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94866" w14:textId="44C297A4" w:rsidR="006322D8" w:rsidRDefault="00C91469" w:rsidP="006322D8">
      <w:pPr>
        <w:spacing w:line="360" w:lineRule="auto"/>
        <w:jc w:val="center"/>
        <w:rPr>
          <w:rFonts w:ascii="Times New Roman" w:hAnsi="Times New Roman" w:cs="Times New Roman"/>
          <w:sz w:val="24"/>
          <w:szCs w:val="24"/>
        </w:rPr>
      </w:pPr>
      <w:r>
        <w:rPr>
          <w:rFonts w:ascii="Times New Roman" w:hAnsi="Times New Roman" w:cs="Times New Roman"/>
          <w:sz w:val="24"/>
          <w:szCs w:val="24"/>
        </w:rPr>
        <w:t>CURS PowerPoint Script</w:t>
      </w:r>
    </w:p>
    <w:p w14:paraId="7840536E" w14:textId="1C3A7BFE" w:rsidR="006322D8" w:rsidRDefault="006322D8" w:rsidP="006322D8">
      <w:pPr>
        <w:spacing w:line="360" w:lineRule="auto"/>
        <w:jc w:val="center"/>
        <w:rPr>
          <w:rFonts w:ascii="Times New Roman" w:hAnsi="Times New Roman" w:cs="Times New Roman"/>
          <w:sz w:val="24"/>
          <w:szCs w:val="24"/>
        </w:rPr>
      </w:pPr>
      <w:r>
        <w:rPr>
          <w:rFonts w:ascii="Times New Roman" w:hAnsi="Times New Roman" w:cs="Times New Roman"/>
          <w:sz w:val="24"/>
          <w:szCs w:val="24"/>
        </w:rPr>
        <w:t>Carollynn Judge</w:t>
      </w:r>
    </w:p>
    <w:p w14:paraId="0AB385DC" w14:textId="097D7973" w:rsidR="006322D8" w:rsidRDefault="006322D8" w:rsidP="006322D8">
      <w:pPr>
        <w:spacing w:line="360" w:lineRule="auto"/>
        <w:jc w:val="center"/>
        <w:rPr>
          <w:rFonts w:ascii="Times New Roman" w:hAnsi="Times New Roman" w:cs="Times New Roman"/>
          <w:sz w:val="24"/>
          <w:szCs w:val="24"/>
        </w:rPr>
      </w:pPr>
      <w:r>
        <w:rPr>
          <w:rFonts w:ascii="Times New Roman" w:hAnsi="Times New Roman" w:cs="Times New Roman"/>
          <w:sz w:val="24"/>
          <w:szCs w:val="24"/>
        </w:rPr>
        <w:t>“Student Attitudes Towards Writing”</w:t>
      </w:r>
    </w:p>
    <w:p w14:paraId="65A4336D" w14:textId="7B20C1AD" w:rsidR="00C91469" w:rsidRPr="00C91469" w:rsidRDefault="00C91469" w:rsidP="00C91469">
      <w:pPr>
        <w:spacing w:line="360" w:lineRule="auto"/>
        <w:rPr>
          <w:rFonts w:ascii="Times New Roman" w:hAnsi="Times New Roman" w:cs="Times New Roman"/>
          <w:b/>
          <w:bCs/>
          <w:sz w:val="24"/>
          <w:szCs w:val="24"/>
        </w:rPr>
      </w:pPr>
      <w:r w:rsidRPr="00C91469">
        <w:rPr>
          <w:rFonts w:ascii="Times New Roman" w:hAnsi="Times New Roman" w:cs="Times New Roman"/>
          <w:b/>
          <w:bCs/>
          <w:sz w:val="24"/>
          <w:szCs w:val="24"/>
        </w:rPr>
        <w:t>[Slide</w:t>
      </w:r>
      <w:r w:rsidR="006322D8">
        <w:rPr>
          <w:rFonts w:ascii="Times New Roman" w:hAnsi="Times New Roman" w:cs="Times New Roman"/>
          <w:b/>
          <w:bCs/>
          <w:sz w:val="24"/>
          <w:szCs w:val="24"/>
        </w:rPr>
        <w:t xml:space="preserve"> One</w:t>
      </w:r>
      <w:r w:rsidRPr="00C91469">
        <w:rPr>
          <w:rFonts w:ascii="Times New Roman" w:hAnsi="Times New Roman" w:cs="Times New Roman"/>
          <w:b/>
          <w:bCs/>
          <w:sz w:val="24"/>
          <w:szCs w:val="24"/>
        </w:rPr>
        <w:t>: Title]</w:t>
      </w:r>
    </w:p>
    <w:p w14:paraId="4482D82E" w14:textId="06185EE9" w:rsidR="00C91469" w:rsidRDefault="00C91469" w:rsidP="00C91469">
      <w:pPr>
        <w:spacing w:line="360" w:lineRule="auto"/>
        <w:rPr>
          <w:rFonts w:ascii="Times New Roman" w:hAnsi="Times New Roman" w:cs="Times New Roman"/>
          <w:sz w:val="24"/>
          <w:szCs w:val="24"/>
        </w:rPr>
      </w:pPr>
      <w:r>
        <w:rPr>
          <w:rFonts w:ascii="Times New Roman" w:hAnsi="Times New Roman" w:cs="Times New Roman"/>
          <w:sz w:val="24"/>
          <w:szCs w:val="24"/>
        </w:rPr>
        <w:tab/>
        <w:t>Hello, everybody. I hope you are all doing well on this pleasant Saturday afternoon. My name is Carollynn Judge, and I am a second-year student studying Forensic Science at Bowling Green State University. I would like to present you all with the research project that I have been working on for the duration of this academic year: “Student Attitudes Towards Writing.” This was not something that I completed individually, as I belonged on a team with PhD students Emma Guthrie, Travis Hein, Morgan McDougall, and Brian Urias. The five of us worked with Dr. Neil Baird of the English Department throughout the planning and execution of this project, and I would like to acknowledge each of them for their dedication and diligence throughout our work together.</w:t>
      </w:r>
    </w:p>
    <w:p w14:paraId="6FFDC684" w14:textId="5E49CF6F" w:rsidR="00C91469" w:rsidRDefault="00765473" w:rsidP="00C91469">
      <w:pPr>
        <w:spacing w:line="360" w:lineRule="auto"/>
        <w:rPr>
          <w:rFonts w:ascii="Times New Roman" w:hAnsi="Times New Roman" w:cs="Times New Roman"/>
          <w:b/>
          <w:bCs/>
          <w:sz w:val="24"/>
          <w:szCs w:val="24"/>
        </w:rPr>
      </w:pPr>
      <w:r>
        <w:rPr>
          <w:rFonts w:ascii="Times New Roman" w:hAnsi="Times New Roman" w:cs="Times New Roman"/>
          <w:b/>
          <w:bCs/>
          <w:sz w:val="24"/>
          <w:szCs w:val="24"/>
        </w:rPr>
        <w:t>[Slide Two: Background]</w:t>
      </w:r>
    </w:p>
    <w:p w14:paraId="50A7B0D0" w14:textId="69126550" w:rsidR="00765473" w:rsidRPr="00765473" w:rsidRDefault="00765473" w:rsidP="0076547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Before we began designing our research project, the entire team began researching to see if we could find any information about dispositions, or habits of mind and how they impacted transfer of writing-based knowledge. We observed studies </w:t>
      </w:r>
      <w:r w:rsidRPr="00765473">
        <w:rPr>
          <w:rFonts w:ascii="Times New Roman" w:hAnsi="Times New Roman" w:cs="Times New Roman"/>
          <w:sz w:val="24"/>
          <w:szCs w:val="24"/>
        </w:rPr>
        <w:t xml:space="preserve">that identified several attitudes that were critical to both learning inside and outside of the classroom. </w:t>
      </w:r>
      <w:r w:rsidRPr="00765473">
        <w:rPr>
          <w:rFonts w:ascii="Times New Roman" w:hAnsi="Times New Roman" w:cs="Times New Roman"/>
          <w:color w:val="000000"/>
          <w:sz w:val="24"/>
          <w:szCs w:val="24"/>
        </w:rPr>
        <w:t xml:space="preserve">Costa and </w:t>
      </w:r>
      <w:proofErr w:type="spellStart"/>
      <w:r w:rsidRPr="00765473">
        <w:rPr>
          <w:rFonts w:ascii="Times New Roman" w:hAnsi="Times New Roman" w:cs="Times New Roman"/>
          <w:color w:val="000000"/>
          <w:sz w:val="24"/>
          <w:szCs w:val="24"/>
        </w:rPr>
        <w:t>Kallick</w:t>
      </w:r>
      <w:proofErr w:type="spellEnd"/>
      <w:r w:rsidRPr="00765473">
        <w:rPr>
          <w:rFonts w:ascii="Times New Roman" w:hAnsi="Times New Roman" w:cs="Times New Roman"/>
          <w:color w:val="000000"/>
          <w:sz w:val="24"/>
          <w:szCs w:val="24"/>
        </w:rPr>
        <w:t xml:space="preserve"> identif</w:t>
      </w:r>
      <w:r w:rsidR="00E8256F">
        <w:rPr>
          <w:rFonts w:ascii="Times New Roman" w:hAnsi="Times New Roman" w:cs="Times New Roman"/>
          <w:color w:val="000000"/>
          <w:sz w:val="24"/>
          <w:szCs w:val="24"/>
        </w:rPr>
        <w:t>ied</w:t>
      </w:r>
      <w:r w:rsidRPr="00765473">
        <w:rPr>
          <w:rFonts w:ascii="Times New Roman" w:hAnsi="Times New Roman" w:cs="Times New Roman"/>
          <w:color w:val="000000"/>
          <w:sz w:val="24"/>
          <w:szCs w:val="24"/>
        </w:rPr>
        <w:t xml:space="preserve"> several disposition frameworks important</w:t>
      </w:r>
      <w:r>
        <w:rPr>
          <w:rFonts w:ascii="Times New Roman" w:hAnsi="Times New Roman" w:cs="Times New Roman"/>
          <w:color w:val="000000"/>
          <w:sz w:val="24"/>
          <w:szCs w:val="24"/>
        </w:rPr>
        <w:t xml:space="preserve"> to</w:t>
      </w:r>
      <w:r w:rsidRPr="00765473">
        <w:rPr>
          <w:rFonts w:ascii="Times New Roman" w:hAnsi="Times New Roman" w:cs="Times New Roman"/>
          <w:color w:val="000000"/>
          <w:sz w:val="24"/>
          <w:szCs w:val="24"/>
        </w:rPr>
        <w:t xml:space="preserve"> learning, including their 16 Habits of Mind</w:t>
      </w:r>
      <w:r w:rsidR="00E8256F">
        <w:rPr>
          <w:rFonts w:ascii="Times New Roman" w:hAnsi="Times New Roman" w:cs="Times New Roman"/>
          <w:color w:val="000000"/>
          <w:sz w:val="24"/>
          <w:szCs w:val="24"/>
        </w:rPr>
        <w:t xml:space="preserve"> (2012)</w:t>
      </w:r>
      <w:r w:rsidRPr="00765473">
        <w:rPr>
          <w:rFonts w:ascii="Times New Roman" w:hAnsi="Times New Roman" w:cs="Times New Roman"/>
          <w:color w:val="000000"/>
          <w:sz w:val="24"/>
          <w:szCs w:val="24"/>
        </w:rPr>
        <w:t xml:space="preserve">, which include </w:t>
      </w:r>
      <w:r w:rsidRPr="00E8256F">
        <w:rPr>
          <w:rFonts w:ascii="Times New Roman" w:hAnsi="Times New Roman" w:cs="Times New Roman"/>
          <w:color w:val="000000"/>
          <w:sz w:val="24"/>
          <w:szCs w:val="24"/>
          <w:u w:val="single"/>
        </w:rPr>
        <w:t>listening and understanding with empathy, flexible thinking, and thinking interdependently</w:t>
      </w:r>
      <w:r w:rsidRPr="00765473">
        <w:rPr>
          <w:rFonts w:ascii="Times New Roman" w:hAnsi="Times New Roman" w:cs="Times New Roman"/>
          <w:color w:val="000000"/>
          <w:sz w:val="24"/>
          <w:szCs w:val="24"/>
        </w:rPr>
        <w:t>.</w:t>
      </w:r>
      <w:r>
        <w:rPr>
          <w:rFonts w:ascii="Times New Roman" w:hAnsi="Times New Roman" w:cs="Times New Roman"/>
          <w:sz w:val="24"/>
          <w:szCs w:val="24"/>
        </w:rPr>
        <w:t xml:space="preserve"> </w:t>
      </w:r>
      <w:r w:rsidR="00031D46">
        <w:rPr>
          <w:rFonts w:ascii="Times New Roman" w:hAnsi="Times New Roman" w:cs="Times New Roman"/>
          <w:sz w:val="24"/>
          <w:szCs w:val="24"/>
        </w:rPr>
        <w:t xml:space="preserve">Each of the sixteen attitudes serve to aide an individual in gaining a positive outcome through critical thinking and utilization of past experience. </w:t>
      </w:r>
    </w:p>
    <w:p w14:paraId="29BC51DC" w14:textId="1E34E900" w:rsidR="00765473" w:rsidRDefault="00765473" w:rsidP="00C91469">
      <w:pPr>
        <w:spacing w:line="360" w:lineRule="auto"/>
        <w:rPr>
          <w:rFonts w:ascii="Times New Roman" w:hAnsi="Times New Roman" w:cs="Times New Roman"/>
          <w:b/>
          <w:bCs/>
          <w:sz w:val="24"/>
          <w:szCs w:val="24"/>
        </w:rPr>
      </w:pPr>
      <w:r>
        <w:rPr>
          <w:rFonts w:ascii="Times New Roman" w:hAnsi="Times New Roman" w:cs="Times New Roman"/>
          <w:b/>
          <w:bCs/>
          <w:sz w:val="24"/>
          <w:szCs w:val="24"/>
        </w:rPr>
        <w:t>[Slide Three: Background]</w:t>
      </w:r>
    </w:p>
    <w:p w14:paraId="6EDB6151" w14:textId="25512C90" w:rsidR="00031D46" w:rsidRPr="003C4E7E" w:rsidRDefault="00031D46" w:rsidP="003C4E7E">
      <w:pPr>
        <w:spacing w:line="360" w:lineRule="auto"/>
        <w:rPr>
          <w:rFonts w:ascii="Times New Roman" w:hAnsi="Times New Roman" w:cs="Times New Roman"/>
          <w:sz w:val="24"/>
          <w:szCs w:val="24"/>
        </w:rPr>
      </w:pPr>
      <w:r>
        <w:rPr>
          <w:rFonts w:ascii="Times New Roman" w:hAnsi="Times New Roman" w:cs="Times New Roman"/>
          <w:sz w:val="24"/>
          <w:szCs w:val="24"/>
        </w:rPr>
        <w:tab/>
      </w:r>
      <w:r w:rsidR="007063D9">
        <w:rPr>
          <w:rFonts w:ascii="Times New Roman" w:hAnsi="Times New Roman" w:cs="Times New Roman"/>
          <w:sz w:val="24"/>
          <w:szCs w:val="24"/>
        </w:rPr>
        <w:t xml:space="preserve">In addition to Costa and </w:t>
      </w:r>
      <w:proofErr w:type="spellStart"/>
      <w:r w:rsidR="007063D9">
        <w:rPr>
          <w:rFonts w:ascii="Times New Roman" w:hAnsi="Times New Roman" w:cs="Times New Roman"/>
          <w:sz w:val="24"/>
          <w:szCs w:val="24"/>
        </w:rPr>
        <w:t>Kallick’s</w:t>
      </w:r>
      <w:proofErr w:type="spellEnd"/>
      <w:r w:rsidR="007063D9">
        <w:rPr>
          <w:rFonts w:ascii="Times New Roman" w:hAnsi="Times New Roman" w:cs="Times New Roman"/>
          <w:sz w:val="24"/>
          <w:szCs w:val="24"/>
        </w:rPr>
        <w:t xml:space="preserve"> findings, </w:t>
      </w:r>
      <w:r w:rsidR="003C4E7E" w:rsidRPr="003C4E7E">
        <w:rPr>
          <w:rFonts w:ascii="Times New Roman" w:hAnsi="Times New Roman" w:cs="Times New Roman"/>
          <w:color w:val="000000"/>
          <w:sz w:val="24"/>
          <w:szCs w:val="24"/>
        </w:rPr>
        <w:t>Driscoll and Wells identified four dispositions</w:t>
      </w:r>
      <w:r w:rsidR="00DA3275">
        <w:rPr>
          <w:rFonts w:ascii="Times New Roman" w:hAnsi="Times New Roman" w:cs="Times New Roman"/>
          <w:color w:val="000000"/>
          <w:sz w:val="24"/>
          <w:szCs w:val="24"/>
        </w:rPr>
        <w:t xml:space="preserve"> in their 2012 publication</w:t>
      </w:r>
      <w:r w:rsidR="003C4E7E" w:rsidRPr="003C4E7E">
        <w:rPr>
          <w:rFonts w:ascii="Times New Roman" w:hAnsi="Times New Roman" w:cs="Times New Roman"/>
          <w:color w:val="000000"/>
          <w:sz w:val="24"/>
          <w:szCs w:val="24"/>
        </w:rPr>
        <w:t>—</w:t>
      </w:r>
      <w:r w:rsidR="003C4E7E" w:rsidRPr="00E8256F">
        <w:rPr>
          <w:rFonts w:ascii="Times New Roman" w:hAnsi="Times New Roman" w:cs="Times New Roman"/>
          <w:color w:val="000000"/>
          <w:sz w:val="24"/>
          <w:szCs w:val="24"/>
          <w:u w:val="single"/>
        </w:rPr>
        <w:t>value, attribution, self-efficacy, and self-regulation</w:t>
      </w:r>
      <w:r w:rsidR="00DA3275">
        <w:rPr>
          <w:rFonts w:ascii="Times New Roman" w:hAnsi="Times New Roman" w:cs="Times New Roman"/>
          <w:color w:val="000000"/>
          <w:sz w:val="24"/>
          <w:szCs w:val="24"/>
        </w:rPr>
        <w:t>. These four values are crucial to writing</w:t>
      </w:r>
      <w:r w:rsidR="00E113BF">
        <w:rPr>
          <w:rFonts w:ascii="Times New Roman" w:hAnsi="Times New Roman" w:cs="Times New Roman"/>
          <w:color w:val="000000"/>
          <w:sz w:val="24"/>
          <w:szCs w:val="24"/>
        </w:rPr>
        <w:t>-based transfer to other areas of life.</w:t>
      </w:r>
      <w:r w:rsidR="00E868FC">
        <w:rPr>
          <w:rFonts w:ascii="Times New Roman" w:hAnsi="Times New Roman" w:cs="Times New Roman"/>
          <w:color w:val="000000"/>
          <w:sz w:val="24"/>
          <w:szCs w:val="24"/>
        </w:rPr>
        <w:t xml:space="preserve"> This article also states that there is a vast amount of further research that can be completed </w:t>
      </w:r>
      <w:r w:rsidR="000257F4">
        <w:rPr>
          <w:rFonts w:ascii="Times New Roman" w:hAnsi="Times New Roman" w:cs="Times New Roman"/>
          <w:color w:val="000000"/>
          <w:sz w:val="24"/>
          <w:szCs w:val="24"/>
        </w:rPr>
        <w:t>in order to better understand the impact that each disposition has on an individual.</w:t>
      </w:r>
    </w:p>
    <w:p w14:paraId="5C3FFCCE" w14:textId="362750D4" w:rsidR="00765473" w:rsidRDefault="00765473" w:rsidP="00C91469">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[Slide Four: Research Question]</w:t>
      </w:r>
    </w:p>
    <w:p w14:paraId="1D54978E" w14:textId="620FBF49" w:rsidR="000257F4" w:rsidRDefault="000257F4" w:rsidP="00C91469">
      <w:pPr>
        <w:spacing w:line="360" w:lineRule="auto"/>
        <w:rPr>
          <w:rFonts w:ascii="Times New Roman" w:hAnsi="Times New Roman" w:cs="Times New Roman"/>
          <w:sz w:val="24"/>
          <w:szCs w:val="24"/>
        </w:rPr>
      </w:pPr>
      <w:r>
        <w:rPr>
          <w:rFonts w:ascii="Times New Roman" w:hAnsi="Times New Roman" w:cs="Times New Roman"/>
          <w:b/>
          <w:bCs/>
          <w:sz w:val="24"/>
          <w:szCs w:val="24"/>
        </w:rPr>
        <w:tab/>
      </w:r>
      <w:r w:rsidR="004A34C8">
        <w:rPr>
          <w:rFonts w:ascii="Times New Roman" w:hAnsi="Times New Roman" w:cs="Times New Roman"/>
          <w:sz w:val="24"/>
          <w:szCs w:val="24"/>
        </w:rPr>
        <w:t>Once we discovered these dispositions existed, every person on the team was curious to understand</w:t>
      </w:r>
      <w:r w:rsidR="00B00708">
        <w:rPr>
          <w:rFonts w:ascii="Times New Roman" w:hAnsi="Times New Roman" w:cs="Times New Roman"/>
          <w:sz w:val="24"/>
          <w:szCs w:val="24"/>
        </w:rPr>
        <w:t xml:space="preserve"> </w:t>
      </w:r>
      <w:r w:rsidR="001160C1">
        <w:rPr>
          <w:rFonts w:ascii="Times New Roman" w:hAnsi="Times New Roman" w:cs="Times New Roman"/>
          <w:sz w:val="24"/>
          <w:szCs w:val="24"/>
        </w:rPr>
        <w:t>how students</w:t>
      </w:r>
      <w:r w:rsidR="003E1E2B">
        <w:rPr>
          <w:rFonts w:ascii="Times New Roman" w:hAnsi="Times New Roman" w:cs="Times New Roman"/>
          <w:sz w:val="24"/>
          <w:szCs w:val="24"/>
        </w:rPr>
        <w:t xml:space="preserve"> at Bowling Green State University</w:t>
      </w:r>
      <w:r w:rsidR="001160C1">
        <w:rPr>
          <w:rFonts w:ascii="Times New Roman" w:hAnsi="Times New Roman" w:cs="Times New Roman"/>
          <w:sz w:val="24"/>
          <w:szCs w:val="24"/>
        </w:rPr>
        <w:t xml:space="preserve"> demonstrated these dispositions</w:t>
      </w:r>
      <w:r w:rsidR="00F144C7">
        <w:rPr>
          <w:rFonts w:ascii="Times New Roman" w:hAnsi="Times New Roman" w:cs="Times New Roman"/>
          <w:sz w:val="24"/>
          <w:szCs w:val="24"/>
        </w:rPr>
        <w:t xml:space="preserve">. </w:t>
      </w:r>
      <w:r w:rsidR="003E1E2B">
        <w:rPr>
          <w:rFonts w:ascii="Times New Roman" w:hAnsi="Times New Roman" w:cs="Times New Roman"/>
          <w:sz w:val="24"/>
          <w:szCs w:val="24"/>
        </w:rPr>
        <w:t xml:space="preserve">Additionally, we were intrigued to see how these dispositions varied across </w:t>
      </w:r>
      <w:r w:rsidR="007303C8">
        <w:rPr>
          <w:rFonts w:ascii="Times New Roman" w:hAnsi="Times New Roman" w:cs="Times New Roman"/>
          <w:sz w:val="24"/>
          <w:szCs w:val="24"/>
        </w:rPr>
        <w:t xml:space="preserve">the differing types of students that attend this University. This led us to formulate the following </w:t>
      </w:r>
      <w:r w:rsidR="009614EF">
        <w:rPr>
          <w:rFonts w:ascii="Times New Roman" w:hAnsi="Times New Roman" w:cs="Times New Roman"/>
          <w:sz w:val="24"/>
          <w:szCs w:val="24"/>
        </w:rPr>
        <w:t>research question: “What dispositions do Bowling Green State University students hold in relation to writing?”</w:t>
      </w:r>
    </w:p>
    <w:p w14:paraId="112A3D2C" w14:textId="321F0C11" w:rsidR="009614EF" w:rsidRPr="000257F4" w:rsidRDefault="009614EF" w:rsidP="00C9146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 would also like to clarify that </w:t>
      </w:r>
      <w:r w:rsidR="003C3124">
        <w:rPr>
          <w:rFonts w:ascii="Times New Roman" w:hAnsi="Times New Roman" w:cs="Times New Roman"/>
          <w:sz w:val="24"/>
          <w:szCs w:val="24"/>
        </w:rPr>
        <w:t>we are using the term “writing” in its most general form possible. For this study, we were observing dispositions about writing that was both inside the classroom (an example of which being a research paper for a writing class) and outside the classroom (with an example being a set of short stories written for personal enjoyment).</w:t>
      </w:r>
    </w:p>
    <w:p w14:paraId="41B90728" w14:textId="6C1EC77B" w:rsidR="00765473" w:rsidRDefault="00765473" w:rsidP="00C91469">
      <w:pPr>
        <w:spacing w:line="360" w:lineRule="auto"/>
        <w:rPr>
          <w:rFonts w:ascii="Times New Roman" w:hAnsi="Times New Roman" w:cs="Times New Roman"/>
          <w:b/>
          <w:bCs/>
          <w:sz w:val="24"/>
          <w:szCs w:val="24"/>
        </w:rPr>
      </w:pPr>
      <w:r>
        <w:rPr>
          <w:rFonts w:ascii="Times New Roman" w:hAnsi="Times New Roman" w:cs="Times New Roman"/>
          <w:b/>
          <w:bCs/>
          <w:sz w:val="24"/>
          <w:szCs w:val="24"/>
        </w:rPr>
        <w:t>[Slide Five: Project Details]</w:t>
      </w:r>
    </w:p>
    <w:p w14:paraId="73D7BBAE" w14:textId="167FDAC8" w:rsidR="003C3124" w:rsidRPr="003C3124" w:rsidRDefault="003C3124" w:rsidP="00C9146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Once we formulated our research project, we began to design our project. </w:t>
      </w:r>
      <w:r w:rsidR="00EA5316">
        <w:rPr>
          <w:rFonts w:ascii="Times New Roman" w:hAnsi="Times New Roman" w:cs="Times New Roman"/>
          <w:sz w:val="24"/>
          <w:szCs w:val="24"/>
        </w:rPr>
        <w:t xml:space="preserve">Our method of data collection was through an online survey that was distributed to students through their BGSU Outlook e-mail account. </w:t>
      </w:r>
      <w:r w:rsidR="004B312C">
        <w:rPr>
          <w:rFonts w:ascii="Times New Roman" w:hAnsi="Times New Roman" w:cs="Times New Roman"/>
          <w:sz w:val="24"/>
          <w:szCs w:val="24"/>
        </w:rPr>
        <w:t>The survey was expected to take between twenty to thirty minutes to complete</w:t>
      </w:r>
      <w:r w:rsidR="009D7F69">
        <w:rPr>
          <w:rFonts w:ascii="Times New Roman" w:hAnsi="Times New Roman" w:cs="Times New Roman"/>
          <w:sz w:val="24"/>
          <w:szCs w:val="24"/>
        </w:rPr>
        <w:t>. Email address were collected when students submitted their responses</w:t>
      </w:r>
      <w:r w:rsidR="00EA1C24">
        <w:rPr>
          <w:rFonts w:ascii="Times New Roman" w:hAnsi="Times New Roman" w:cs="Times New Roman"/>
          <w:sz w:val="24"/>
          <w:szCs w:val="24"/>
        </w:rPr>
        <w:t xml:space="preserve"> for the potential of future research. All personal information was kept confidential, and each question was </w:t>
      </w:r>
      <w:r w:rsidR="00750B56">
        <w:rPr>
          <w:rFonts w:ascii="Times New Roman" w:hAnsi="Times New Roman" w:cs="Times New Roman"/>
          <w:sz w:val="24"/>
          <w:szCs w:val="24"/>
        </w:rPr>
        <w:t>optional to ensure that we made each student as comfortable with their responses as possible.</w:t>
      </w:r>
    </w:p>
    <w:p w14:paraId="6A3102B1" w14:textId="41F8F296" w:rsidR="00765473" w:rsidRDefault="00765473" w:rsidP="00C91469">
      <w:pPr>
        <w:spacing w:line="360" w:lineRule="auto"/>
        <w:rPr>
          <w:rFonts w:ascii="Times New Roman" w:hAnsi="Times New Roman" w:cs="Times New Roman"/>
          <w:b/>
          <w:bCs/>
          <w:sz w:val="24"/>
          <w:szCs w:val="24"/>
        </w:rPr>
      </w:pPr>
      <w:r>
        <w:rPr>
          <w:rFonts w:ascii="Times New Roman" w:hAnsi="Times New Roman" w:cs="Times New Roman"/>
          <w:b/>
          <w:bCs/>
          <w:sz w:val="24"/>
          <w:szCs w:val="24"/>
        </w:rPr>
        <w:t>[Slide Six: Section One]</w:t>
      </w:r>
    </w:p>
    <w:p w14:paraId="067F4CB9" w14:textId="3C6187C5" w:rsidR="00750B56" w:rsidRPr="00750B56" w:rsidRDefault="00750B56" w:rsidP="00C91469">
      <w:pPr>
        <w:spacing w:line="360" w:lineRule="auto"/>
        <w:rPr>
          <w:rFonts w:ascii="Times New Roman" w:hAnsi="Times New Roman" w:cs="Times New Roman"/>
          <w:sz w:val="24"/>
          <w:szCs w:val="24"/>
        </w:rPr>
      </w:pPr>
      <w:r>
        <w:rPr>
          <w:rFonts w:ascii="Times New Roman" w:hAnsi="Times New Roman" w:cs="Times New Roman"/>
          <w:sz w:val="24"/>
          <w:szCs w:val="24"/>
        </w:rPr>
        <w:tab/>
      </w:r>
      <w:r w:rsidR="000B1267">
        <w:rPr>
          <w:rFonts w:ascii="Times New Roman" w:hAnsi="Times New Roman" w:cs="Times New Roman"/>
          <w:sz w:val="24"/>
          <w:szCs w:val="24"/>
        </w:rPr>
        <w:t xml:space="preserve">Our survey had several sections to it. The first section was used to collect demographic information about each student. This included their name, academic status, </w:t>
      </w:r>
      <w:r w:rsidR="0003590F">
        <w:rPr>
          <w:rFonts w:ascii="Times New Roman" w:hAnsi="Times New Roman" w:cs="Times New Roman"/>
          <w:sz w:val="24"/>
          <w:szCs w:val="24"/>
        </w:rPr>
        <w:t xml:space="preserve">age, etc. As I stated earlier, all of this information was kept confidential </w:t>
      </w:r>
      <w:r w:rsidR="001A41EF">
        <w:rPr>
          <w:rFonts w:ascii="Times New Roman" w:hAnsi="Times New Roman" w:cs="Times New Roman"/>
          <w:sz w:val="24"/>
          <w:szCs w:val="24"/>
        </w:rPr>
        <w:t>to protect the identities of each participant. We also asked students to select what type of student they were, with three options possible: Dual Credit/College Credit Plus, Undergraduate, and Graduate.</w:t>
      </w:r>
      <w:r w:rsidR="00CF541E">
        <w:rPr>
          <w:rFonts w:ascii="Times New Roman" w:hAnsi="Times New Roman" w:cs="Times New Roman"/>
          <w:sz w:val="24"/>
          <w:szCs w:val="24"/>
        </w:rPr>
        <w:t xml:space="preserve"> This was to monitor the difference in dispositions in relation to the difference between these populations.</w:t>
      </w:r>
    </w:p>
    <w:p w14:paraId="73710945" w14:textId="0A8C4A2A" w:rsidR="00765473" w:rsidRDefault="00765473" w:rsidP="00C91469">
      <w:pPr>
        <w:spacing w:line="360" w:lineRule="auto"/>
        <w:rPr>
          <w:rFonts w:ascii="Times New Roman" w:hAnsi="Times New Roman" w:cs="Times New Roman"/>
          <w:b/>
          <w:bCs/>
          <w:sz w:val="24"/>
          <w:szCs w:val="24"/>
        </w:rPr>
      </w:pPr>
      <w:r>
        <w:rPr>
          <w:rFonts w:ascii="Times New Roman" w:hAnsi="Times New Roman" w:cs="Times New Roman"/>
          <w:b/>
          <w:bCs/>
          <w:sz w:val="24"/>
          <w:szCs w:val="24"/>
        </w:rPr>
        <w:t>[Slide Seven: Section Two]</w:t>
      </w:r>
    </w:p>
    <w:p w14:paraId="4305D1D3" w14:textId="4A1C0165" w:rsidR="00A52A40" w:rsidRPr="00A52A40" w:rsidRDefault="00A52A40" w:rsidP="00C91469">
      <w:pPr>
        <w:spacing w:line="360" w:lineRule="auto"/>
        <w:rPr>
          <w:rFonts w:ascii="Times New Roman" w:hAnsi="Times New Roman" w:cs="Times New Roman"/>
          <w:sz w:val="24"/>
          <w:szCs w:val="24"/>
        </w:rPr>
      </w:pPr>
      <w:r>
        <w:rPr>
          <w:rFonts w:ascii="Times New Roman" w:hAnsi="Times New Roman" w:cs="Times New Roman"/>
          <w:sz w:val="24"/>
          <w:szCs w:val="24"/>
        </w:rPr>
        <w:tab/>
        <w:t>The second section of this survey</w:t>
      </w:r>
      <w:r w:rsidR="00DA3ECF">
        <w:rPr>
          <w:rFonts w:ascii="Times New Roman" w:hAnsi="Times New Roman" w:cs="Times New Roman"/>
          <w:sz w:val="24"/>
          <w:szCs w:val="24"/>
        </w:rPr>
        <w:t xml:space="preserve"> was designed to </w:t>
      </w:r>
      <w:r w:rsidR="0095073E">
        <w:rPr>
          <w:rFonts w:ascii="Times New Roman" w:hAnsi="Times New Roman" w:cs="Times New Roman"/>
          <w:sz w:val="24"/>
          <w:szCs w:val="24"/>
        </w:rPr>
        <w:t xml:space="preserve">determine how students </w:t>
      </w:r>
      <w:r w:rsidR="004146FD">
        <w:rPr>
          <w:rFonts w:ascii="Times New Roman" w:hAnsi="Times New Roman" w:cs="Times New Roman"/>
          <w:sz w:val="24"/>
          <w:szCs w:val="24"/>
        </w:rPr>
        <w:t xml:space="preserve">regarded various dispositions. Participants of the survey </w:t>
      </w:r>
      <w:r w:rsidR="004740BC">
        <w:rPr>
          <w:rFonts w:ascii="Times New Roman" w:hAnsi="Times New Roman" w:cs="Times New Roman"/>
          <w:sz w:val="24"/>
          <w:szCs w:val="24"/>
        </w:rPr>
        <w:t>were presented with various statements that represented th</w:t>
      </w:r>
      <w:r w:rsidR="00554DE8">
        <w:rPr>
          <w:rFonts w:ascii="Times New Roman" w:hAnsi="Times New Roman" w:cs="Times New Roman"/>
          <w:sz w:val="24"/>
          <w:szCs w:val="24"/>
        </w:rPr>
        <w:t>ese dispositions</w:t>
      </w:r>
      <w:r w:rsidR="00612C5E">
        <w:rPr>
          <w:rFonts w:ascii="Times New Roman" w:hAnsi="Times New Roman" w:cs="Times New Roman"/>
          <w:sz w:val="24"/>
          <w:szCs w:val="24"/>
        </w:rPr>
        <w:t xml:space="preserve"> and used a Likert scale to represent their thoughts towards the </w:t>
      </w:r>
      <w:r w:rsidR="00612C5E">
        <w:rPr>
          <w:rFonts w:ascii="Times New Roman" w:hAnsi="Times New Roman" w:cs="Times New Roman"/>
          <w:sz w:val="24"/>
          <w:szCs w:val="24"/>
        </w:rPr>
        <w:lastRenderedPageBreak/>
        <w:t xml:space="preserve">statement. </w:t>
      </w:r>
      <w:r w:rsidR="008B6241">
        <w:rPr>
          <w:rFonts w:ascii="Times New Roman" w:hAnsi="Times New Roman" w:cs="Times New Roman"/>
          <w:sz w:val="24"/>
          <w:szCs w:val="24"/>
        </w:rPr>
        <w:t xml:space="preserve">The scale </w:t>
      </w:r>
      <w:r w:rsidR="00B67640">
        <w:rPr>
          <w:rFonts w:ascii="Times New Roman" w:hAnsi="Times New Roman" w:cs="Times New Roman"/>
          <w:sz w:val="24"/>
          <w:szCs w:val="24"/>
        </w:rPr>
        <w:t xml:space="preserve">ranged from numbers 1 to 6, with </w:t>
      </w:r>
      <w:r w:rsidR="002A7D2D">
        <w:rPr>
          <w:rFonts w:ascii="Times New Roman" w:hAnsi="Times New Roman" w:cs="Times New Roman"/>
          <w:sz w:val="24"/>
          <w:szCs w:val="24"/>
        </w:rPr>
        <w:t>1 representing “strongly disagree” and 6 representing “strongly agree.”</w:t>
      </w:r>
      <w:r w:rsidR="00CA628B">
        <w:rPr>
          <w:rFonts w:ascii="Times New Roman" w:hAnsi="Times New Roman" w:cs="Times New Roman"/>
          <w:sz w:val="24"/>
          <w:szCs w:val="24"/>
        </w:rPr>
        <w:t xml:space="preserve"> Some of the statements that were asked in this survey include </w:t>
      </w:r>
      <w:r w:rsidR="000A0C07">
        <w:rPr>
          <w:rFonts w:ascii="Times New Roman" w:hAnsi="Times New Roman" w:cs="Times New Roman"/>
          <w:sz w:val="24"/>
          <w:szCs w:val="24"/>
        </w:rPr>
        <w:t>“I think deeply about how the words that I write will impact my readers,” and “I try to consider how others might feel before sharing my opinion.”</w:t>
      </w:r>
    </w:p>
    <w:p w14:paraId="5B1D225D" w14:textId="2F6E4E11" w:rsidR="00765473" w:rsidRDefault="00765473" w:rsidP="00C91469">
      <w:pPr>
        <w:spacing w:line="360" w:lineRule="auto"/>
        <w:rPr>
          <w:rFonts w:ascii="Times New Roman" w:hAnsi="Times New Roman" w:cs="Times New Roman"/>
          <w:b/>
          <w:bCs/>
          <w:sz w:val="24"/>
          <w:szCs w:val="24"/>
        </w:rPr>
      </w:pPr>
      <w:r>
        <w:rPr>
          <w:rFonts w:ascii="Times New Roman" w:hAnsi="Times New Roman" w:cs="Times New Roman"/>
          <w:b/>
          <w:bCs/>
          <w:sz w:val="24"/>
          <w:szCs w:val="24"/>
        </w:rPr>
        <w:t>[Slide Eight: Dispositions]</w:t>
      </w:r>
    </w:p>
    <w:p w14:paraId="35B5BBDE" w14:textId="555D22BA" w:rsidR="000A0C07" w:rsidRPr="000A0C07" w:rsidRDefault="000A0C07" w:rsidP="00C9146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Before we continue with the discussion of the survey, I would like to identify what dispositions this survey included. Ultimately, </w:t>
      </w:r>
      <w:r w:rsidR="009A5DA1">
        <w:rPr>
          <w:rFonts w:ascii="Times New Roman" w:hAnsi="Times New Roman" w:cs="Times New Roman"/>
          <w:sz w:val="24"/>
          <w:szCs w:val="24"/>
        </w:rPr>
        <w:t>we focused our research on thirteen dispositions total and divided them into two groups: Habits of Mind and Non-Habits of Mind. The</w:t>
      </w:r>
      <w:r w:rsidR="00C6224D">
        <w:rPr>
          <w:rFonts w:ascii="Times New Roman" w:hAnsi="Times New Roman" w:cs="Times New Roman"/>
          <w:sz w:val="24"/>
          <w:szCs w:val="24"/>
        </w:rPr>
        <w:t xml:space="preserve">re were six Habits of Mind that we tested for, and they are Engagement, Flexibility, Metacognition, Openness, Persistence, and </w:t>
      </w:r>
      <w:r w:rsidR="00FC5B88">
        <w:rPr>
          <w:rFonts w:ascii="Times New Roman" w:hAnsi="Times New Roman" w:cs="Times New Roman"/>
          <w:sz w:val="24"/>
          <w:szCs w:val="24"/>
        </w:rPr>
        <w:t>Responsibility.</w:t>
      </w:r>
    </w:p>
    <w:p w14:paraId="27E6DB31" w14:textId="710A264A" w:rsidR="00765473" w:rsidRDefault="00765473" w:rsidP="00C91469">
      <w:pPr>
        <w:spacing w:line="360" w:lineRule="auto"/>
        <w:rPr>
          <w:rFonts w:ascii="Times New Roman" w:hAnsi="Times New Roman" w:cs="Times New Roman"/>
          <w:b/>
          <w:bCs/>
          <w:sz w:val="24"/>
          <w:szCs w:val="24"/>
        </w:rPr>
      </w:pPr>
      <w:r>
        <w:rPr>
          <w:rFonts w:ascii="Times New Roman" w:hAnsi="Times New Roman" w:cs="Times New Roman"/>
          <w:b/>
          <w:bCs/>
          <w:sz w:val="24"/>
          <w:szCs w:val="24"/>
        </w:rPr>
        <w:t>[Slide Nine: Dispositions Continued]</w:t>
      </w:r>
    </w:p>
    <w:p w14:paraId="2D6BD43A" w14:textId="2F4597D9" w:rsidR="00FC5B88" w:rsidRPr="00FC5B88" w:rsidRDefault="00FC5B88" w:rsidP="00C9146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seven habits of mind that were included in the survey were the following: </w:t>
      </w:r>
      <w:r w:rsidR="009056AD">
        <w:rPr>
          <w:rFonts w:ascii="Times New Roman" w:hAnsi="Times New Roman" w:cs="Times New Roman"/>
          <w:sz w:val="24"/>
          <w:szCs w:val="24"/>
        </w:rPr>
        <w:t>Application of Past Knowledge, Attitude Towards Emotion, Independent Thinking, Listening and Understanding with Empathy, Managing Impulsivity, Questioning and Posing Problems, and Self-Efficacy.</w:t>
      </w:r>
    </w:p>
    <w:p w14:paraId="13AC6C50" w14:textId="59269024" w:rsidR="00765473" w:rsidRDefault="00765473" w:rsidP="00C91469">
      <w:pPr>
        <w:spacing w:line="360" w:lineRule="auto"/>
        <w:rPr>
          <w:rFonts w:ascii="Times New Roman" w:hAnsi="Times New Roman" w:cs="Times New Roman"/>
          <w:b/>
          <w:bCs/>
          <w:sz w:val="24"/>
          <w:szCs w:val="24"/>
        </w:rPr>
      </w:pPr>
      <w:r>
        <w:rPr>
          <w:rFonts w:ascii="Times New Roman" w:hAnsi="Times New Roman" w:cs="Times New Roman"/>
          <w:b/>
          <w:bCs/>
          <w:sz w:val="24"/>
          <w:szCs w:val="24"/>
        </w:rPr>
        <w:t>[Slide Ten: Final Details]</w:t>
      </w:r>
    </w:p>
    <w:p w14:paraId="3842E1DB" w14:textId="2F9372D0" w:rsidR="004259AE" w:rsidRPr="00735CAE" w:rsidRDefault="00735CAE" w:rsidP="00C91469">
      <w:pPr>
        <w:spacing w:line="360" w:lineRule="auto"/>
        <w:rPr>
          <w:rFonts w:ascii="Times New Roman" w:hAnsi="Times New Roman" w:cs="Times New Roman"/>
          <w:sz w:val="24"/>
          <w:szCs w:val="24"/>
        </w:rPr>
      </w:pPr>
      <w:r>
        <w:rPr>
          <w:rFonts w:ascii="Times New Roman" w:hAnsi="Times New Roman" w:cs="Times New Roman"/>
          <w:sz w:val="24"/>
          <w:szCs w:val="24"/>
        </w:rPr>
        <w:tab/>
      </w:r>
      <w:r w:rsidR="005F32AF">
        <w:rPr>
          <w:rFonts w:ascii="Times New Roman" w:hAnsi="Times New Roman" w:cs="Times New Roman"/>
          <w:sz w:val="24"/>
          <w:szCs w:val="24"/>
        </w:rPr>
        <w:t xml:space="preserve">Our survey concluded with two open-response questions that both asked about student’s attitudes towards writing. One question asked </w:t>
      </w:r>
      <w:r w:rsidR="00EE2B42">
        <w:rPr>
          <w:rFonts w:ascii="Times New Roman" w:hAnsi="Times New Roman" w:cs="Times New Roman"/>
          <w:sz w:val="24"/>
          <w:szCs w:val="24"/>
        </w:rPr>
        <w:t xml:space="preserve">what made writing successful, while the other question asked if there was anything that made writing challenging. We wanted to make sure that students had the space to </w:t>
      </w:r>
      <w:r w:rsidR="00082D90">
        <w:rPr>
          <w:rFonts w:ascii="Times New Roman" w:hAnsi="Times New Roman" w:cs="Times New Roman"/>
          <w:sz w:val="24"/>
          <w:szCs w:val="24"/>
        </w:rPr>
        <w:t xml:space="preserve">provide their personal input in order for us to gain the most insight about the </w:t>
      </w:r>
      <w:r w:rsidR="004259AE">
        <w:rPr>
          <w:rFonts w:ascii="Times New Roman" w:hAnsi="Times New Roman" w:cs="Times New Roman"/>
          <w:sz w:val="24"/>
          <w:szCs w:val="24"/>
        </w:rPr>
        <w:t>attitudes of each student.</w:t>
      </w:r>
      <w:r w:rsidR="00F62C0A">
        <w:rPr>
          <w:rFonts w:ascii="Times New Roman" w:hAnsi="Times New Roman" w:cs="Times New Roman"/>
          <w:sz w:val="24"/>
          <w:szCs w:val="24"/>
        </w:rPr>
        <w:t xml:space="preserve"> </w:t>
      </w:r>
      <w:r w:rsidR="004259AE">
        <w:rPr>
          <w:rFonts w:ascii="Times New Roman" w:hAnsi="Times New Roman" w:cs="Times New Roman"/>
          <w:sz w:val="24"/>
          <w:szCs w:val="24"/>
        </w:rPr>
        <w:t>These open responses were then sorted into their respective student groups and further analyzed there.</w:t>
      </w:r>
    </w:p>
    <w:p w14:paraId="6CE99BE8" w14:textId="46A86BF4" w:rsidR="00765473" w:rsidRDefault="00765473" w:rsidP="00C91469">
      <w:pPr>
        <w:spacing w:line="360" w:lineRule="auto"/>
        <w:rPr>
          <w:rFonts w:ascii="Times New Roman" w:hAnsi="Times New Roman" w:cs="Times New Roman"/>
          <w:b/>
          <w:bCs/>
          <w:sz w:val="24"/>
          <w:szCs w:val="24"/>
        </w:rPr>
      </w:pPr>
      <w:r>
        <w:rPr>
          <w:rFonts w:ascii="Times New Roman" w:hAnsi="Times New Roman" w:cs="Times New Roman"/>
          <w:b/>
          <w:bCs/>
          <w:sz w:val="24"/>
          <w:szCs w:val="24"/>
        </w:rPr>
        <w:t>[Slide Eleven: Results]</w:t>
      </w:r>
    </w:p>
    <w:p w14:paraId="46425A0A" w14:textId="75E9B2DD" w:rsidR="00F62C0A" w:rsidRPr="00F62C0A" w:rsidRDefault="00F62C0A" w:rsidP="00C9146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This survey was open throughout the end of the Fall 2019 semester and closed in February 2020. At the time of closing, we received 327 responses. These responses were sorted into groups to yield the following distribution: 177 Undergraduates, 47 Graduates, 55 Dual Credit, and the remaining 48 were not specified. </w:t>
      </w:r>
    </w:p>
    <w:p w14:paraId="1889600F" w14:textId="099DCFE1" w:rsidR="00765473" w:rsidRDefault="00765473" w:rsidP="00C91469">
      <w:pPr>
        <w:spacing w:line="360" w:lineRule="auto"/>
        <w:rPr>
          <w:rFonts w:ascii="Times New Roman" w:hAnsi="Times New Roman" w:cs="Times New Roman"/>
          <w:b/>
          <w:bCs/>
          <w:sz w:val="24"/>
          <w:szCs w:val="24"/>
        </w:rPr>
      </w:pPr>
      <w:r>
        <w:rPr>
          <w:rFonts w:ascii="Times New Roman" w:hAnsi="Times New Roman" w:cs="Times New Roman"/>
          <w:b/>
          <w:bCs/>
          <w:sz w:val="24"/>
          <w:szCs w:val="24"/>
        </w:rPr>
        <w:t>[Slide Twelve/Thirteen/Fourteen: Visual Results and Interpretations]</w:t>
      </w:r>
    </w:p>
    <w:p w14:paraId="29394F52" w14:textId="77777777" w:rsidR="004D5227" w:rsidRDefault="00486E4F" w:rsidP="00486E4F">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 xml:space="preserve">For the Likert portion of the survey, we complied all of our data into this </w:t>
      </w:r>
      <w:r w:rsidRPr="00486E4F">
        <w:rPr>
          <w:rFonts w:ascii="Times New Roman" w:hAnsi="Times New Roman" w:cs="Times New Roman"/>
          <w:sz w:val="24"/>
          <w:szCs w:val="24"/>
        </w:rPr>
        <w:t xml:space="preserve">chart. </w:t>
      </w:r>
      <w:r w:rsidRPr="00486E4F">
        <w:rPr>
          <w:rFonts w:ascii="Times New Roman" w:hAnsi="Times New Roman" w:cs="Times New Roman"/>
          <w:sz w:val="24"/>
          <w:szCs w:val="24"/>
        </w:rPr>
        <w:t>The chart</w:t>
      </w:r>
      <w:r>
        <w:rPr>
          <w:rFonts w:ascii="Times New Roman" w:hAnsi="Times New Roman" w:cs="Times New Roman"/>
          <w:sz w:val="24"/>
          <w:szCs w:val="24"/>
        </w:rPr>
        <w:t xml:space="preserve"> </w:t>
      </w:r>
      <w:r w:rsidRPr="00486E4F">
        <w:rPr>
          <w:rFonts w:ascii="Times New Roman" w:hAnsi="Times New Roman" w:cs="Times New Roman"/>
          <w:sz w:val="24"/>
          <w:szCs w:val="24"/>
        </w:rPr>
        <w:t xml:space="preserve">is a compilation of each disposition that we observed in this survey. Each line represents a different student population; the blue line represents dual credit/College Credit Plus students, the orange line represents Undergraduate students, and the gray line represents Graduate students. </w:t>
      </w:r>
      <w:r w:rsidR="00B311CC">
        <w:rPr>
          <w:rFonts w:ascii="Times New Roman" w:hAnsi="Times New Roman" w:cs="Times New Roman"/>
          <w:sz w:val="24"/>
          <w:szCs w:val="24"/>
        </w:rPr>
        <w:t>In order to create the 65-95 scale</w:t>
      </w:r>
      <w:r w:rsidR="003661C6">
        <w:rPr>
          <w:rFonts w:ascii="Times New Roman" w:hAnsi="Times New Roman" w:cs="Times New Roman"/>
          <w:sz w:val="24"/>
          <w:szCs w:val="24"/>
        </w:rPr>
        <w:t xml:space="preserve"> shown on the graph</w:t>
      </w:r>
      <w:r w:rsidR="00B311CC">
        <w:rPr>
          <w:rFonts w:ascii="Times New Roman" w:hAnsi="Times New Roman" w:cs="Times New Roman"/>
          <w:sz w:val="24"/>
          <w:szCs w:val="24"/>
        </w:rPr>
        <w:t xml:space="preserve">, we calculated the average number that each disposition </w:t>
      </w:r>
      <w:r w:rsidR="00EA19F9">
        <w:rPr>
          <w:rFonts w:ascii="Times New Roman" w:hAnsi="Times New Roman" w:cs="Times New Roman"/>
          <w:sz w:val="24"/>
          <w:szCs w:val="24"/>
        </w:rPr>
        <w:t xml:space="preserve">had as a response, then multiplied it by a factor of 100% to better represent </w:t>
      </w:r>
      <w:r w:rsidR="003661C6">
        <w:rPr>
          <w:rFonts w:ascii="Times New Roman" w:hAnsi="Times New Roman" w:cs="Times New Roman"/>
          <w:sz w:val="24"/>
          <w:szCs w:val="24"/>
        </w:rPr>
        <w:t xml:space="preserve">the numerical data. </w:t>
      </w:r>
    </w:p>
    <w:p w14:paraId="0D6BD881" w14:textId="77777777" w:rsidR="00280014" w:rsidRDefault="003661C6" w:rsidP="004D522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I begin to explain </w:t>
      </w:r>
      <w:r w:rsidR="004D5227">
        <w:rPr>
          <w:rFonts w:ascii="Times New Roman" w:hAnsi="Times New Roman" w:cs="Times New Roman"/>
          <w:sz w:val="24"/>
          <w:szCs w:val="24"/>
        </w:rPr>
        <w:t>the interesting discoveries on this graph, I would like to make the following known: All of the following information can be found on the next two slides of this presentation</w:t>
      </w:r>
      <w:r w:rsidR="00630419">
        <w:rPr>
          <w:rFonts w:ascii="Times New Roman" w:hAnsi="Times New Roman" w:cs="Times New Roman"/>
          <w:sz w:val="24"/>
          <w:szCs w:val="24"/>
        </w:rPr>
        <w:t xml:space="preserve"> (slides 13 and 14, respectively)</w:t>
      </w:r>
      <w:r w:rsidR="004D5227">
        <w:rPr>
          <w:rFonts w:ascii="Times New Roman" w:hAnsi="Times New Roman" w:cs="Times New Roman"/>
          <w:sz w:val="24"/>
          <w:szCs w:val="24"/>
        </w:rPr>
        <w:t>.</w:t>
      </w:r>
      <w:r w:rsidR="00630419">
        <w:rPr>
          <w:rFonts w:ascii="Times New Roman" w:hAnsi="Times New Roman" w:cs="Times New Roman"/>
          <w:sz w:val="24"/>
          <w:szCs w:val="24"/>
        </w:rPr>
        <w:t xml:space="preserve"> I will be staying on the chart while I go through this information to allow for better comprehension, but if you would like to re-read a point that was made, then </w:t>
      </w:r>
      <w:r w:rsidR="00280014">
        <w:rPr>
          <w:rFonts w:ascii="Times New Roman" w:hAnsi="Times New Roman" w:cs="Times New Roman"/>
          <w:sz w:val="24"/>
          <w:szCs w:val="24"/>
        </w:rPr>
        <w:t>those slides will be available for you.</w:t>
      </w:r>
    </w:p>
    <w:p w14:paraId="1933D8EA" w14:textId="6D217CB5" w:rsidR="00486E4F" w:rsidRDefault="00E72F07" w:rsidP="004D522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(Slide 13) </w:t>
      </w:r>
      <w:r w:rsidR="00280014">
        <w:rPr>
          <w:rFonts w:ascii="Times New Roman" w:hAnsi="Times New Roman" w:cs="Times New Roman"/>
          <w:sz w:val="24"/>
          <w:szCs w:val="24"/>
        </w:rPr>
        <w:t xml:space="preserve">The averages for each disposition fell between </w:t>
      </w:r>
      <w:r w:rsidR="002D77C7">
        <w:rPr>
          <w:rFonts w:ascii="Times New Roman" w:hAnsi="Times New Roman" w:cs="Times New Roman"/>
          <w:sz w:val="24"/>
          <w:szCs w:val="24"/>
        </w:rPr>
        <w:t xml:space="preserve">70 and 90 for all student groups. Among all three groups, the disposition with the highest average was </w:t>
      </w:r>
      <w:r w:rsidR="00986A2C">
        <w:rPr>
          <w:rFonts w:ascii="Times New Roman" w:hAnsi="Times New Roman" w:cs="Times New Roman"/>
          <w:sz w:val="24"/>
          <w:szCs w:val="24"/>
        </w:rPr>
        <w:t>“</w:t>
      </w:r>
      <w:r w:rsidR="002D77C7">
        <w:rPr>
          <w:rFonts w:ascii="Times New Roman" w:hAnsi="Times New Roman" w:cs="Times New Roman"/>
          <w:sz w:val="24"/>
          <w:szCs w:val="24"/>
        </w:rPr>
        <w:t>self-efficacy,</w:t>
      </w:r>
      <w:r w:rsidR="00986A2C">
        <w:rPr>
          <w:rFonts w:ascii="Times New Roman" w:hAnsi="Times New Roman" w:cs="Times New Roman"/>
          <w:sz w:val="24"/>
          <w:szCs w:val="24"/>
        </w:rPr>
        <w:t>”</w:t>
      </w:r>
      <w:r w:rsidR="002D77C7">
        <w:rPr>
          <w:rFonts w:ascii="Times New Roman" w:hAnsi="Times New Roman" w:cs="Times New Roman"/>
          <w:sz w:val="24"/>
          <w:szCs w:val="24"/>
        </w:rPr>
        <w:t xml:space="preserve"> and the disposition with the lowest </w:t>
      </w:r>
      <w:r w:rsidR="00986A2C">
        <w:rPr>
          <w:rFonts w:ascii="Times New Roman" w:hAnsi="Times New Roman" w:cs="Times New Roman"/>
          <w:sz w:val="24"/>
          <w:szCs w:val="24"/>
        </w:rPr>
        <w:t>average was “managing impulsivity.”</w:t>
      </w:r>
      <w:r w:rsidR="004D5227">
        <w:rPr>
          <w:rFonts w:ascii="Times New Roman" w:hAnsi="Times New Roman" w:cs="Times New Roman"/>
          <w:sz w:val="24"/>
          <w:szCs w:val="24"/>
        </w:rPr>
        <w:t xml:space="preserve"> </w:t>
      </w:r>
      <w:r w:rsidR="001B4040">
        <w:rPr>
          <w:rFonts w:ascii="Times New Roman" w:hAnsi="Times New Roman" w:cs="Times New Roman"/>
          <w:sz w:val="24"/>
          <w:szCs w:val="24"/>
        </w:rPr>
        <w:t>Interestingly</w:t>
      </w:r>
      <w:r w:rsidR="00C655EE">
        <w:rPr>
          <w:rFonts w:ascii="Times New Roman" w:hAnsi="Times New Roman" w:cs="Times New Roman"/>
          <w:sz w:val="24"/>
          <w:szCs w:val="24"/>
        </w:rPr>
        <w:t xml:space="preserve">, </w:t>
      </w:r>
      <w:proofErr w:type="gramStart"/>
      <w:r w:rsidR="00C655EE">
        <w:rPr>
          <w:rFonts w:ascii="Times New Roman" w:hAnsi="Times New Roman" w:cs="Times New Roman"/>
          <w:sz w:val="24"/>
          <w:szCs w:val="24"/>
        </w:rPr>
        <w:t>Dual-credit</w:t>
      </w:r>
      <w:proofErr w:type="gramEnd"/>
      <w:r w:rsidR="00C655EE">
        <w:rPr>
          <w:rFonts w:ascii="Times New Roman" w:hAnsi="Times New Roman" w:cs="Times New Roman"/>
          <w:sz w:val="24"/>
          <w:szCs w:val="24"/>
        </w:rPr>
        <w:t xml:space="preserve">/CCP students had disposition averages that were generally higher than undergraduate students, and in some cases these averages surpassed even those of graduate students. This could be explained because </w:t>
      </w:r>
      <w:r w:rsidR="000B0D29">
        <w:rPr>
          <w:rFonts w:ascii="Times New Roman" w:hAnsi="Times New Roman" w:cs="Times New Roman"/>
          <w:sz w:val="24"/>
          <w:szCs w:val="24"/>
        </w:rPr>
        <w:t xml:space="preserve">Dual Credit students understand their academic excellence and use that fact to </w:t>
      </w:r>
      <w:r w:rsidR="006A3239">
        <w:rPr>
          <w:rFonts w:ascii="Times New Roman" w:hAnsi="Times New Roman" w:cs="Times New Roman"/>
          <w:sz w:val="24"/>
          <w:szCs w:val="24"/>
        </w:rPr>
        <w:t>hold more generative attitudes towards their writing and work.</w:t>
      </w:r>
      <w:r w:rsidR="004737F3">
        <w:rPr>
          <w:rFonts w:ascii="Times New Roman" w:hAnsi="Times New Roman" w:cs="Times New Roman"/>
          <w:sz w:val="24"/>
          <w:szCs w:val="24"/>
        </w:rPr>
        <w:t xml:space="preserve"> It is also worth noting that undergraduate students (our largest group of responses)</w:t>
      </w:r>
      <w:r w:rsidR="00D8550E">
        <w:rPr>
          <w:rFonts w:ascii="Times New Roman" w:hAnsi="Times New Roman" w:cs="Times New Roman"/>
          <w:sz w:val="24"/>
          <w:szCs w:val="24"/>
        </w:rPr>
        <w:t xml:space="preserve"> consistently had the lowest dispositional score</w:t>
      </w:r>
      <w:r w:rsidR="008F5939">
        <w:rPr>
          <w:rFonts w:ascii="Times New Roman" w:hAnsi="Times New Roman" w:cs="Times New Roman"/>
          <w:sz w:val="24"/>
          <w:szCs w:val="24"/>
        </w:rPr>
        <w:t xml:space="preserve"> for every disposition. </w:t>
      </w:r>
      <w:r>
        <w:rPr>
          <w:rFonts w:ascii="Times New Roman" w:hAnsi="Times New Roman" w:cs="Times New Roman"/>
          <w:sz w:val="24"/>
          <w:szCs w:val="24"/>
        </w:rPr>
        <w:t>This greatly piqued our interest, and we began to analyze the undergraduate responses for possible reasons why we were observing this trend.</w:t>
      </w:r>
    </w:p>
    <w:p w14:paraId="204E9211" w14:textId="5BCF09E0" w:rsidR="00E72F07" w:rsidRPr="00486E4F" w:rsidRDefault="00E72F07" w:rsidP="004D522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(Slide 14) </w:t>
      </w:r>
      <w:r w:rsidR="0036116D">
        <w:rPr>
          <w:rFonts w:ascii="Times New Roman" w:hAnsi="Times New Roman" w:cs="Times New Roman"/>
          <w:sz w:val="24"/>
          <w:szCs w:val="24"/>
        </w:rPr>
        <w:t xml:space="preserve">In our analysis, we determined that undergraduate students demonstrated high averages in </w:t>
      </w:r>
      <w:r w:rsidR="00FF0C95">
        <w:rPr>
          <w:rFonts w:ascii="Times New Roman" w:hAnsi="Times New Roman" w:cs="Times New Roman"/>
          <w:sz w:val="24"/>
          <w:szCs w:val="24"/>
        </w:rPr>
        <w:t>O</w:t>
      </w:r>
      <w:r w:rsidR="00C9023D">
        <w:rPr>
          <w:rFonts w:ascii="Times New Roman" w:hAnsi="Times New Roman" w:cs="Times New Roman"/>
          <w:sz w:val="24"/>
          <w:szCs w:val="24"/>
        </w:rPr>
        <w:t xml:space="preserve">penness, </w:t>
      </w:r>
      <w:r w:rsidR="00FF0C95">
        <w:rPr>
          <w:rFonts w:ascii="Times New Roman" w:hAnsi="Times New Roman" w:cs="Times New Roman"/>
          <w:sz w:val="24"/>
          <w:szCs w:val="24"/>
        </w:rPr>
        <w:t>R</w:t>
      </w:r>
      <w:r w:rsidR="00C9023D">
        <w:rPr>
          <w:rFonts w:ascii="Times New Roman" w:hAnsi="Times New Roman" w:cs="Times New Roman"/>
          <w:sz w:val="24"/>
          <w:szCs w:val="24"/>
        </w:rPr>
        <w:t xml:space="preserve">esponsibility, and </w:t>
      </w:r>
      <w:r w:rsidR="00FF0C95">
        <w:rPr>
          <w:rFonts w:ascii="Times New Roman" w:hAnsi="Times New Roman" w:cs="Times New Roman"/>
          <w:sz w:val="24"/>
          <w:szCs w:val="24"/>
        </w:rPr>
        <w:t>L</w:t>
      </w:r>
      <w:r w:rsidR="00C9023D">
        <w:rPr>
          <w:rFonts w:ascii="Times New Roman" w:hAnsi="Times New Roman" w:cs="Times New Roman"/>
          <w:sz w:val="24"/>
          <w:szCs w:val="24"/>
        </w:rPr>
        <w:t xml:space="preserve">istening with </w:t>
      </w:r>
      <w:r w:rsidR="00FF0C95">
        <w:rPr>
          <w:rFonts w:ascii="Times New Roman" w:hAnsi="Times New Roman" w:cs="Times New Roman"/>
          <w:sz w:val="24"/>
          <w:szCs w:val="24"/>
        </w:rPr>
        <w:t>E</w:t>
      </w:r>
      <w:r w:rsidR="00C9023D">
        <w:rPr>
          <w:rFonts w:ascii="Times New Roman" w:hAnsi="Times New Roman" w:cs="Times New Roman"/>
          <w:sz w:val="24"/>
          <w:szCs w:val="24"/>
        </w:rPr>
        <w:t xml:space="preserve">mpathy. </w:t>
      </w:r>
      <w:r w:rsidR="00FF0C95">
        <w:rPr>
          <w:rFonts w:ascii="Times New Roman" w:hAnsi="Times New Roman" w:cs="Times New Roman"/>
          <w:sz w:val="24"/>
          <w:szCs w:val="24"/>
        </w:rPr>
        <w:t xml:space="preserve">The dispositions with the lowest averages included Managing Impulsivity, Flexibility, Persistence, and Attitudes Towards Emotion; however, it is worth noting here that Impulsivity was consistently low across each student group. </w:t>
      </w:r>
      <w:r w:rsidR="00BF67B6">
        <w:rPr>
          <w:rFonts w:ascii="Times New Roman" w:hAnsi="Times New Roman" w:cs="Times New Roman"/>
          <w:sz w:val="24"/>
          <w:szCs w:val="24"/>
        </w:rPr>
        <w:t xml:space="preserve">These lower averages could be due to the lifestyle adjustment that many undergraduate students make when they begin their collegiate career. For many students, this is the first time that they are </w:t>
      </w:r>
      <w:r w:rsidR="0065261F">
        <w:rPr>
          <w:rFonts w:ascii="Times New Roman" w:hAnsi="Times New Roman" w:cs="Times New Roman"/>
          <w:sz w:val="24"/>
          <w:szCs w:val="24"/>
        </w:rPr>
        <w:t>governing themselves, and several students may still be struggling with that adjustment</w:t>
      </w:r>
      <w:r w:rsidR="00807CAB">
        <w:rPr>
          <w:rFonts w:ascii="Times New Roman" w:hAnsi="Times New Roman" w:cs="Times New Roman"/>
          <w:sz w:val="24"/>
          <w:szCs w:val="24"/>
        </w:rPr>
        <w:t xml:space="preserve"> beyond their classroom abilities.</w:t>
      </w:r>
    </w:p>
    <w:p w14:paraId="063C8EEF" w14:textId="7515574E" w:rsidR="00486E4F" w:rsidRPr="00486E4F" w:rsidRDefault="00486E4F" w:rsidP="00C91469">
      <w:pPr>
        <w:spacing w:line="360" w:lineRule="auto"/>
        <w:rPr>
          <w:rFonts w:ascii="Times New Roman" w:hAnsi="Times New Roman" w:cs="Times New Roman"/>
          <w:sz w:val="24"/>
          <w:szCs w:val="24"/>
        </w:rPr>
      </w:pPr>
    </w:p>
    <w:p w14:paraId="2C9E3A90" w14:textId="30BAB769" w:rsidR="00765473" w:rsidRDefault="00765473" w:rsidP="00C91469">
      <w:pPr>
        <w:spacing w:line="360" w:lineRule="auto"/>
        <w:rPr>
          <w:rFonts w:ascii="Times New Roman" w:hAnsi="Times New Roman" w:cs="Times New Roman"/>
          <w:b/>
          <w:bCs/>
          <w:sz w:val="24"/>
          <w:szCs w:val="24"/>
        </w:rPr>
      </w:pPr>
      <w:r>
        <w:rPr>
          <w:rFonts w:ascii="Times New Roman" w:hAnsi="Times New Roman" w:cs="Times New Roman"/>
          <w:b/>
          <w:bCs/>
          <w:sz w:val="24"/>
          <w:szCs w:val="24"/>
        </w:rPr>
        <w:t>[Slide Fifteen: Successful Writing]</w:t>
      </w:r>
    </w:p>
    <w:p w14:paraId="061AF33E" w14:textId="357078DE" w:rsidR="00807CAB" w:rsidRPr="00807CAB" w:rsidRDefault="00807CAB" w:rsidP="00C9146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We also </w:t>
      </w:r>
      <w:r w:rsidR="00736D8D">
        <w:rPr>
          <w:rFonts w:ascii="Times New Roman" w:hAnsi="Times New Roman" w:cs="Times New Roman"/>
          <w:sz w:val="24"/>
          <w:szCs w:val="24"/>
        </w:rPr>
        <w:t xml:space="preserve">analyzed the open responses of the undergraduate students to further understand their attitudes towards writing. When students were discussing successful writing-related attitudes, we noticed that there were several themes developing. </w:t>
      </w:r>
      <w:r w:rsidR="002D5A65">
        <w:rPr>
          <w:rFonts w:ascii="Times New Roman" w:hAnsi="Times New Roman" w:cs="Times New Roman"/>
          <w:sz w:val="24"/>
          <w:szCs w:val="24"/>
        </w:rPr>
        <w:t xml:space="preserve">Many students referenced the ability to express themselves and their argument through their writing, and that it helped them better organize their thoughts. Several others </w:t>
      </w:r>
      <w:r w:rsidR="00336833">
        <w:rPr>
          <w:rFonts w:ascii="Times New Roman" w:hAnsi="Times New Roman" w:cs="Times New Roman"/>
          <w:sz w:val="24"/>
          <w:szCs w:val="24"/>
        </w:rPr>
        <w:t xml:space="preserve">mentioned the importance of identity in their writing, and that </w:t>
      </w:r>
      <w:r w:rsidR="00A82760">
        <w:rPr>
          <w:rFonts w:ascii="Times New Roman" w:hAnsi="Times New Roman" w:cs="Times New Roman"/>
          <w:sz w:val="24"/>
          <w:szCs w:val="24"/>
        </w:rPr>
        <w:t>their best writing occurred when there was a significant meaning to it. The mention of transfer, either in a</w:t>
      </w:r>
      <w:r w:rsidR="00333154">
        <w:rPr>
          <w:rFonts w:ascii="Times New Roman" w:hAnsi="Times New Roman" w:cs="Times New Roman"/>
          <w:sz w:val="24"/>
          <w:szCs w:val="24"/>
        </w:rPr>
        <w:t>n educational or professional sense, was also mentioned many times throughout the responses.</w:t>
      </w:r>
    </w:p>
    <w:p w14:paraId="0583EDCD" w14:textId="4B0B741C" w:rsidR="00765473" w:rsidRDefault="00765473" w:rsidP="00C91469">
      <w:pPr>
        <w:spacing w:line="360" w:lineRule="auto"/>
        <w:rPr>
          <w:rFonts w:ascii="Times New Roman" w:hAnsi="Times New Roman" w:cs="Times New Roman"/>
          <w:b/>
          <w:bCs/>
          <w:sz w:val="24"/>
          <w:szCs w:val="24"/>
        </w:rPr>
      </w:pPr>
      <w:r>
        <w:rPr>
          <w:rFonts w:ascii="Times New Roman" w:hAnsi="Times New Roman" w:cs="Times New Roman"/>
          <w:b/>
          <w:bCs/>
          <w:sz w:val="24"/>
          <w:szCs w:val="24"/>
        </w:rPr>
        <w:t>[Slide Sixteen: Challenging]</w:t>
      </w:r>
    </w:p>
    <w:p w14:paraId="11722AC5" w14:textId="410BFC31" w:rsidR="00440ADF" w:rsidRPr="00440ADF" w:rsidRDefault="00440ADF" w:rsidP="00C91469">
      <w:pPr>
        <w:spacing w:line="36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There were also many themes found when discussing writing as a challenging act. Many students demonstrated an issue with self-esteem and believe in their abilities as a writer. </w:t>
      </w:r>
      <w:r w:rsidR="001E08AC">
        <w:rPr>
          <w:rFonts w:ascii="Times New Roman" w:hAnsi="Times New Roman" w:cs="Times New Roman"/>
          <w:sz w:val="24"/>
          <w:szCs w:val="24"/>
        </w:rPr>
        <w:t xml:space="preserve">Many of these students stated that they </w:t>
      </w:r>
      <w:r w:rsidR="004A374B">
        <w:rPr>
          <w:rFonts w:ascii="Times New Roman" w:hAnsi="Times New Roman" w:cs="Times New Roman"/>
          <w:sz w:val="24"/>
          <w:szCs w:val="24"/>
        </w:rPr>
        <w:t xml:space="preserve">did not like working on a project unless it was focusing around an interest of theirs. Because they lacked interest, students stated that they avoided writing more than one draft or taking </w:t>
      </w:r>
      <w:r w:rsidR="00DC6B4D">
        <w:rPr>
          <w:rFonts w:ascii="Times New Roman" w:hAnsi="Times New Roman" w:cs="Times New Roman"/>
          <w:sz w:val="24"/>
          <w:szCs w:val="24"/>
        </w:rPr>
        <w:t xml:space="preserve">more time to plan their writing. Many students also indicated a disdain for incorporating feedback into their assignments, especially criticism from professors or peers. This relates </w:t>
      </w:r>
      <w:r w:rsidR="002E4979">
        <w:rPr>
          <w:rFonts w:ascii="Times New Roman" w:hAnsi="Times New Roman" w:cs="Times New Roman"/>
          <w:sz w:val="24"/>
          <w:szCs w:val="24"/>
        </w:rPr>
        <w:t xml:space="preserve">to a lack of self-esteem and the resultant lack of motivation to spend more time on an assignment that these students </w:t>
      </w:r>
      <w:r w:rsidR="00DD03E9">
        <w:rPr>
          <w:rFonts w:ascii="Times New Roman" w:hAnsi="Times New Roman" w:cs="Times New Roman"/>
          <w:sz w:val="24"/>
          <w:szCs w:val="24"/>
        </w:rPr>
        <w:t>are already avoiding.</w:t>
      </w:r>
    </w:p>
    <w:p w14:paraId="79E73A92" w14:textId="069E1755" w:rsidR="00765473" w:rsidRDefault="00765473" w:rsidP="00C91469">
      <w:pPr>
        <w:spacing w:line="360" w:lineRule="auto"/>
        <w:rPr>
          <w:rFonts w:ascii="Times New Roman" w:hAnsi="Times New Roman" w:cs="Times New Roman"/>
          <w:b/>
          <w:bCs/>
          <w:sz w:val="24"/>
          <w:szCs w:val="24"/>
        </w:rPr>
      </w:pPr>
      <w:r>
        <w:rPr>
          <w:rFonts w:ascii="Times New Roman" w:hAnsi="Times New Roman" w:cs="Times New Roman"/>
          <w:b/>
          <w:bCs/>
          <w:sz w:val="24"/>
          <w:szCs w:val="24"/>
        </w:rPr>
        <w:t>[Slide Seventeen: Future Opportunities]</w:t>
      </w:r>
    </w:p>
    <w:p w14:paraId="79F1D564" w14:textId="43BC985B" w:rsidR="00DD03E9" w:rsidRDefault="00DD03E9" w:rsidP="00C91469">
      <w:pPr>
        <w:spacing w:line="360" w:lineRule="auto"/>
        <w:rPr>
          <w:rFonts w:ascii="Times New Roman" w:hAnsi="Times New Roman" w:cs="Times New Roman"/>
          <w:sz w:val="24"/>
          <w:szCs w:val="24"/>
        </w:rPr>
      </w:pPr>
      <w:r>
        <w:rPr>
          <w:rFonts w:ascii="Times New Roman" w:hAnsi="Times New Roman" w:cs="Times New Roman"/>
          <w:sz w:val="24"/>
          <w:szCs w:val="24"/>
        </w:rPr>
        <w:tab/>
      </w:r>
      <w:r w:rsidR="009D0BEC">
        <w:rPr>
          <w:rFonts w:ascii="Times New Roman" w:hAnsi="Times New Roman" w:cs="Times New Roman"/>
          <w:sz w:val="24"/>
          <w:szCs w:val="24"/>
        </w:rPr>
        <w:t xml:space="preserve">This was the first year of distribution for this survey, and while we have already discovered </w:t>
      </w:r>
      <w:r w:rsidR="001A4563">
        <w:rPr>
          <w:rFonts w:ascii="Times New Roman" w:hAnsi="Times New Roman" w:cs="Times New Roman"/>
          <w:sz w:val="24"/>
          <w:szCs w:val="24"/>
        </w:rPr>
        <w:t xml:space="preserve">so much important information, we believe that there is the potential to track student attitudes through </w:t>
      </w:r>
      <w:r w:rsidR="00280685">
        <w:rPr>
          <w:rFonts w:ascii="Times New Roman" w:hAnsi="Times New Roman" w:cs="Times New Roman"/>
          <w:sz w:val="24"/>
          <w:szCs w:val="24"/>
        </w:rPr>
        <w:t>yearly redistribution. We hope to re-issue this survey in the following academic year</w:t>
      </w:r>
      <w:r w:rsidR="0065101E">
        <w:rPr>
          <w:rFonts w:ascii="Times New Roman" w:hAnsi="Times New Roman" w:cs="Times New Roman"/>
          <w:sz w:val="24"/>
          <w:szCs w:val="24"/>
        </w:rPr>
        <w:t xml:space="preserve"> to both incoming and current students</w:t>
      </w:r>
      <w:r w:rsidR="00E30206">
        <w:rPr>
          <w:rFonts w:ascii="Times New Roman" w:hAnsi="Times New Roman" w:cs="Times New Roman"/>
          <w:sz w:val="24"/>
          <w:szCs w:val="24"/>
        </w:rPr>
        <w:t>. If students take the survey multiple times throughout their BGSU career</w:t>
      </w:r>
      <w:r w:rsidR="006160CD">
        <w:rPr>
          <w:rFonts w:ascii="Times New Roman" w:hAnsi="Times New Roman" w:cs="Times New Roman"/>
          <w:sz w:val="24"/>
          <w:szCs w:val="24"/>
        </w:rPr>
        <w:t xml:space="preserve">, we </w:t>
      </w:r>
      <w:r w:rsidR="0065101E">
        <w:rPr>
          <w:rFonts w:ascii="Times New Roman" w:hAnsi="Times New Roman" w:cs="Times New Roman"/>
          <w:sz w:val="24"/>
          <w:szCs w:val="24"/>
        </w:rPr>
        <w:t xml:space="preserve">also </w:t>
      </w:r>
      <w:r w:rsidR="006160CD">
        <w:rPr>
          <w:rFonts w:ascii="Times New Roman" w:hAnsi="Times New Roman" w:cs="Times New Roman"/>
          <w:sz w:val="24"/>
          <w:szCs w:val="24"/>
        </w:rPr>
        <w:t>would like to meet with those students to interview them about writing attitudes</w:t>
      </w:r>
      <w:r w:rsidR="0065101E">
        <w:rPr>
          <w:rFonts w:ascii="Times New Roman" w:hAnsi="Times New Roman" w:cs="Times New Roman"/>
          <w:sz w:val="24"/>
          <w:szCs w:val="24"/>
        </w:rPr>
        <w:t>. We hope to observe how writing-related dispositions change with each incoming class,</w:t>
      </w:r>
      <w:r w:rsidR="006D41A3">
        <w:rPr>
          <w:rFonts w:ascii="Times New Roman" w:hAnsi="Times New Roman" w:cs="Times New Roman"/>
          <w:sz w:val="24"/>
          <w:szCs w:val="24"/>
        </w:rPr>
        <w:t xml:space="preserve"> as well as how those current students are changing their perception of writing. This is something that all of us would like to see for many </w:t>
      </w:r>
      <w:r w:rsidR="004E555D">
        <w:rPr>
          <w:rFonts w:ascii="Times New Roman" w:hAnsi="Times New Roman" w:cs="Times New Roman"/>
          <w:sz w:val="24"/>
          <w:szCs w:val="24"/>
        </w:rPr>
        <w:t>class cohorts in the future.</w:t>
      </w:r>
    </w:p>
    <w:p w14:paraId="352DC010" w14:textId="5C509381" w:rsidR="004E555D" w:rsidRDefault="004E555D" w:rsidP="00C91469">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[Slide Eightee</w:t>
      </w:r>
      <w:r w:rsidR="00DB0A4D">
        <w:rPr>
          <w:rFonts w:ascii="Times New Roman" w:hAnsi="Times New Roman" w:cs="Times New Roman"/>
          <w:b/>
          <w:bCs/>
          <w:sz w:val="24"/>
          <w:szCs w:val="24"/>
        </w:rPr>
        <w:t>n</w:t>
      </w:r>
      <w:r>
        <w:rPr>
          <w:rFonts w:ascii="Times New Roman" w:hAnsi="Times New Roman" w:cs="Times New Roman"/>
          <w:b/>
          <w:bCs/>
          <w:sz w:val="24"/>
          <w:szCs w:val="24"/>
        </w:rPr>
        <w:t>: Thank you!]</w:t>
      </w:r>
    </w:p>
    <w:p w14:paraId="38789C04" w14:textId="5F953522" w:rsidR="004E555D" w:rsidRPr="004E555D" w:rsidRDefault="004E555D" w:rsidP="00C91469">
      <w:pPr>
        <w:spacing w:line="360" w:lineRule="auto"/>
        <w:rPr>
          <w:rFonts w:ascii="Times New Roman" w:hAnsi="Times New Roman" w:cs="Times New Roman"/>
          <w:sz w:val="24"/>
          <w:szCs w:val="24"/>
        </w:rPr>
      </w:pPr>
      <w:r>
        <w:rPr>
          <w:rFonts w:ascii="Times New Roman" w:hAnsi="Times New Roman" w:cs="Times New Roman"/>
          <w:sz w:val="24"/>
          <w:szCs w:val="24"/>
        </w:rPr>
        <w:tab/>
        <w:t>Thank you so much for finding interest in</w:t>
      </w:r>
      <w:r w:rsidR="00DB0A4D">
        <w:rPr>
          <w:rFonts w:ascii="Times New Roman" w:hAnsi="Times New Roman" w:cs="Times New Roman"/>
          <w:sz w:val="24"/>
          <w:szCs w:val="24"/>
        </w:rPr>
        <w:t xml:space="preserve"> our study. If you have any questions about the material presented in today’s symposium, I can be reached best at </w:t>
      </w:r>
      <w:hyperlink r:id="rId7" w:history="1">
        <w:r w:rsidR="00DB0A4D" w:rsidRPr="00C3746C">
          <w:rPr>
            <w:rStyle w:val="Hyperlink"/>
            <w:rFonts w:ascii="Times New Roman" w:hAnsi="Times New Roman" w:cs="Times New Roman"/>
            <w:sz w:val="24"/>
            <w:szCs w:val="24"/>
          </w:rPr>
          <w:t>cmjudge@bgsu.edu</w:t>
        </w:r>
      </w:hyperlink>
      <w:r w:rsidR="00DB0A4D">
        <w:rPr>
          <w:rFonts w:ascii="Times New Roman" w:hAnsi="Times New Roman" w:cs="Times New Roman"/>
          <w:sz w:val="24"/>
          <w:szCs w:val="24"/>
        </w:rPr>
        <w:t>. It was my distinct pleasure sharing this information with you today, and I hope you have a great rest of your day!</w:t>
      </w:r>
    </w:p>
    <w:sectPr w:rsidR="004E555D" w:rsidRPr="004E5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69"/>
    <w:rsid w:val="000257F4"/>
    <w:rsid w:val="00031D46"/>
    <w:rsid w:val="0003590F"/>
    <w:rsid w:val="00082D90"/>
    <w:rsid w:val="000A0C07"/>
    <w:rsid w:val="000B0D29"/>
    <w:rsid w:val="000B1267"/>
    <w:rsid w:val="001160C1"/>
    <w:rsid w:val="001A41EF"/>
    <w:rsid w:val="001A4563"/>
    <w:rsid w:val="001B4040"/>
    <w:rsid w:val="001E08AC"/>
    <w:rsid w:val="00280014"/>
    <w:rsid w:val="00280685"/>
    <w:rsid w:val="002A7D2D"/>
    <w:rsid w:val="002D5A65"/>
    <w:rsid w:val="002D77C7"/>
    <w:rsid w:val="002E4979"/>
    <w:rsid w:val="00333154"/>
    <w:rsid w:val="00336833"/>
    <w:rsid w:val="0036116D"/>
    <w:rsid w:val="003661C6"/>
    <w:rsid w:val="003C3124"/>
    <w:rsid w:val="003C4E7E"/>
    <w:rsid w:val="003E1E2B"/>
    <w:rsid w:val="004146FD"/>
    <w:rsid w:val="004259AE"/>
    <w:rsid w:val="00440ADF"/>
    <w:rsid w:val="004737F3"/>
    <w:rsid w:val="004740BC"/>
    <w:rsid w:val="00486E4F"/>
    <w:rsid w:val="004A34C8"/>
    <w:rsid w:val="004A374B"/>
    <w:rsid w:val="004B312C"/>
    <w:rsid w:val="004D5227"/>
    <w:rsid w:val="004E555D"/>
    <w:rsid w:val="00554DE8"/>
    <w:rsid w:val="005F32AF"/>
    <w:rsid w:val="00612C5E"/>
    <w:rsid w:val="006160CD"/>
    <w:rsid w:val="00630419"/>
    <w:rsid w:val="006322D8"/>
    <w:rsid w:val="0065101E"/>
    <w:rsid w:val="0065261F"/>
    <w:rsid w:val="006A3239"/>
    <w:rsid w:val="006D41A3"/>
    <w:rsid w:val="006F03EB"/>
    <w:rsid w:val="007063D9"/>
    <w:rsid w:val="007303C8"/>
    <w:rsid w:val="00735CAE"/>
    <w:rsid w:val="00736D8D"/>
    <w:rsid w:val="00750B56"/>
    <w:rsid w:val="00765473"/>
    <w:rsid w:val="00807CAB"/>
    <w:rsid w:val="008B6241"/>
    <w:rsid w:val="008F5939"/>
    <w:rsid w:val="009056AD"/>
    <w:rsid w:val="0095073E"/>
    <w:rsid w:val="009614EF"/>
    <w:rsid w:val="00986A2C"/>
    <w:rsid w:val="009A5DA1"/>
    <w:rsid w:val="009D0BEC"/>
    <w:rsid w:val="009D7F69"/>
    <w:rsid w:val="00A52A40"/>
    <w:rsid w:val="00A82760"/>
    <w:rsid w:val="00B00708"/>
    <w:rsid w:val="00B311CC"/>
    <w:rsid w:val="00B67640"/>
    <w:rsid w:val="00BF67B6"/>
    <w:rsid w:val="00C6224D"/>
    <w:rsid w:val="00C655EE"/>
    <w:rsid w:val="00C9023D"/>
    <w:rsid w:val="00C91469"/>
    <w:rsid w:val="00CA628B"/>
    <w:rsid w:val="00CF541E"/>
    <w:rsid w:val="00D8550E"/>
    <w:rsid w:val="00DA3275"/>
    <w:rsid w:val="00DA3ECF"/>
    <w:rsid w:val="00DB0A4D"/>
    <w:rsid w:val="00DC6B4D"/>
    <w:rsid w:val="00DD03E9"/>
    <w:rsid w:val="00E113BF"/>
    <w:rsid w:val="00E13873"/>
    <w:rsid w:val="00E30206"/>
    <w:rsid w:val="00E72F07"/>
    <w:rsid w:val="00E8256F"/>
    <w:rsid w:val="00E868FC"/>
    <w:rsid w:val="00EA19F9"/>
    <w:rsid w:val="00EA1C24"/>
    <w:rsid w:val="00EA5316"/>
    <w:rsid w:val="00EE2B42"/>
    <w:rsid w:val="00F144C7"/>
    <w:rsid w:val="00F62C0A"/>
    <w:rsid w:val="00FC5B88"/>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3999"/>
  <w15:chartTrackingRefBased/>
  <w15:docId w15:val="{FA17F6CD-1B73-471F-8738-F01E3DA5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E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0A4D"/>
    <w:rPr>
      <w:color w:val="0563C1" w:themeColor="hyperlink"/>
      <w:u w:val="single"/>
    </w:rPr>
  </w:style>
  <w:style w:type="character" w:styleId="UnresolvedMention">
    <w:name w:val="Unresolved Mention"/>
    <w:basedOn w:val="DefaultParagraphFont"/>
    <w:uiPriority w:val="99"/>
    <w:semiHidden/>
    <w:unhideWhenUsed/>
    <w:rsid w:val="00DB0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9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mjudge@bg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C237C4ED43D458A51C51754F7FF5D" ma:contentTypeVersion="11" ma:contentTypeDescription="Create a new document." ma:contentTypeScope="" ma:versionID="37eb39546aba967d3ab156991ab20c8b">
  <xsd:schema xmlns:xsd="http://www.w3.org/2001/XMLSchema" xmlns:xs="http://www.w3.org/2001/XMLSchema" xmlns:p="http://schemas.microsoft.com/office/2006/metadata/properties" xmlns:ns3="aa95ef81-2b85-459a-9ace-8459e4cb0c69" xmlns:ns4="328a5043-a491-4d0c-98f1-3afc8939249e" targetNamespace="http://schemas.microsoft.com/office/2006/metadata/properties" ma:root="true" ma:fieldsID="fd03092fc8daec7434b361f473c782c3" ns3:_="" ns4:_="">
    <xsd:import namespace="aa95ef81-2b85-459a-9ace-8459e4cb0c69"/>
    <xsd:import namespace="328a5043-a491-4d0c-98f1-3afc893924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5ef81-2b85-459a-9ace-8459e4cb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a5043-a491-4d0c-98f1-3afc893924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F0660-7FE8-4BF9-9C2C-D6CCB74F2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5ef81-2b85-459a-9ace-8459e4cb0c69"/>
    <ds:schemaRef ds:uri="328a5043-a491-4d0c-98f1-3afc89392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F3F36-7E69-40B8-A042-DC2260152DBB}">
  <ds:schemaRefs>
    <ds:schemaRef ds:uri="http://schemas.microsoft.com/sharepoint/v3/contenttype/forms"/>
  </ds:schemaRefs>
</ds:datastoreItem>
</file>

<file path=customXml/itemProps3.xml><?xml version="1.0" encoding="utf-8"?>
<ds:datastoreItem xmlns:ds="http://schemas.openxmlformats.org/officeDocument/2006/customXml" ds:itemID="{4B2A74ED-A35E-4012-8150-0A9E39C0A4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Carollynn Marie Judge</dc:creator>
  <cp:keywords/>
  <dc:description/>
  <cp:lastModifiedBy>Carollynn Marie Judge</cp:lastModifiedBy>
  <cp:revision>93</cp:revision>
  <dcterms:created xsi:type="dcterms:W3CDTF">2020-04-18T01:36:00Z</dcterms:created>
  <dcterms:modified xsi:type="dcterms:W3CDTF">2020-04-18T03:45:00Z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0x0101000E3C237C4ED43D458A51C51754F7FF5D</vt:lpwstr>
  </property>
</Properties>
</file>