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354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</w:t>
      </w:r>
      <w:r>
        <w:rPr>
          <w:rFonts w:ascii="Arial" w:eastAsia="Times New Roman" w:hAnsi="Arial" w:cs="Arial"/>
          <w:b/>
          <w:bCs/>
        </w:rPr>
        <w:t>M</w:t>
      </w:r>
      <w:r w:rsidRPr="00B979F0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60ACEFD4" w14:textId="5AD3592C" w:rsidR="00444D06" w:rsidRPr="00B979F0" w:rsidRDefault="00E15B8C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BOWLING GREEN STATE UNIVERSITY</w:t>
      </w:r>
      <w:r w:rsidR="00524A2C" w:rsidRPr="00B979F0">
        <w:rPr>
          <w:rFonts w:ascii="Arial" w:eastAsia="Times New Roman" w:hAnsi="Arial" w:cs="Arial"/>
          <w:b/>
          <w:bCs/>
        </w:rPr>
        <w:t xml:space="preserve"> </w:t>
      </w:r>
      <w:r w:rsidR="00444D06">
        <w:rPr>
          <w:rFonts w:ascii="Arial" w:eastAsia="Times New Roman" w:hAnsi="Arial" w:cs="Arial"/>
          <w:b/>
          <w:bCs/>
        </w:rPr>
        <w:t>MASTER’S</w:t>
      </w:r>
      <w:r w:rsidR="00444D06" w:rsidRPr="00B979F0">
        <w:rPr>
          <w:rFonts w:ascii="Arial" w:eastAsia="Times New Roman" w:hAnsi="Arial" w:cs="Arial"/>
          <w:b/>
          <w:bCs/>
        </w:rPr>
        <w:t xml:space="preserve"> SOCIAL WORK PROGRAM</w:t>
      </w:r>
      <w:r w:rsidR="00444D06" w:rsidRPr="00B979F0">
        <w:rPr>
          <w:rFonts w:ascii="Arial" w:eastAsia="Times New Roman" w:hAnsi="Arial" w:cs="Arial"/>
        </w:rPr>
        <w:t> </w:t>
      </w:r>
    </w:p>
    <w:p w14:paraId="65798389" w14:textId="2434AF9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14410528" w14:textId="77777777" w:rsidR="00AB1732" w:rsidRPr="00B979F0" w:rsidRDefault="00AB1732" w:rsidP="00D72EA8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4842331" w14:textId="695EFBDE" w:rsidR="002C0C73" w:rsidRPr="00B979F0" w:rsidRDefault="00444D06" w:rsidP="002C0C73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D72EA8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="002C0C73" w:rsidRPr="00B979F0">
        <w:rPr>
          <w:rFonts w:ascii="Arial" w:eastAsia="Calibri" w:hAnsi="Arial" w:cs="Arial"/>
          <w:spacing w:val="-3"/>
        </w:rPr>
        <w:t xml:space="preserve">A form required for </w:t>
      </w:r>
      <w:r w:rsidR="00D72EA8">
        <w:rPr>
          <w:rFonts w:ascii="Arial" w:eastAsia="Calibri" w:hAnsi="Arial" w:cs="Arial"/>
          <w:spacing w:val="-3"/>
        </w:rPr>
        <w:t>R</w:t>
      </w:r>
      <w:r w:rsidR="002C0C73" w:rsidRPr="00B979F0">
        <w:rPr>
          <w:rFonts w:ascii="Arial" w:eastAsia="Calibri" w:hAnsi="Arial" w:cs="Arial"/>
          <w:spacing w:val="-3"/>
        </w:rPr>
        <w:t xml:space="preserve">eaffirmation, </w:t>
      </w:r>
      <w:r w:rsidR="00D72EA8">
        <w:rPr>
          <w:rFonts w:ascii="Arial" w:eastAsia="Calibri" w:hAnsi="Arial" w:cs="Arial"/>
          <w:spacing w:val="-3"/>
        </w:rPr>
        <w:t>C</w:t>
      </w:r>
      <w:r w:rsidR="002C0C73"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0D8C3F06" w14:textId="77777777" w:rsidR="00444D06" w:rsidRPr="00A848FE" w:rsidRDefault="00444D06" w:rsidP="00D72EA8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17DCD7B7" w14:textId="77777777" w:rsidR="00372199" w:rsidRPr="00D72EA8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0E4C558F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17B0CC4" w14:textId="24162F96" w:rsidR="00372199" w:rsidRDefault="00372199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 w:rsidR="00D72EA8"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5A955050" w14:textId="77777777" w:rsidR="00B357ED" w:rsidRPr="00B979F0" w:rsidRDefault="00B357ED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08A58F6D" w14:textId="77777777" w:rsidR="00372199" w:rsidRPr="00B979F0" w:rsidRDefault="00372199" w:rsidP="00372199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527C025E" w14:textId="77777777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A73ABB5" w14:textId="1B0C117C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</w:t>
      </w:r>
      <w:r w:rsidR="00C9560D">
        <w:rPr>
          <w:rFonts w:ascii="Arial" w:eastAsia="Calibri" w:hAnsi="Arial" w:cs="Arial"/>
          <w:spacing w:val="-3"/>
        </w:rPr>
        <w:t xml:space="preserve"> (CSWE)</w:t>
      </w:r>
      <w:r>
        <w:rPr>
          <w:rFonts w:ascii="Arial" w:eastAsia="Calibri" w:hAnsi="Arial" w:cs="Arial"/>
          <w:spacing w:val="-3"/>
        </w:rPr>
        <w:t xml:space="preserve">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9560D">
        <w:rPr>
          <w:rFonts w:ascii="Arial" w:eastAsia="Calibri" w:hAnsi="Arial" w:cs="Arial"/>
          <w:spacing w:val="-3"/>
        </w:rPr>
        <w:t xml:space="preserve"> </w:t>
      </w:r>
    </w:p>
    <w:p w14:paraId="39078542" w14:textId="70900C31" w:rsidR="00A61C6D" w:rsidRDefault="00A61C6D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CE28761" w14:textId="77777777" w:rsidR="009F37C7" w:rsidRDefault="00A61C6D" w:rsidP="009F37C7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 w:rsidR="000F14A5"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Pr="46B1AE5C">
        <w:rPr>
          <w:rFonts w:ascii="Arial" w:hAnsi="Arial" w:cs="Arial"/>
          <w:color w:val="000000" w:themeColor="text1"/>
        </w:rPr>
        <w:t>and also</w:t>
      </w:r>
      <w:proofErr w:type="gramEnd"/>
      <w:r w:rsidRPr="46B1AE5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0C3B5115" w14:textId="49709351" w:rsidR="00372199" w:rsidRPr="00151F73" w:rsidRDefault="00372199" w:rsidP="009F37C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5AA24A13" w14:textId="77777777" w:rsidR="00372199" w:rsidRPr="00A848FE" w:rsidRDefault="00372199" w:rsidP="00C9560D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F00A4A1" w14:textId="0F5DE9C0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Data presented on the form must be </w:t>
      </w:r>
      <w:proofErr w:type="gramStart"/>
      <w:r>
        <w:rPr>
          <w:rFonts w:ascii="Arial" w:eastAsia="Calibri" w:hAnsi="Arial" w:cs="Arial"/>
          <w:spacing w:val="-3"/>
        </w:rPr>
        <w:t>collected within 2 years of today’s date at all times</w:t>
      </w:r>
      <w:proofErr w:type="gramEnd"/>
      <w:r>
        <w:rPr>
          <w:rFonts w:ascii="Arial" w:eastAsia="Calibri" w:hAnsi="Arial" w:cs="Arial"/>
          <w:spacing w:val="-3"/>
        </w:rPr>
        <w:t xml:space="preserve">. </w:t>
      </w:r>
    </w:p>
    <w:p w14:paraId="76B87346" w14:textId="77777777" w:rsidR="00372199" w:rsidRDefault="00372199" w:rsidP="00372199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D2B4CE0" w14:textId="77777777" w:rsidR="00372199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372199" w:rsidSect="006F15CB">
          <w:footerReference w:type="default" r:id="rId11"/>
          <w:pgSz w:w="15840" w:h="12240" w:orient="landscape"/>
          <w:pgMar w:top="180" w:right="360" w:bottom="360" w:left="360" w:header="720" w:footer="720" w:gutter="0"/>
          <w:cols w:space="720"/>
          <w:docGrid w:linePitch="360"/>
        </w:sectPr>
      </w:pPr>
    </w:p>
    <w:p w14:paraId="2130FE60" w14:textId="32D9BF4D" w:rsidR="00372199" w:rsidRPr="00843B1A" w:rsidRDefault="00372199" w:rsidP="00843B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843B1A">
        <w:rPr>
          <w:rFonts w:ascii="Arial" w:eastAsia="Calibri" w:hAnsi="Arial" w:cs="Arial"/>
          <w:b/>
          <w:spacing w:val="-3"/>
        </w:rPr>
        <w:t xml:space="preserve"> | </w:t>
      </w:r>
      <w:r w:rsidR="00843B1A" w:rsidRPr="00670277">
        <w:rPr>
          <w:rFonts w:ascii="Arial" w:eastAsia="Times New Roman" w:hAnsi="Arial" w:cs="Arial"/>
          <w:b/>
        </w:rPr>
        <w:t>Generalist Practice</w:t>
      </w:r>
    </w:p>
    <w:p w14:paraId="27EE10AB" w14:textId="77777777" w:rsidR="00C9560D" w:rsidRPr="00C9560D" w:rsidRDefault="00C9560D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6F9B69E9" w14:textId="534647DC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53BDBD8C" w14:textId="77777777" w:rsidR="00DB2E4E" w:rsidRDefault="00DB2E4E" w:rsidP="00372199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890"/>
      </w:tblGrid>
      <w:tr w:rsidR="00C01A5C" w14:paraId="26ACE151" w14:textId="77777777" w:rsidTr="00E15B8C">
        <w:trPr>
          <w:jc w:val="center"/>
        </w:trPr>
        <w:tc>
          <w:tcPr>
            <w:tcW w:w="9625" w:type="dxa"/>
            <w:gridSpan w:val="2"/>
            <w:shd w:val="clear" w:color="auto" w:fill="E7E6E6" w:themeFill="background2"/>
          </w:tcPr>
          <w:p w14:paraId="35EED6A2" w14:textId="2B5FE03B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E15B8C">
              <w:rPr>
                <w:rFonts w:ascii="Arial" w:eastAsia="Times New Roman" w:hAnsi="Arial" w:cs="Arial"/>
                <w:b/>
              </w:rPr>
              <w:t>Signature Assignment</w:t>
            </w:r>
          </w:p>
        </w:tc>
      </w:tr>
      <w:tr w:rsidR="008C1BC3" w14:paraId="5328BDE5" w14:textId="77777777" w:rsidTr="00E15B8C">
        <w:trPr>
          <w:jc w:val="center"/>
        </w:trPr>
        <w:tc>
          <w:tcPr>
            <w:tcW w:w="7735" w:type="dxa"/>
          </w:tcPr>
          <w:p w14:paraId="6DEFEEB0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890" w:type="dxa"/>
          </w:tcPr>
          <w:p w14:paraId="28A4BE64" w14:textId="36E09EAC" w:rsidR="008C1BC3" w:rsidRDefault="00E15B8C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C01A5C" w14:paraId="70D9D427" w14:textId="77777777" w:rsidTr="00E15B8C">
        <w:trPr>
          <w:jc w:val="center"/>
        </w:trPr>
        <w:tc>
          <w:tcPr>
            <w:tcW w:w="7735" w:type="dxa"/>
          </w:tcPr>
          <w:p w14:paraId="514C997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890" w:type="dxa"/>
          </w:tcPr>
          <w:p w14:paraId="02A78D06" w14:textId="6491F027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K, V, S, C/A</w:t>
            </w:r>
          </w:p>
        </w:tc>
      </w:tr>
      <w:tr w:rsidR="00C01A5C" w14:paraId="17F78B99" w14:textId="77777777" w:rsidTr="00E15B8C">
        <w:trPr>
          <w:jc w:val="center"/>
        </w:trPr>
        <w:tc>
          <w:tcPr>
            <w:tcW w:w="7735" w:type="dxa"/>
          </w:tcPr>
          <w:p w14:paraId="0035FB6F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890" w:type="dxa"/>
          </w:tcPr>
          <w:p w14:paraId="31FB7D02" w14:textId="7B5318D1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class</w:t>
            </w:r>
          </w:p>
        </w:tc>
      </w:tr>
      <w:tr w:rsidR="00C01A5C" w14:paraId="5CB221B1" w14:textId="77777777" w:rsidTr="00E15B8C">
        <w:trPr>
          <w:jc w:val="center"/>
        </w:trPr>
        <w:tc>
          <w:tcPr>
            <w:tcW w:w="7735" w:type="dxa"/>
          </w:tcPr>
          <w:p w14:paraId="0EB3349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890" w:type="dxa"/>
          </w:tcPr>
          <w:p w14:paraId="0BF54DB0" w14:textId="59C42F36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Faculty </w:t>
            </w:r>
          </w:p>
        </w:tc>
      </w:tr>
      <w:tr w:rsidR="00C01A5C" w14:paraId="1B614342" w14:textId="77777777" w:rsidTr="00E15B8C">
        <w:trPr>
          <w:jc w:val="center"/>
        </w:trPr>
        <w:tc>
          <w:tcPr>
            <w:tcW w:w="7735" w:type="dxa"/>
          </w:tcPr>
          <w:p w14:paraId="38C36B74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890" w:type="dxa"/>
          </w:tcPr>
          <w:p w14:paraId="3BFE070D" w14:textId="5FC50AE7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 or grade of B</w:t>
            </w:r>
          </w:p>
        </w:tc>
      </w:tr>
      <w:tr w:rsidR="00C01A5C" w14:paraId="68EACBDB" w14:textId="77777777" w:rsidTr="00E15B8C">
        <w:trPr>
          <w:jc w:val="center"/>
        </w:trPr>
        <w:tc>
          <w:tcPr>
            <w:tcW w:w="7735" w:type="dxa"/>
          </w:tcPr>
          <w:p w14:paraId="5AC97E01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890" w:type="dxa"/>
          </w:tcPr>
          <w:p w14:paraId="7EF3C573" w14:textId="2206BA9B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 of total number of students in class will achieve a B or more (80%+)</w:t>
            </w:r>
          </w:p>
        </w:tc>
      </w:tr>
      <w:tr w:rsidR="00C01A5C" w14:paraId="3CE301A6" w14:textId="77777777" w:rsidTr="00E15B8C">
        <w:trPr>
          <w:jc w:val="center"/>
        </w:trPr>
        <w:tc>
          <w:tcPr>
            <w:tcW w:w="9625" w:type="dxa"/>
            <w:gridSpan w:val="2"/>
            <w:shd w:val="clear" w:color="auto" w:fill="E7E6E6" w:themeFill="background2"/>
          </w:tcPr>
          <w:p w14:paraId="01F20629" w14:textId="434492FC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E15B8C">
              <w:rPr>
                <w:rFonts w:ascii="Arial" w:eastAsia="Times New Roman" w:hAnsi="Arial" w:cs="Arial"/>
                <w:b/>
              </w:rPr>
              <w:t xml:space="preserve">Final </w:t>
            </w:r>
            <w:r w:rsidR="003217BD">
              <w:rPr>
                <w:rFonts w:ascii="Arial" w:eastAsia="Times New Roman" w:hAnsi="Arial" w:cs="Arial"/>
                <w:b/>
              </w:rPr>
              <w:t xml:space="preserve">Generalist </w:t>
            </w:r>
            <w:r w:rsidR="00E15B8C">
              <w:rPr>
                <w:rFonts w:ascii="Arial" w:eastAsia="Times New Roman" w:hAnsi="Arial" w:cs="Arial"/>
                <w:b/>
              </w:rPr>
              <w:t>Field Evaluation</w:t>
            </w:r>
          </w:p>
        </w:tc>
      </w:tr>
      <w:tr w:rsidR="008C1BC3" w14:paraId="1BDFF998" w14:textId="77777777" w:rsidTr="00E15B8C">
        <w:trPr>
          <w:jc w:val="center"/>
        </w:trPr>
        <w:tc>
          <w:tcPr>
            <w:tcW w:w="7735" w:type="dxa"/>
          </w:tcPr>
          <w:p w14:paraId="2933E965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890" w:type="dxa"/>
          </w:tcPr>
          <w:p w14:paraId="478D897A" w14:textId="07471A90" w:rsidR="008C1BC3" w:rsidRDefault="00E15B8C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C01A5C" w14:paraId="4B8E4F0E" w14:textId="77777777" w:rsidTr="00E15B8C">
        <w:trPr>
          <w:jc w:val="center"/>
        </w:trPr>
        <w:tc>
          <w:tcPr>
            <w:tcW w:w="7735" w:type="dxa"/>
          </w:tcPr>
          <w:p w14:paraId="6BC3245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890" w:type="dxa"/>
          </w:tcPr>
          <w:p w14:paraId="3855B85B" w14:textId="2648B8F2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K, V. S, C/A</w:t>
            </w:r>
          </w:p>
        </w:tc>
      </w:tr>
      <w:tr w:rsidR="00C01A5C" w14:paraId="716C7A70" w14:textId="77777777" w:rsidTr="00E15B8C">
        <w:trPr>
          <w:jc w:val="center"/>
        </w:trPr>
        <w:tc>
          <w:tcPr>
            <w:tcW w:w="7735" w:type="dxa"/>
          </w:tcPr>
          <w:p w14:paraId="2E6E89D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890" w:type="dxa"/>
          </w:tcPr>
          <w:p w14:paraId="61AAD2F9" w14:textId="1DEF9F82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agency</w:t>
            </w:r>
          </w:p>
        </w:tc>
      </w:tr>
      <w:tr w:rsidR="00C01A5C" w14:paraId="413C91B6" w14:textId="77777777" w:rsidTr="00E15B8C">
        <w:trPr>
          <w:jc w:val="center"/>
        </w:trPr>
        <w:tc>
          <w:tcPr>
            <w:tcW w:w="7735" w:type="dxa"/>
          </w:tcPr>
          <w:p w14:paraId="69A20EA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890" w:type="dxa"/>
          </w:tcPr>
          <w:p w14:paraId="0919E395" w14:textId="7D8C4D0D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</w:t>
            </w:r>
          </w:p>
        </w:tc>
      </w:tr>
      <w:tr w:rsidR="00C01A5C" w14:paraId="4609B055" w14:textId="77777777" w:rsidTr="00E15B8C">
        <w:trPr>
          <w:jc w:val="center"/>
        </w:trPr>
        <w:tc>
          <w:tcPr>
            <w:tcW w:w="7735" w:type="dxa"/>
          </w:tcPr>
          <w:p w14:paraId="4BAED100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890" w:type="dxa"/>
          </w:tcPr>
          <w:p w14:paraId="0C94DDB2" w14:textId="42917496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Minimum score of 4 on a 5-point scale</w:t>
            </w:r>
          </w:p>
        </w:tc>
      </w:tr>
      <w:tr w:rsidR="00C01A5C" w14:paraId="16FA2BCB" w14:textId="77777777" w:rsidTr="00E15B8C">
        <w:trPr>
          <w:jc w:val="center"/>
        </w:trPr>
        <w:tc>
          <w:tcPr>
            <w:tcW w:w="7735" w:type="dxa"/>
          </w:tcPr>
          <w:p w14:paraId="4418846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890" w:type="dxa"/>
          </w:tcPr>
          <w:p w14:paraId="7B9B7C3D" w14:textId="5D9F65AE" w:rsidR="00C01A5C" w:rsidRDefault="00E15B8C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80% of students will earn a minimum score of 4 on a 5-point scale for each competency area</w:t>
            </w:r>
          </w:p>
        </w:tc>
      </w:tr>
    </w:tbl>
    <w:p w14:paraId="18F7C25E" w14:textId="6AE2F617" w:rsidR="00372199" w:rsidRDefault="00372199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A1D6524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18A679B8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69C727C" w14:textId="54BE03D9" w:rsidR="00C80F20" w:rsidRPr="00843B1A" w:rsidRDefault="00C80F20" w:rsidP="00C80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eastAsia="Times New Roman" w:hAnsi="Arial" w:cs="Arial"/>
          <w:b/>
        </w:rPr>
        <w:t xml:space="preserve">Specialized </w:t>
      </w:r>
      <w:r w:rsidRPr="00FF1A5F">
        <w:rPr>
          <w:rFonts w:ascii="Arial" w:eastAsia="Times New Roman" w:hAnsi="Arial" w:cs="Arial"/>
          <w:b/>
        </w:rPr>
        <w:t>Practice</w:t>
      </w:r>
    </w:p>
    <w:p w14:paraId="1AE0F031" w14:textId="77777777" w:rsidR="00C80F20" w:rsidRPr="00015200" w:rsidRDefault="00C80F20" w:rsidP="00C80F20">
      <w:pPr>
        <w:spacing w:after="0" w:line="240" w:lineRule="auto"/>
        <w:jc w:val="center"/>
        <w:rPr>
          <w:rFonts w:ascii="Arial" w:eastAsia="Calibri" w:hAnsi="Arial" w:cs="Arial"/>
          <w:spacing w:val="-3"/>
          <w:sz w:val="6"/>
          <w:szCs w:val="6"/>
        </w:rPr>
      </w:pPr>
    </w:p>
    <w:p w14:paraId="2007CEFD" w14:textId="78A1FC8C" w:rsidR="00C80F20" w:rsidRDefault="00117305" w:rsidP="00C80F2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S</w:t>
      </w:r>
      <w:r w:rsidR="00C80F20"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="00C80F20"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</w:t>
      </w:r>
      <w:r w:rsidR="001252D3">
        <w:rPr>
          <w:rFonts w:ascii="Arial" w:eastAsia="Calibri" w:hAnsi="Arial" w:cs="Arial"/>
          <w:spacing w:val="-3"/>
        </w:rPr>
        <w:t xml:space="preserve">, </w:t>
      </w:r>
      <w:r>
        <w:rPr>
          <w:rFonts w:ascii="Arial" w:eastAsia="Calibri" w:hAnsi="Arial" w:cs="Arial"/>
          <w:spacing w:val="-3"/>
        </w:rPr>
        <w:t>that reflect the area of specialized practice</w:t>
      </w:r>
      <w:r w:rsidR="00C80F20" w:rsidRPr="00FC4D81">
        <w:rPr>
          <w:rFonts w:ascii="Arial" w:eastAsia="Calibri" w:hAnsi="Arial" w:cs="Arial"/>
          <w:spacing w:val="-3"/>
        </w:rPr>
        <w:t>.</w:t>
      </w:r>
      <w:r w:rsidR="00C80F20"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="00C80F20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0E5A3B">
        <w:rPr>
          <w:rFonts w:ascii="Arial" w:eastAsia="Calibri" w:hAnsi="Arial" w:cs="Arial"/>
          <w:spacing w:val="-3"/>
        </w:rPr>
        <w:t xml:space="preserve">of areas of specialized practice and each </w:t>
      </w:r>
      <w:r w:rsidR="00C80F20">
        <w:rPr>
          <w:rFonts w:ascii="Arial" w:eastAsia="Calibri" w:hAnsi="Arial" w:cs="Arial"/>
          <w:spacing w:val="-3"/>
        </w:rPr>
        <w:t>measure included in the data presented</w:t>
      </w:r>
      <w:r w:rsidR="00C80F20" w:rsidRPr="003308A9">
        <w:rPr>
          <w:rFonts w:ascii="Arial" w:eastAsia="Calibri" w:hAnsi="Arial" w:cs="Arial"/>
          <w:spacing w:val="-3"/>
        </w:rPr>
        <w:t>.</w:t>
      </w:r>
    </w:p>
    <w:p w14:paraId="4A6ACBC4" w14:textId="77777777" w:rsidR="00C80F20" w:rsidRPr="00015200" w:rsidRDefault="00C80F20" w:rsidP="00C80F20">
      <w:pPr>
        <w:spacing w:after="0" w:line="240" w:lineRule="auto"/>
        <w:rPr>
          <w:rFonts w:ascii="Arial" w:eastAsia="Calibri" w:hAnsi="Arial" w:cs="Arial"/>
          <w:spacing w:val="-3"/>
          <w:sz w:val="10"/>
          <w:szCs w:val="10"/>
        </w:rPr>
      </w:pPr>
    </w:p>
    <w:p w14:paraId="507157A8" w14:textId="45DF45F7" w:rsidR="00DB2E4E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Area of </w:t>
      </w:r>
      <w:r w:rsidR="00DB2E4E" w:rsidRPr="00FF1A5F">
        <w:rPr>
          <w:rFonts w:ascii="Arial" w:eastAsia="Times New Roman" w:hAnsi="Arial" w:cs="Arial"/>
          <w:b/>
        </w:rPr>
        <w:t>Specialized Practice</w:t>
      </w:r>
      <w:r>
        <w:rPr>
          <w:rFonts w:ascii="Arial" w:eastAsia="Times New Roman" w:hAnsi="Arial" w:cs="Arial"/>
          <w:b/>
        </w:rPr>
        <w:t xml:space="preserve"> #1: </w:t>
      </w:r>
      <w:r w:rsidR="00906CCE">
        <w:rPr>
          <w:rFonts w:ascii="Arial" w:eastAsia="Times New Roman" w:hAnsi="Arial" w:cs="Arial"/>
          <w:b/>
        </w:rPr>
        <w:t>Advanced Generalist</w:t>
      </w:r>
    </w:p>
    <w:p w14:paraId="24CBC67A" w14:textId="5B171BD5" w:rsidR="00DB2E4E" w:rsidRDefault="00DB2E4E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15"/>
      </w:tblGrid>
      <w:tr w:rsidR="00961DF7" w:rsidRPr="00544D37" w14:paraId="35BD905E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72E4944" w14:textId="3BB562D0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E15B8C">
              <w:rPr>
                <w:rFonts w:ascii="Arial" w:eastAsia="Times New Roman" w:hAnsi="Arial" w:cs="Arial"/>
                <w:b/>
              </w:rPr>
              <w:t>Signature Assignment</w:t>
            </w:r>
          </w:p>
        </w:tc>
      </w:tr>
      <w:tr w:rsidR="00E15B8C" w14:paraId="72DE138B" w14:textId="77777777" w:rsidTr="00631D98">
        <w:trPr>
          <w:jc w:val="center"/>
        </w:trPr>
        <w:tc>
          <w:tcPr>
            <w:tcW w:w="7735" w:type="dxa"/>
          </w:tcPr>
          <w:p w14:paraId="445837BF" w14:textId="77777777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  <w:shd w:val="clear" w:color="auto" w:fill="auto"/>
          </w:tcPr>
          <w:p w14:paraId="075F6CD0" w14:textId="00A7CB64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all</w:t>
            </w:r>
          </w:p>
        </w:tc>
      </w:tr>
      <w:tr w:rsidR="00E15B8C" w14:paraId="1117FE43" w14:textId="77777777" w:rsidTr="00631D98">
        <w:trPr>
          <w:jc w:val="center"/>
        </w:trPr>
        <w:tc>
          <w:tcPr>
            <w:tcW w:w="7735" w:type="dxa"/>
          </w:tcPr>
          <w:p w14:paraId="4CA0AD3D" w14:textId="77777777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  <w:shd w:val="clear" w:color="auto" w:fill="auto"/>
          </w:tcPr>
          <w:p w14:paraId="4B22CCCF" w14:textId="403264B0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In classes</w:t>
            </w:r>
          </w:p>
        </w:tc>
      </w:tr>
      <w:tr w:rsidR="00E15B8C" w14:paraId="56D46B83" w14:textId="77777777" w:rsidTr="00631D98">
        <w:trPr>
          <w:jc w:val="center"/>
        </w:trPr>
        <w:tc>
          <w:tcPr>
            <w:tcW w:w="7735" w:type="dxa"/>
          </w:tcPr>
          <w:p w14:paraId="60821ABE" w14:textId="77777777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  <w:shd w:val="clear" w:color="auto" w:fill="auto"/>
          </w:tcPr>
          <w:p w14:paraId="7A48D305" w14:textId="684D97F7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Faculty</w:t>
            </w:r>
          </w:p>
        </w:tc>
      </w:tr>
      <w:tr w:rsidR="00E15B8C" w14:paraId="52175CC1" w14:textId="77777777" w:rsidTr="00631D98">
        <w:trPr>
          <w:jc w:val="center"/>
        </w:trPr>
        <w:tc>
          <w:tcPr>
            <w:tcW w:w="7735" w:type="dxa"/>
          </w:tcPr>
          <w:p w14:paraId="2E2D74CE" w14:textId="77777777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  <w:shd w:val="clear" w:color="auto" w:fill="auto"/>
          </w:tcPr>
          <w:p w14:paraId="20E6D21D" w14:textId="03CBD6D8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80% or grade of B</w:t>
            </w:r>
          </w:p>
        </w:tc>
      </w:tr>
      <w:tr w:rsidR="00E15B8C" w14:paraId="7ED76C70" w14:textId="77777777" w:rsidTr="00631D98">
        <w:trPr>
          <w:jc w:val="center"/>
        </w:trPr>
        <w:tc>
          <w:tcPr>
            <w:tcW w:w="7735" w:type="dxa"/>
          </w:tcPr>
          <w:p w14:paraId="6768735B" w14:textId="77777777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  <w:shd w:val="clear" w:color="auto" w:fill="auto"/>
          </w:tcPr>
          <w:p w14:paraId="2D1E4F5D" w14:textId="3DFDD677" w:rsidR="00E15B8C" w:rsidRDefault="00E15B8C" w:rsidP="00E15B8C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80% of students in course will earn a B or better on the assignment</w:t>
            </w:r>
          </w:p>
        </w:tc>
      </w:tr>
      <w:tr w:rsidR="00961DF7" w:rsidRPr="00544D37" w14:paraId="4F7001BE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A3C8968" w14:textId="4F33A0B9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E15B8C">
              <w:rPr>
                <w:rFonts w:ascii="Arial" w:eastAsia="Times New Roman" w:hAnsi="Arial" w:cs="Arial"/>
                <w:b/>
              </w:rPr>
              <w:t xml:space="preserve">Final </w:t>
            </w:r>
            <w:r w:rsidR="003217BD">
              <w:rPr>
                <w:rFonts w:ascii="Arial" w:eastAsia="Times New Roman" w:hAnsi="Arial" w:cs="Arial"/>
                <w:b/>
              </w:rPr>
              <w:t xml:space="preserve">Specialized Practice </w:t>
            </w:r>
            <w:r w:rsidR="00E15B8C">
              <w:rPr>
                <w:rFonts w:ascii="Arial" w:eastAsia="Times New Roman" w:hAnsi="Arial" w:cs="Arial"/>
                <w:b/>
              </w:rPr>
              <w:t>Field Evaluation</w:t>
            </w:r>
          </w:p>
        </w:tc>
      </w:tr>
      <w:tr w:rsidR="000C0CB8" w14:paraId="201EC108" w14:textId="77777777" w:rsidTr="007C4A31">
        <w:trPr>
          <w:jc w:val="center"/>
        </w:trPr>
        <w:tc>
          <w:tcPr>
            <w:tcW w:w="7735" w:type="dxa"/>
          </w:tcPr>
          <w:p w14:paraId="16FFC140" w14:textId="77777777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  <w:shd w:val="clear" w:color="auto" w:fill="auto"/>
          </w:tcPr>
          <w:p w14:paraId="6CA564F3" w14:textId="0CD529F9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all</w:t>
            </w:r>
          </w:p>
        </w:tc>
      </w:tr>
      <w:tr w:rsidR="000C0CB8" w14:paraId="1D611CCA" w14:textId="77777777" w:rsidTr="007C4A31">
        <w:trPr>
          <w:jc w:val="center"/>
        </w:trPr>
        <w:tc>
          <w:tcPr>
            <w:tcW w:w="7735" w:type="dxa"/>
          </w:tcPr>
          <w:p w14:paraId="56E00208" w14:textId="77777777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  <w:shd w:val="clear" w:color="auto" w:fill="auto"/>
          </w:tcPr>
          <w:p w14:paraId="6ABADA99" w14:textId="68B7F751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Field agency</w:t>
            </w:r>
          </w:p>
        </w:tc>
      </w:tr>
      <w:tr w:rsidR="000C0CB8" w14:paraId="64A65A6A" w14:textId="77777777" w:rsidTr="007C4A31">
        <w:trPr>
          <w:jc w:val="center"/>
        </w:trPr>
        <w:tc>
          <w:tcPr>
            <w:tcW w:w="7735" w:type="dxa"/>
          </w:tcPr>
          <w:p w14:paraId="319A38DE" w14:textId="77777777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  <w:shd w:val="clear" w:color="auto" w:fill="auto"/>
          </w:tcPr>
          <w:p w14:paraId="04845B11" w14:textId="7497D1AA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Field Instructors</w:t>
            </w:r>
          </w:p>
        </w:tc>
      </w:tr>
      <w:tr w:rsidR="000C0CB8" w14:paraId="68516CB2" w14:textId="77777777" w:rsidTr="007C4A31">
        <w:trPr>
          <w:jc w:val="center"/>
        </w:trPr>
        <w:tc>
          <w:tcPr>
            <w:tcW w:w="7735" w:type="dxa"/>
          </w:tcPr>
          <w:p w14:paraId="5CE77A09" w14:textId="77777777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  <w:shd w:val="clear" w:color="auto" w:fill="auto"/>
          </w:tcPr>
          <w:p w14:paraId="374189D4" w14:textId="2DC1E874" w:rsidR="000C0CB8" w:rsidRDefault="000C0CB8" w:rsidP="000C0CB8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 xml:space="preserve">Score of 4 on a </w:t>
            </w:r>
            <w:r w:rsidR="003217BD" w:rsidRPr="00A73845">
              <w:rPr>
                <w:rFonts w:ascii="Arial" w:eastAsia="Calibri" w:hAnsi="Arial" w:cs="Arial"/>
              </w:rPr>
              <w:t>5-point</w:t>
            </w:r>
            <w:r w:rsidRPr="00A73845">
              <w:rPr>
                <w:rFonts w:ascii="Arial" w:eastAsia="Calibri" w:hAnsi="Arial" w:cs="Arial"/>
              </w:rPr>
              <w:t xml:space="preserve"> scale </w:t>
            </w:r>
          </w:p>
        </w:tc>
      </w:tr>
      <w:tr w:rsidR="00961DF7" w14:paraId="79CC1EA3" w14:textId="77777777" w:rsidTr="00B813D9">
        <w:trPr>
          <w:jc w:val="center"/>
        </w:trPr>
        <w:tc>
          <w:tcPr>
            <w:tcW w:w="7735" w:type="dxa"/>
          </w:tcPr>
          <w:p w14:paraId="08F7373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0F0CD175" w14:textId="0A43ADEC" w:rsidR="00961DF7" w:rsidRDefault="000C0CB8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eastAsia="Calibri" w:hAnsi="Arial" w:cs="Arial"/>
              </w:rPr>
              <w:t>80% of students will earn a minimum of 4 out of 5 in all competency areas on field evaluation</w:t>
            </w:r>
          </w:p>
        </w:tc>
      </w:tr>
    </w:tbl>
    <w:p w14:paraId="1336099D" w14:textId="77777777" w:rsidR="000C0CB8" w:rsidRDefault="000C0CB8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58CF57" w14:textId="77777777" w:rsidR="000C0CB8" w:rsidRDefault="000C0CB8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E84B90" w14:textId="1B1B9611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  <w:r w:rsidRPr="00C9560D">
        <w:rPr>
          <w:rFonts w:ascii="Arial" w:hAnsi="Arial" w:cs="Arial"/>
          <w:b/>
          <w:bCs/>
        </w:rPr>
        <w:lastRenderedPageBreak/>
        <w:t>D</w:t>
      </w:r>
      <w:r w:rsidRPr="00C9560D">
        <w:rPr>
          <w:rFonts w:ascii="Arial" w:eastAsia="Times New Roman" w:hAnsi="Arial" w:cs="Arial"/>
          <w:b/>
          <w:bCs/>
        </w:rPr>
        <w:t>irections for completing Form AS 4</w:t>
      </w:r>
    </w:p>
    <w:p w14:paraId="31A7D517" w14:textId="77777777" w:rsidR="00372199" w:rsidRDefault="00372199" w:rsidP="00C9560D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5E84FCEA" w14:textId="481FAD91" w:rsidR="007A45A1" w:rsidRPr="00272ACA" w:rsidRDefault="00372199" w:rsidP="00372199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Indicate the benchmark percentage for each competency.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7A43FC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7A43FC">
        <w:rPr>
          <w:rFonts w:ascii="Arial" w:eastAsia="Times New Roman" w:hAnsi="Arial" w:cs="Arial"/>
        </w:rPr>
        <w:t>,</w:t>
      </w:r>
      <w:r w:rsidR="005907B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may add/delete columns</w:t>
      </w:r>
      <w:r w:rsidR="00C7271C">
        <w:rPr>
          <w:rFonts w:ascii="Arial" w:eastAsia="Times New Roman" w:hAnsi="Arial" w:cs="Arial"/>
        </w:rPr>
        <w:t xml:space="preserve"> and</w:t>
      </w:r>
      <w:r>
        <w:rPr>
          <w:rFonts w:ascii="Arial" w:eastAsia="Times New Roman" w:hAnsi="Arial" w:cs="Arial"/>
        </w:rPr>
        <w:t xml:space="preserve"> to accurately reflect the number of program options offered.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This is a required form.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</w:t>
      </w:r>
      <w:r w:rsidR="00F55DC6">
        <w:rPr>
          <w:rFonts w:ascii="Arial" w:eastAsia="Times New Roman" w:hAnsi="Arial" w:cs="Arial"/>
        </w:rPr>
        <w:t>. However, beyond these formatting alternations, the</w:t>
      </w:r>
      <w:r w:rsidRPr="00272ACA">
        <w:rPr>
          <w:rFonts w:ascii="Arial" w:eastAsia="Times New Roman" w:hAnsi="Arial" w:cs="Arial"/>
        </w:rPr>
        <w:t xml:space="preserve"> program may not alter the content of this form. </w:t>
      </w:r>
    </w:p>
    <w:p w14:paraId="2904C338" w14:textId="77777777" w:rsidR="00372199" w:rsidRDefault="00372199" w:rsidP="00372199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160BBBA5" w14:textId="5CDA6B8C" w:rsidR="007A45A1" w:rsidRDefault="007A45A1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(20</w:t>
      </w:r>
      <w:r w:rsidR="000C0CB8" w:rsidRPr="000C0CB8">
        <w:rPr>
          <w:rFonts w:ascii="Arial" w:eastAsia="Times New Roman" w:hAnsi="Arial" w:cs="Arial"/>
          <w:b/>
          <w:bCs/>
        </w:rPr>
        <w:t>2</w:t>
      </w:r>
      <w:r w:rsidR="00A542B5"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</w:rPr>
        <w:t>-2</w:t>
      </w:r>
      <w:r w:rsidRPr="000C0CB8">
        <w:rPr>
          <w:rFonts w:ascii="Arial" w:eastAsia="Times New Roman" w:hAnsi="Arial" w:cs="Arial"/>
          <w:b/>
          <w:bCs/>
        </w:rPr>
        <w:t>0</w:t>
      </w:r>
      <w:r w:rsidR="000C0CB8" w:rsidRPr="000C0CB8">
        <w:rPr>
          <w:rFonts w:ascii="Arial" w:eastAsia="Times New Roman" w:hAnsi="Arial" w:cs="Arial"/>
          <w:b/>
          <w:bCs/>
        </w:rPr>
        <w:t>2</w:t>
      </w:r>
      <w:r w:rsidR="00A542B5">
        <w:rPr>
          <w:rFonts w:ascii="Arial" w:eastAsia="Times New Roman" w:hAnsi="Arial" w:cs="Arial"/>
          <w:b/>
          <w:bCs/>
        </w:rPr>
        <w:t>4</w:t>
      </w:r>
      <w:r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5CC312DB" w14:textId="7EEA1818" w:rsidR="00946183" w:rsidRPr="00B357ED" w:rsidRDefault="00946183" w:rsidP="009461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#1</w:t>
      </w:r>
      <w:r w:rsidR="00B35FF2"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="00B35FF2" w:rsidRPr="00B35FF2">
        <w:rPr>
          <w:rFonts w:ascii="Arial" w:eastAsia="Times New Roman" w:hAnsi="Arial" w:cs="Arial"/>
          <w:b/>
          <w:bCs/>
        </w:rPr>
        <w:t>(</w:t>
      </w:r>
      <w:r w:rsidR="000C0CB8">
        <w:rPr>
          <w:rFonts w:ascii="Arial" w:eastAsia="Times New Roman" w:hAnsi="Arial" w:cs="Arial"/>
          <w:b/>
          <w:bCs/>
        </w:rPr>
        <w:t>Bowling Green, Ohio – Main Campus</w:t>
      </w:r>
      <w:r w:rsidR="00B35FF2" w:rsidRPr="00B35FF2">
        <w:rPr>
          <w:rFonts w:ascii="Arial" w:eastAsia="Times New Roman" w:hAnsi="Arial" w:cs="Arial"/>
          <w:b/>
          <w:bCs/>
        </w:rPr>
        <w:t>)</w:t>
      </w:r>
    </w:p>
    <w:p w14:paraId="5E055089" w14:textId="77777777" w:rsidR="00946183" w:rsidRDefault="00946183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3957" w:type="dxa"/>
        <w:tblInd w:w="-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641"/>
        <w:gridCol w:w="1888"/>
        <w:gridCol w:w="1661"/>
        <w:gridCol w:w="2299"/>
        <w:gridCol w:w="2070"/>
        <w:gridCol w:w="2610"/>
      </w:tblGrid>
      <w:tr w:rsidR="00444D06" w:rsidRPr="00B979F0" w14:paraId="09933C5B" w14:textId="77777777" w:rsidTr="006B63FB">
        <w:trPr>
          <w:trHeight w:val="9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560C1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DA3DA" w14:textId="6FD5E901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 w:rsidR="009E35ED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 w:rsidR="006B63FB">
              <w:rPr>
                <w:rFonts w:ascii="Arial" w:eastAsia="Times New Roman" w:hAnsi="Arial" w:cs="Arial"/>
                <w:b/>
                <w:bCs/>
              </w:rPr>
              <w:t>80%</w:t>
            </w:r>
            <w:r w:rsidR="009E35ED">
              <w:rPr>
                <w:rFonts w:ascii="Arial" w:eastAsia="Times New Roman" w:hAnsi="Arial" w:cs="Arial"/>
                <w:b/>
                <w:bCs/>
              </w:rPr>
              <w:t>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42323" w14:textId="77777777" w:rsidR="00D2444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0148334" w14:textId="73B5D5AE" w:rsidR="00D24440" w:rsidRDefault="006B63FB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(80%)</w:t>
            </w:r>
          </w:p>
          <w:p w14:paraId="2DB3D6EF" w14:textId="65E49BCC" w:rsidR="00444D06" w:rsidRPr="00B979F0" w:rsidRDefault="00A542B5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ADVANCED GENERALIST</w:t>
            </w:r>
            <w:r w:rsidR="00444D06"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968A9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0641136F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0C0CB8" w:rsidRPr="00B979F0" w14:paraId="705BBA38" w14:textId="77777777" w:rsidTr="006B63FB">
        <w:trPr>
          <w:trHeight w:val="1443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F16EB" w14:textId="6C3E431B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F277C" w14:textId="7C4F2611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 of students will demonstrate competence inclusive of 2 measures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AB277" w14:textId="0374481A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 of students will demonstrate competence inclusive of 2 instruments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D40B8" w14:textId="068A50D2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7788A33D" w14:textId="77777777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FEB578A" w14:textId="23A22E6F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n = (</w:t>
            </w:r>
            <w:r w:rsidR="00A542B5">
              <w:rPr>
                <w:rFonts w:ascii="Arial" w:eastAsia="Times New Roman" w:hAnsi="Arial" w:cs="Arial"/>
                <w:b/>
                <w:bCs/>
              </w:rPr>
              <w:t>1</w:t>
            </w:r>
            <w:r w:rsidR="0058309C">
              <w:rPr>
                <w:rFonts w:ascii="Arial" w:eastAsia="Times New Roman" w:hAnsi="Arial" w:cs="Arial"/>
                <w:b/>
                <w:bCs/>
              </w:rPr>
              <w:t>9</w:t>
            </w:r>
            <w:r w:rsidRPr="00B979F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A370E" w14:textId="1AE6404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#1 </w:t>
            </w:r>
            <w:r w:rsidR="00A542B5">
              <w:rPr>
                <w:rFonts w:ascii="Arial" w:eastAsia="Times New Roman" w:hAnsi="Arial" w:cs="Arial"/>
                <w:b/>
                <w:bCs/>
              </w:rPr>
              <w:t>(Advanced Generalist</w:t>
            </w:r>
            <w:r w:rsidRPr="00B979F0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5B6ED978" w14:textId="034B45A9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699B213" w14:textId="638F38EA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n = (</w:t>
            </w:r>
            <w:r w:rsidR="00A542B5">
              <w:rPr>
                <w:rFonts w:ascii="Arial" w:eastAsia="Times New Roman" w:hAnsi="Arial" w:cs="Arial"/>
                <w:b/>
                <w:bCs/>
              </w:rPr>
              <w:t>21</w:t>
            </w:r>
            <w:r w:rsidRPr="00B979F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168CF" w14:textId="79BC0ECD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#2 (Identify Specialization)</w:t>
            </w:r>
          </w:p>
          <w:p w14:paraId="7B2E81DF" w14:textId="77777777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393C73" w14:textId="55EA8852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7F61D" w14:textId="77777777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#3 (Identify Specialization)</w:t>
            </w:r>
          </w:p>
          <w:p w14:paraId="1B19A129" w14:textId="77777777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D7AF025" w14:textId="1D044176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n = (</w:t>
            </w:r>
            <w:r>
              <w:rPr>
                <w:rFonts w:ascii="Arial" w:eastAsia="Times New Roman" w:hAnsi="Arial" w:cs="Arial"/>
                <w:b/>
                <w:bCs/>
              </w:rPr>
              <w:t>N/A</w:t>
            </w:r>
          </w:p>
        </w:tc>
      </w:tr>
      <w:tr w:rsidR="000C0CB8" w:rsidRPr="00B979F0" w14:paraId="390FD27B" w14:textId="77777777" w:rsidTr="006B63FB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327E5" w14:textId="3EAD7AB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E3642" w14:textId="7DD1DDF6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>
              <w:rPr>
                <w:rFonts w:ascii="Arial" w:hAnsi="Arial" w:cs="Arial"/>
                <w:b/>
                <w:highlight w:val="lightGray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47969" w14:textId="773D1329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A73845">
              <w:rPr>
                <w:rFonts w:ascii="Arial" w:hAnsi="Arial" w:cs="Arial"/>
                <w:highlight w:val="lightGray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29FA9" w14:textId="4A596C8B" w:rsidR="000C0CB8" w:rsidRPr="00B979F0" w:rsidRDefault="00457B53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100%</w:t>
            </w:r>
            <w:r w:rsidR="000C0CB8" w:rsidRPr="00A73845">
              <w:rPr>
                <w:rFonts w:ascii="Arial" w:hAnsi="Arial" w:cs="Arial"/>
                <w:highlight w:val="lightGray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41387" w14:textId="2BBD29FC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A73845">
              <w:rPr>
                <w:rFonts w:ascii="Arial" w:hAnsi="Arial" w:cs="Arial"/>
                <w:highlight w:val="lightGray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DE28F" w14:textId="0E46F0AA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B5C47" w14:textId="528B74C3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0AC3C9E1" w14:textId="77777777" w:rsidTr="006B63FB">
        <w:trPr>
          <w:trHeight w:val="645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DBF0E" w14:textId="77777777" w:rsidR="000C0CB8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  <w:p w14:paraId="35E90E6C" w14:textId="77777777" w:rsidR="0058309C" w:rsidRDefault="0058309C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163BD07F" w14:textId="77777777" w:rsidR="0058309C" w:rsidRDefault="0058309C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F0A857D" w14:textId="46C66106" w:rsidR="0058309C" w:rsidRPr="00B979F0" w:rsidRDefault="0058309C" w:rsidP="005830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FC6DB" w14:textId="78631A09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8D1D" w14:textId="0CEAD212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E44EF" w14:textId="1BBD35B1" w:rsidR="000C0CB8" w:rsidRPr="00B979F0" w:rsidRDefault="00457B53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C0CB8"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775E4" w14:textId="66E4EA20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28957" w14:textId="1AFC447F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5E03C8" w14:textId="54E3B504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14CCAF11" w14:textId="77777777" w:rsidTr="006B63FB">
        <w:trPr>
          <w:trHeight w:val="615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47563" w14:textId="3EA45004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3: Advance Human Rights and Social, 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816BA" w14:textId="5C6A19CB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CCD84" w14:textId="6D6C61A0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502AB" w14:textId="1356C27F" w:rsidR="000C0CB8" w:rsidRPr="00B979F0" w:rsidRDefault="0058309C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C0CB8"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4190F" w14:textId="408D4C5F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24479" w14:textId="2B8E25D3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7F69C" w14:textId="4EB38A1B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716FD385" w14:textId="77777777" w:rsidTr="006B63FB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4E457" w14:textId="0D58F5A3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883D2" w14:textId="19BAC0D0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5DB31" w14:textId="2C83A542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6C0B7" w14:textId="20DA5C93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9</w:t>
            </w:r>
            <w:r w:rsidR="0058309C">
              <w:rPr>
                <w:rFonts w:ascii="Arial" w:hAnsi="Arial" w:cs="Arial"/>
              </w:rPr>
              <w:t>5</w:t>
            </w:r>
            <w:r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C051E" w14:textId="447333CA" w:rsidR="000C0CB8" w:rsidRPr="00B979F0" w:rsidRDefault="00D55B35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97%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D4B88" w14:textId="53DED45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027B3" w14:textId="5B49DA8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6CF4B6F3" w14:textId="77777777" w:rsidTr="006B63FB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278D2" w14:textId="3B51775C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1F285" w14:textId="18425585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1B72E" w14:textId="43D7827E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D1189" w14:textId="48A01F8B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9</w:t>
            </w:r>
            <w:r w:rsidR="0058309C">
              <w:rPr>
                <w:rFonts w:ascii="Arial" w:hAnsi="Arial" w:cs="Arial"/>
              </w:rPr>
              <w:t>5</w:t>
            </w:r>
            <w:r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6ACF5" w14:textId="08F575B4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60B0B" w14:textId="01B7A4B4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E2D18" w14:textId="241BA511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41372A28" w14:textId="77777777" w:rsidTr="006B63FB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B8231" w14:textId="539850B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E334B" w14:textId="388EFCD1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2A582" w14:textId="6085B7EA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42DDE" w14:textId="668BC759" w:rsidR="000C0CB8" w:rsidRPr="00B979F0" w:rsidRDefault="005C0354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C0CB8"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0559E" w14:textId="23465D8C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18289" w14:textId="08757F92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7F5A2" w14:textId="3D24CF32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1F76E86A" w14:textId="77777777" w:rsidTr="006B63FB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3DD55" w14:textId="77777777" w:rsidR="000C0CB8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  <w:p w14:paraId="42EAB74B" w14:textId="77777777" w:rsidR="0058309C" w:rsidRDefault="0058309C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3292174" w14:textId="77777777" w:rsidR="0058309C" w:rsidRDefault="0058309C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C59265B" w14:textId="482D76EC" w:rsidR="0058309C" w:rsidRPr="00B979F0" w:rsidRDefault="0058309C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16B7F" w14:textId="55C0E7C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5931F" w14:textId="6488C79C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9D7A5" w14:textId="741826EA" w:rsidR="000C0CB8" w:rsidRPr="00B979F0" w:rsidRDefault="005C0354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C0CB8"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29514" w14:textId="3CFAEFD4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E0CB0" w14:textId="123A5615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F6FF5" w14:textId="56EF45FC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721B8E24" w14:textId="77777777" w:rsidTr="006B63FB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EFF41" w14:textId="345CC670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324CC" w14:textId="6EDBDD7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78B31" w14:textId="03CC3A63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38B8C" w14:textId="110F05CA" w:rsidR="000C0CB8" w:rsidRPr="00B979F0" w:rsidRDefault="005C0354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95</w:t>
            </w:r>
            <w:r w:rsidR="000C0CB8"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D7544" w14:textId="0FF9AE3F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891C3" w14:textId="59BDFFA0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910F0" w14:textId="6A82DCD7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C0CB8" w:rsidRPr="00B979F0" w14:paraId="5D2806A7" w14:textId="77777777" w:rsidTr="006B63FB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8FBCF" w14:textId="395F1DCA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0EA13" w14:textId="4EEFF444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0A561" w14:textId="667AB3B6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80%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56936" w14:textId="09EF520A" w:rsidR="000C0CB8" w:rsidRPr="00B979F0" w:rsidRDefault="005C0354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C0CB8" w:rsidRPr="00A73845">
              <w:rPr>
                <w:rFonts w:ascii="Arial" w:hAnsi="Arial" w:cs="Arial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1F08B" w14:textId="08B3C178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845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5D99D" w14:textId="7B0BD947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BB8D49" w14:textId="371EC4BA" w:rsidR="000C0CB8" w:rsidRPr="00B979F0" w:rsidRDefault="000C0CB8" w:rsidP="000C0C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12ACA744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A53EB2D" w14:textId="4E3758D1" w:rsidR="00517B8B" w:rsidRDefault="000C0CB8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There is only one program option for this MSW Program</w:t>
      </w:r>
    </w:p>
    <w:p w14:paraId="0FB76E85" w14:textId="77777777" w:rsidR="00517B8B" w:rsidRDefault="00517B8B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66136C8D" w14:textId="77777777" w:rsidR="00E4457C" w:rsidRDefault="00E4457C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605AEE11" w14:textId="65F46579" w:rsidR="00E4457C" w:rsidRDefault="00E4457C" w:rsidP="00E445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Rationale for Program’s Assessment Plan</w:t>
      </w:r>
    </w:p>
    <w:p w14:paraId="6A24E61A" w14:textId="77777777" w:rsidR="00E4457C" w:rsidRDefault="00E4457C" w:rsidP="00E445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1BC0B605" w14:textId="0B26985F" w:rsidR="00E4457C" w:rsidRDefault="00E4457C" w:rsidP="00E4457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Measure #1 – Signature Assignments </w:t>
      </w:r>
    </w:p>
    <w:p w14:paraId="0BA4E60F" w14:textId="77777777" w:rsidR="00DF5E0D" w:rsidRDefault="00AF51E4" w:rsidP="00E4457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Each </w:t>
      </w:r>
      <w:r w:rsidR="00E4457C" w:rsidRPr="00E4457C">
        <w:rPr>
          <w:rFonts w:ascii="Arial" w:eastAsia="Times New Roman" w:hAnsi="Arial" w:cs="Arial"/>
        </w:rPr>
        <w:t>course in the Generalist and Specialized Practice curriculum identifies a specific assignment that is used to measure student competency</w:t>
      </w:r>
      <w:r w:rsidR="00E4457C">
        <w:rPr>
          <w:rFonts w:ascii="Arial" w:eastAsia="Times New Roman" w:hAnsi="Arial" w:cs="Arial"/>
        </w:rPr>
        <w:t xml:space="preserve"> in one or more of the nine required competency areas</w:t>
      </w:r>
      <w:r>
        <w:rPr>
          <w:rFonts w:ascii="Arial" w:eastAsia="Times New Roman" w:hAnsi="Arial" w:cs="Arial"/>
        </w:rPr>
        <w:t xml:space="preserve"> and dimensions</w:t>
      </w:r>
      <w:r w:rsidR="00E4457C">
        <w:rPr>
          <w:rFonts w:ascii="Arial" w:eastAsia="Times New Roman" w:hAnsi="Arial" w:cs="Arial"/>
        </w:rPr>
        <w:t xml:space="preserve"> identified by CSWE. Each identified assignment has a rubric and outcomes are scored as (1) meets criteria which is a score on the assignment between 80%-89%; (2) exceeds criteria which is a score of 90% or higher on the assignment, or (3) does not meet criteria which is a score of less than 80% on the assignment. Outcomes are monitored on each individual student in the program, and totals are aggregated to produce the programmatic outcomes. </w:t>
      </w:r>
    </w:p>
    <w:p w14:paraId="1B488318" w14:textId="4AA3DEBD" w:rsidR="00E4457C" w:rsidRDefault="00E4457C" w:rsidP="00E4457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Program outcome measures are  (1) meets competency (80% of the students in the course obtained a grade of B or score of 80%-89% on the signature assignment; (2) exceeds competency (</w:t>
      </w:r>
      <w:r w:rsidR="00AF51E4">
        <w:rPr>
          <w:rFonts w:ascii="Arial" w:eastAsia="Times New Roman" w:hAnsi="Arial" w:cs="Arial"/>
        </w:rPr>
        <w:t xml:space="preserve">% of students in the course who obtained a grade of A or a score 90% or more on the signature assignment; or (3) did not meet competency (% of students in the course who earned a grade of C or lower and a percentage less than 80% on the signature assignment. </w:t>
      </w:r>
    </w:p>
    <w:p w14:paraId="22A938F5" w14:textId="77777777" w:rsidR="00AF51E4" w:rsidRDefault="00AF51E4" w:rsidP="00AF51E4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E089BE2" w14:textId="4BA56D4A" w:rsidR="00AF51E4" w:rsidRDefault="00AF51E4" w:rsidP="00AF51E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  <w:r w:rsidRPr="00AF51E4">
        <w:rPr>
          <w:rFonts w:ascii="Arial" w:eastAsia="Times New Roman" w:hAnsi="Arial" w:cs="Arial"/>
          <w:b/>
          <w:bCs/>
        </w:rPr>
        <w:t>Measure #2 – Final Field Evaluations</w:t>
      </w:r>
    </w:p>
    <w:p w14:paraId="1D867785" w14:textId="77777777" w:rsidR="00DF5E0D" w:rsidRPr="00DF5E0D" w:rsidRDefault="00AF51E4" w:rsidP="00AF51E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The field evaluations at the Generalist and Specialized Practice levels allow students to be evaluated in real-time work with clients or simulations. The evaluations measure all nine competency areas and dimensions and tend to be accurate indicators of the student’s </w:t>
      </w:r>
      <w:r>
        <w:rPr>
          <w:rFonts w:ascii="Arial" w:eastAsia="Times New Roman" w:hAnsi="Arial" w:cs="Arial"/>
        </w:rPr>
        <w:lastRenderedPageBreak/>
        <w:t xml:space="preserve">ability to practice as a professional social worker. The students are evaluated in the field agency by their field instructor who has </w:t>
      </w:r>
      <w:r w:rsidR="001D5229">
        <w:rPr>
          <w:rFonts w:ascii="Arial" w:eastAsia="Times New Roman" w:hAnsi="Arial" w:cs="Arial"/>
        </w:rPr>
        <w:t>firsthand</w:t>
      </w:r>
      <w:r>
        <w:rPr>
          <w:rFonts w:ascii="Arial" w:eastAsia="Times New Roman" w:hAnsi="Arial" w:cs="Arial"/>
        </w:rPr>
        <w:t xml:space="preserve"> knowledge of their ability and who has been providing weekly supervision throughout the internship process. Students are assessed individually by their field instructor on competency in all </w:t>
      </w:r>
      <w:r w:rsidR="00CE7FCD">
        <w:rPr>
          <w:rFonts w:ascii="Arial" w:eastAsia="Times New Roman" w:hAnsi="Arial" w:cs="Arial"/>
        </w:rPr>
        <w:t>areas and</w:t>
      </w:r>
      <w:r>
        <w:rPr>
          <w:rFonts w:ascii="Arial" w:eastAsia="Times New Roman" w:hAnsi="Arial" w:cs="Arial"/>
        </w:rPr>
        <w:t xml:space="preserve"> need to earn a score of 4 on a </w:t>
      </w:r>
      <w:r w:rsidR="00826918">
        <w:rPr>
          <w:rFonts w:ascii="Arial" w:eastAsia="Times New Roman" w:hAnsi="Arial" w:cs="Arial"/>
        </w:rPr>
        <w:t>5-point</w:t>
      </w:r>
      <w:r>
        <w:rPr>
          <w:rFonts w:ascii="Arial" w:eastAsia="Times New Roman" w:hAnsi="Arial" w:cs="Arial"/>
        </w:rPr>
        <w:t xml:space="preserve"> scale to meet the competency standard. An aggregate minimum score of 4 out of 5 determines whether the student is sufficiently competent to pass field. </w:t>
      </w:r>
    </w:p>
    <w:p w14:paraId="5A9CA6F4" w14:textId="26942569" w:rsidR="00AF51E4" w:rsidRPr="00071771" w:rsidRDefault="00AF51E4" w:rsidP="00DF5E0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  <w:r w:rsidRPr="00DF5E0D">
        <w:rPr>
          <w:rFonts w:ascii="Arial" w:eastAsia="Times New Roman" w:hAnsi="Arial" w:cs="Arial"/>
        </w:rPr>
        <w:t>Programmatically, the student scores are aggregated and averaged to determine the overall score for the specific competency</w:t>
      </w:r>
      <w:r w:rsidR="00826918" w:rsidRPr="00DF5E0D">
        <w:rPr>
          <w:rFonts w:ascii="Arial" w:eastAsia="Times New Roman" w:hAnsi="Arial" w:cs="Arial"/>
        </w:rPr>
        <w:t>.</w:t>
      </w:r>
      <w:r w:rsidRPr="00DF5E0D">
        <w:rPr>
          <w:rFonts w:ascii="Arial" w:eastAsia="Times New Roman" w:hAnsi="Arial" w:cs="Arial"/>
        </w:rPr>
        <w:t xml:space="preserve"> </w:t>
      </w:r>
      <w:r w:rsidR="00CE7FCD" w:rsidRPr="00DF5E0D">
        <w:rPr>
          <w:rFonts w:ascii="Arial" w:eastAsia="Times New Roman" w:hAnsi="Arial" w:cs="Arial"/>
        </w:rPr>
        <w:t>Programmatic competency scores are determined by the percentage of students’ scores in each of three categories.</w:t>
      </w:r>
      <w:r w:rsidR="00DF5E0D" w:rsidRPr="00DF5E0D">
        <w:rPr>
          <w:rFonts w:ascii="Arial" w:eastAsia="Times New Roman" w:hAnsi="Arial" w:cs="Arial"/>
        </w:rPr>
        <w:t xml:space="preserve"> </w:t>
      </w:r>
      <w:r w:rsidR="00DF5E0D">
        <w:rPr>
          <w:rFonts w:ascii="Arial" w:eastAsia="Times New Roman" w:hAnsi="Arial" w:cs="Arial"/>
        </w:rPr>
        <w:t xml:space="preserve">The categories are: (1) meets criteria- 80% of students will obtain a score of 4 on a 5-point scale in each competency standard and in an aggregate total; (2) exceeds criteria - % of students who meet or exceed 90% in each competency standard and in an aggregate total; (3) does not meet criteria - % of students scoring less than 80% on each competency standard and in an aggregate total. </w:t>
      </w:r>
      <w:r w:rsidR="00CE7FCD" w:rsidRPr="00DF5E0D">
        <w:rPr>
          <w:rFonts w:ascii="Arial" w:eastAsia="Times New Roman" w:hAnsi="Arial" w:cs="Arial"/>
        </w:rPr>
        <w:t xml:space="preserve">80% of the students need to score at least a 4 on a 5-point scale for the program to meet its competency threshold. </w:t>
      </w:r>
    </w:p>
    <w:p w14:paraId="3B6444F6" w14:textId="77777777" w:rsidR="005E05EC" w:rsidRDefault="005E05EC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2E93286F" w14:textId="77777777" w:rsidR="00071771" w:rsidRDefault="00071771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3FAEF3C6" w14:textId="77777777" w:rsidR="005E05EC" w:rsidRDefault="005E05EC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3F0A7FA7" w14:textId="77777777" w:rsidR="005E05EC" w:rsidRDefault="005E05EC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18DE0FFC" w14:textId="77777777" w:rsidR="005E05EC" w:rsidRDefault="005E05EC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25091C5E" w14:textId="77777777" w:rsidR="005E05EC" w:rsidRDefault="005E05EC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2262EBF3" w14:textId="77777777" w:rsidR="005E05EC" w:rsidRDefault="005E05EC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12D3ABD4" w14:textId="77777777" w:rsidR="005E05EC" w:rsidRDefault="005E05EC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1415"/>
        <w:gridCol w:w="1131"/>
        <w:gridCol w:w="1130"/>
        <w:gridCol w:w="1131"/>
        <w:gridCol w:w="1414"/>
        <w:gridCol w:w="1137"/>
        <w:gridCol w:w="1134"/>
        <w:gridCol w:w="755"/>
        <w:gridCol w:w="756"/>
        <w:gridCol w:w="756"/>
      </w:tblGrid>
      <w:tr w:rsidR="00071771" w14:paraId="0E0435A1" w14:textId="77777777" w:rsidTr="00364037">
        <w:tc>
          <w:tcPr>
            <w:tcW w:w="13670" w:type="dxa"/>
            <w:gridSpan w:val="11"/>
            <w:shd w:val="clear" w:color="auto" w:fill="FFE599" w:themeFill="accent4" w:themeFillTint="66"/>
          </w:tcPr>
          <w:p w14:paraId="22901F0F" w14:textId="34EC8967" w:rsidR="00071771" w:rsidRDefault="00071771" w:rsidP="00071771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GENERALI</w:t>
            </w:r>
            <w:r w:rsidR="00906CCE">
              <w:rPr>
                <w:rFonts w:ascii="Arial" w:eastAsia="Times New Roman" w:hAnsi="Arial" w:cs="Arial"/>
                <w:b/>
                <w:bCs/>
              </w:rPr>
              <w:t>ST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PRACTICE</w:t>
            </w:r>
          </w:p>
        </w:tc>
      </w:tr>
      <w:tr w:rsidR="00071771" w14:paraId="6E6C966D" w14:textId="77777777" w:rsidTr="00364037">
        <w:tc>
          <w:tcPr>
            <w:tcW w:w="2911" w:type="dxa"/>
            <w:shd w:val="clear" w:color="auto" w:fill="D9E2F3" w:themeFill="accent1" w:themeFillTint="33"/>
          </w:tcPr>
          <w:p w14:paraId="460E777D" w14:textId="1996DB03" w:rsidR="00071771" w:rsidRDefault="00071771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Competency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17E8F269" w14:textId="3195D6C6" w:rsidR="00071771" w:rsidRDefault="00071771" w:rsidP="00071771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Benchmark</w:t>
            </w:r>
          </w:p>
        </w:tc>
        <w:tc>
          <w:tcPr>
            <w:tcW w:w="3392" w:type="dxa"/>
            <w:gridSpan w:val="3"/>
            <w:shd w:val="clear" w:color="auto" w:fill="D9E2F3" w:themeFill="accent1" w:themeFillTint="33"/>
          </w:tcPr>
          <w:p w14:paraId="3E9DC864" w14:textId="77777777" w:rsidR="00071771" w:rsidRDefault="00071771" w:rsidP="00071771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Measure 1</w:t>
            </w:r>
            <w:r w:rsidR="00364037">
              <w:rPr>
                <w:rFonts w:ascii="Arial" w:eastAsia="Times New Roman" w:hAnsi="Arial" w:cs="Arial"/>
                <w:b/>
                <w:bCs/>
              </w:rPr>
              <w:t>-</w:t>
            </w:r>
          </w:p>
          <w:p w14:paraId="3717E11C" w14:textId="2A2772B9" w:rsidR="00364037" w:rsidRDefault="00364037" w:rsidP="00071771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Signature Assignments</w:t>
            </w:r>
          </w:p>
        </w:tc>
        <w:tc>
          <w:tcPr>
            <w:tcW w:w="3685" w:type="dxa"/>
            <w:gridSpan w:val="3"/>
            <w:shd w:val="clear" w:color="auto" w:fill="D9E2F3" w:themeFill="accent1" w:themeFillTint="33"/>
          </w:tcPr>
          <w:p w14:paraId="62324027" w14:textId="77777777" w:rsidR="00364037" w:rsidRDefault="00071771" w:rsidP="0036403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Measure 2</w:t>
            </w:r>
            <w:r w:rsidR="00364037">
              <w:rPr>
                <w:rFonts w:ascii="Arial" w:eastAsia="Times New Roman" w:hAnsi="Arial" w:cs="Arial"/>
                <w:b/>
                <w:bCs/>
              </w:rPr>
              <w:t xml:space="preserve">- </w:t>
            </w:r>
          </w:p>
          <w:p w14:paraId="6072CAE1" w14:textId="6D6BF8BC" w:rsidR="00071771" w:rsidRDefault="00364037" w:rsidP="0036403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Field Evaluation</w:t>
            </w:r>
          </w:p>
        </w:tc>
        <w:tc>
          <w:tcPr>
            <w:tcW w:w="2267" w:type="dxa"/>
            <w:gridSpan w:val="3"/>
            <w:shd w:val="clear" w:color="auto" w:fill="D9E2F3" w:themeFill="accent1" w:themeFillTint="33"/>
          </w:tcPr>
          <w:p w14:paraId="7D60320A" w14:textId="777F85B4" w:rsidR="00071771" w:rsidRDefault="00071771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Aggregate Total</w:t>
            </w:r>
          </w:p>
        </w:tc>
      </w:tr>
      <w:tr w:rsidR="00457B53" w14:paraId="7902E646" w14:textId="77777777" w:rsidTr="0050464C">
        <w:trPr>
          <w:trHeight w:val="1655"/>
        </w:trPr>
        <w:tc>
          <w:tcPr>
            <w:tcW w:w="2911" w:type="dxa"/>
          </w:tcPr>
          <w:p w14:paraId="15F5C24B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5" w:type="dxa"/>
          </w:tcPr>
          <w:p w14:paraId="102B7823" w14:textId="728DA23B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 of students will achieve a grade of 80% or B</w:t>
            </w:r>
          </w:p>
        </w:tc>
        <w:tc>
          <w:tcPr>
            <w:tcW w:w="1131" w:type="dxa"/>
          </w:tcPr>
          <w:p w14:paraId="6EAC95BA" w14:textId="6187F733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Exceeds</w:t>
            </w:r>
          </w:p>
        </w:tc>
        <w:tc>
          <w:tcPr>
            <w:tcW w:w="1130" w:type="dxa"/>
          </w:tcPr>
          <w:p w14:paraId="6DF8F78E" w14:textId="6F75DC43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Meets</w:t>
            </w:r>
          </w:p>
        </w:tc>
        <w:tc>
          <w:tcPr>
            <w:tcW w:w="1131" w:type="dxa"/>
          </w:tcPr>
          <w:p w14:paraId="033DED83" w14:textId="1F7725ED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Does Not Meet</w:t>
            </w:r>
          </w:p>
        </w:tc>
        <w:tc>
          <w:tcPr>
            <w:tcW w:w="1414" w:type="dxa"/>
          </w:tcPr>
          <w:p w14:paraId="2CEBC840" w14:textId="14553EA1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Exceeds</w:t>
            </w:r>
          </w:p>
        </w:tc>
        <w:tc>
          <w:tcPr>
            <w:tcW w:w="1137" w:type="dxa"/>
          </w:tcPr>
          <w:p w14:paraId="79CD75DB" w14:textId="4DA4175F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Meets</w:t>
            </w:r>
          </w:p>
        </w:tc>
        <w:tc>
          <w:tcPr>
            <w:tcW w:w="1134" w:type="dxa"/>
          </w:tcPr>
          <w:p w14:paraId="5A2F4666" w14:textId="392F7198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Does Not Meet</w:t>
            </w:r>
          </w:p>
        </w:tc>
        <w:tc>
          <w:tcPr>
            <w:tcW w:w="755" w:type="dxa"/>
          </w:tcPr>
          <w:p w14:paraId="2023B63D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</w:p>
          <w:p w14:paraId="095E0EC2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X</w:t>
            </w:r>
          </w:p>
          <w:p w14:paraId="52C03BDD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</w:t>
            </w:r>
          </w:p>
          <w:p w14:paraId="346CE3DF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</w:p>
          <w:p w14:paraId="0444625C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</w:p>
          <w:p w14:paraId="54F98B0B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</w:t>
            </w:r>
          </w:p>
          <w:p w14:paraId="418B5E61" w14:textId="04580EA6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</w:t>
            </w:r>
          </w:p>
        </w:tc>
        <w:tc>
          <w:tcPr>
            <w:tcW w:w="756" w:type="dxa"/>
          </w:tcPr>
          <w:p w14:paraId="69C2E7D3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</w:t>
            </w:r>
          </w:p>
          <w:p w14:paraId="39B52E88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</w:p>
          <w:p w14:paraId="05F6A0D6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</w:p>
          <w:p w14:paraId="210FC0BD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</w:t>
            </w:r>
          </w:p>
          <w:p w14:paraId="1AB0827C" w14:textId="7461D2DF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</w:t>
            </w:r>
          </w:p>
        </w:tc>
        <w:tc>
          <w:tcPr>
            <w:tcW w:w="756" w:type="dxa"/>
          </w:tcPr>
          <w:p w14:paraId="6DF115D6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</w:t>
            </w:r>
          </w:p>
          <w:p w14:paraId="23C046C5" w14:textId="17031035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</w:t>
            </w:r>
          </w:p>
          <w:p w14:paraId="0C148581" w14:textId="6B918211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</w:t>
            </w:r>
          </w:p>
          <w:p w14:paraId="19B1E33D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10C1980D" w14:textId="6DF2DF78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</w:t>
            </w:r>
          </w:p>
          <w:p w14:paraId="114AB223" w14:textId="79A09DE9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</w:p>
          <w:p w14:paraId="4E21DFE8" w14:textId="0497A518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</w:p>
          <w:p w14:paraId="13A69731" w14:textId="5C9EE890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</w:t>
            </w:r>
          </w:p>
        </w:tc>
      </w:tr>
      <w:tr w:rsidR="00457B53" w14:paraId="35F18FB1" w14:textId="77777777" w:rsidTr="0050464C">
        <w:trPr>
          <w:trHeight w:val="125"/>
        </w:trPr>
        <w:tc>
          <w:tcPr>
            <w:tcW w:w="2911" w:type="dxa"/>
          </w:tcPr>
          <w:p w14:paraId="71130A12" w14:textId="181E8EE9" w:rsidR="00457B53" w:rsidRPr="00364037" w:rsidRDefault="00457B53" w:rsidP="00071771">
            <w:pPr>
              <w:textAlignment w:val="baseline"/>
              <w:rPr>
                <w:rFonts w:ascii="Arial" w:eastAsia="Times New Roman" w:hAnsi="Arial" w:cs="Arial"/>
              </w:rPr>
            </w:pPr>
            <w:r w:rsidRPr="00364037">
              <w:rPr>
                <w:rFonts w:ascii="Arial" w:eastAsia="Times New Roman" w:hAnsi="Arial" w:cs="Arial"/>
              </w:rPr>
              <w:t xml:space="preserve">Demonstrate </w:t>
            </w:r>
            <w:r>
              <w:rPr>
                <w:rFonts w:ascii="Arial" w:eastAsia="Times New Roman" w:hAnsi="Arial" w:cs="Arial"/>
              </w:rPr>
              <w:t>Professional &amp; Ethical Behavior</w:t>
            </w:r>
          </w:p>
        </w:tc>
        <w:tc>
          <w:tcPr>
            <w:tcW w:w="1415" w:type="dxa"/>
          </w:tcPr>
          <w:p w14:paraId="027635BA" w14:textId="7392C95E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0BF7C451" w14:textId="55C31739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72%</w:t>
            </w:r>
          </w:p>
        </w:tc>
        <w:tc>
          <w:tcPr>
            <w:tcW w:w="1130" w:type="dxa"/>
          </w:tcPr>
          <w:p w14:paraId="3B32FD31" w14:textId="08E570B4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28%</w:t>
            </w:r>
          </w:p>
        </w:tc>
        <w:tc>
          <w:tcPr>
            <w:tcW w:w="1131" w:type="dxa"/>
          </w:tcPr>
          <w:p w14:paraId="2E282040" w14:textId="0AD07882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546A118A" w14:textId="15015A06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40%</w:t>
            </w:r>
          </w:p>
        </w:tc>
        <w:tc>
          <w:tcPr>
            <w:tcW w:w="1137" w:type="dxa"/>
          </w:tcPr>
          <w:p w14:paraId="042FB041" w14:textId="40255B36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60%</w:t>
            </w:r>
          </w:p>
        </w:tc>
        <w:tc>
          <w:tcPr>
            <w:tcW w:w="1134" w:type="dxa"/>
          </w:tcPr>
          <w:p w14:paraId="34896E47" w14:textId="1F014441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73641CDB" w14:textId="15D7C2E0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56%</w:t>
            </w:r>
          </w:p>
        </w:tc>
        <w:tc>
          <w:tcPr>
            <w:tcW w:w="756" w:type="dxa"/>
          </w:tcPr>
          <w:p w14:paraId="62B3F7EA" w14:textId="1DCE3AE1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44%</w:t>
            </w:r>
          </w:p>
        </w:tc>
        <w:tc>
          <w:tcPr>
            <w:tcW w:w="756" w:type="dxa"/>
          </w:tcPr>
          <w:p w14:paraId="17586A45" w14:textId="0BB58FA6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457B53" w14:paraId="5188F44D" w14:textId="77777777" w:rsidTr="0050464C">
        <w:trPr>
          <w:trHeight w:val="125"/>
        </w:trPr>
        <w:tc>
          <w:tcPr>
            <w:tcW w:w="2911" w:type="dxa"/>
          </w:tcPr>
          <w:p w14:paraId="4B78BE03" w14:textId="5F9C0BF2" w:rsidR="00457B53" w:rsidRPr="00364037" w:rsidRDefault="00457B53" w:rsidP="0007177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Engage Diversity &amp; Difference in Practice</w:t>
            </w:r>
          </w:p>
        </w:tc>
        <w:tc>
          <w:tcPr>
            <w:tcW w:w="1415" w:type="dxa"/>
          </w:tcPr>
          <w:p w14:paraId="721E5BEB" w14:textId="3E4DC3B3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11B9369E" w14:textId="3F0F33F0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100%</w:t>
            </w:r>
          </w:p>
        </w:tc>
        <w:tc>
          <w:tcPr>
            <w:tcW w:w="1130" w:type="dxa"/>
          </w:tcPr>
          <w:p w14:paraId="097102C6" w14:textId="454865F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131" w:type="dxa"/>
          </w:tcPr>
          <w:p w14:paraId="4F842252" w14:textId="057C7E2A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1B258D11" w14:textId="27869B56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30%</w:t>
            </w:r>
          </w:p>
        </w:tc>
        <w:tc>
          <w:tcPr>
            <w:tcW w:w="1137" w:type="dxa"/>
          </w:tcPr>
          <w:p w14:paraId="0AA18086" w14:textId="25C23038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70%</w:t>
            </w:r>
          </w:p>
        </w:tc>
        <w:tc>
          <w:tcPr>
            <w:tcW w:w="1134" w:type="dxa"/>
          </w:tcPr>
          <w:p w14:paraId="70CC42C2" w14:textId="72020556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6F7D0B21" w14:textId="490B780C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65%</w:t>
            </w:r>
          </w:p>
        </w:tc>
        <w:tc>
          <w:tcPr>
            <w:tcW w:w="756" w:type="dxa"/>
          </w:tcPr>
          <w:p w14:paraId="2B20EAAC" w14:textId="76339C91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35%</w:t>
            </w:r>
          </w:p>
        </w:tc>
        <w:tc>
          <w:tcPr>
            <w:tcW w:w="756" w:type="dxa"/>
          </w:tcPr>
          <w:p w14:paraId="672A0183" w14:textId="350A4F80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457B53" w14:paraId="36A1A8C1" w14:textId="77777777" w:rsidTr="0050464C">
        <w:trPr>
          <w:trHeight w:val="125"/>
        </w:trPr>
        <w:tc>
          <w:tcPr>
            <w:tcW w:w="2911" w:type="dxa"/>
          </w:tcPr>
          <w:p w14:paraId="5A637EFA" w14:textId="7F6AD0F1" w:rsidR="00457B53" w:rsidRPr="00364037" w:rsidRDefault="00457B53" w:rsidP="0007177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Advance Human Rights and Social, Economic, &amp; Environmental Justice</w:t>
            </w:r>
          </w:p>
        </w:tc>
        <w:tc>
          <w:tcPr>
            <w:tcW w:w="1415" w:type="dxa"/>
          </w:tcPr>
          <w:p w14:paraId="360B1529" w14:textId="4078B09F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6237A5A7" w14:textId="774A7FBD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83%</w:t>
            </w:r>
          </w:p>
        </w:tc>
        <w:tc>
          <w:tcPr>
            <w:tcW w:w="1130" w:type="dxa"/>
          </w:tcPr>
          <w:p w14:paraId="0BDAD6C1" w14:textId="40E6524D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17%</w:t>
            </w:r>
          </w:p>
        </w:tc>
        <w:tc>
          <w:tcPr>
            <w:tcW w:w="1131" w:type="dxa"/>
          </w:tcPr>
          <w:p w14:paraId="656D70D8" w14:textId="5EF035C1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328EFA4B" w14:textId="35779844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10%</w:t>
            </w:r>
          </w:p>
        </w:tc>
        <w:tc>
          <w:tcPr>
            <w:tcW w:w="1137" w:type="dxa"/>
          </w:tcPr>
          <w:p w14:paraId="3224D156" w14:textId="7222ADC2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90%</w:t>
            </w:r>
          </w:p>
        </w:tc>
        <w:tc>
          <w:tcPr>
            <w:tcW w:w="1134" w:type="dxa"/>
          </w:tcPr>
          <w:p w14:paraId="497F8BA9" w14:textId="481944F1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2048493B" w14:textId="1112D2A7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46%</w:t>
            </w:r>
          </w:p>
        </w:tc>
        <w:tc>
          <w:tcPr>
            <w:tcW w:w="756" w:type="dxa"/>
          </w:tcPr>
          <w:p w14:paraId="102E189B" w14:textId="7D863ACE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54%</w:t>
            </w:r>
          </w:p>
        </w:tc>
        <w:tc>
          <w:tcPr>
            <w:tcW w:w="756" w:type="dxa"/>
          </w:tcPr>
          <w:p w14:paraId="3D1DADCF" w14:textId="218ADDA2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457B53" w14:paraId="661601BB" w14:textId="77777777" w:rsidTr="0050464C">
        <w:trPr>
          <w:trHeight w:val="125"/>
        </w:trPr>
        <w:tc>
          <w:tcPr>
            <w:tcW w:w="2911" w:type="dxa"/>
          </w:tcPr>
          <w:p w14:paraId="23EBAFC3" w14:textId="68425F3A" w:rsidR="00457B53" w:rsidRPr="00364037" w:rsidRDefault="00457B53" w:rsidP="0007177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Engage in Practice-Informed Research and Research-Informed Practice</w:t>
            </w:r>
          </w:p>
        </w:tc>
        <w:tc>
          <w:tcPr>
            <w:tcW w:w="1415" w:type="dxa"/>
          </w:tcPr>
          <w:p w14:paraId="23C28743" w14:textId="3FD3AD2A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78CBCA63" w14:textId="7AF62C94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40%</w:t>
            </w:r>
          </w:p>
        </w:tc>
        <w:tc>
          <w:tcPr>
            <w:tcW w:w="1130" w:type="dxa"/>
          </w:tcPr>
          <w:p w14:paraId="3D2028E2" w14:textId="4AC17F7D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60%</w:t>
            </w:r>
          </w:p>
        </w:tc>
        <w:tc>
          <w:tcPr>
            <w:tcW w:w="1131" w:type="dxa"/>
          </w:tcPr>
          <w:p w14:paraId="15CD35C1" w14:textId="7C44B40D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7C93E3CF" w14:textId="242E40D4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50%</w:t>
            </w:r>
          </w:p>
        </w:tc>
        <w:tc>
          <w:tcPr>
            <w:tcW w:w="1137" w:type="dxa"/>
          </w:tcPr>
          <w:p w14:paraId="50976CF7" w14:textId="3A487973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40%</w:t>
            </w:r>
          </w:p>
        </w:tc>
        <w:tc>
          <w:tcPr>
            <w:tcW w:w="1134" w:type="dxa"/>
          </w:tcPr>
          <w:p w14:paraId="5C3C27CE" w14:textId="28D87014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10%</w:t>
            </w:r>
          </w:p>
        </w:tc>
        <w:tc>
          <w:tcPr>
            <w:tcW w:w="755" w:type="dxa"/>
          </w:tcPr>
          <w:p w14:paraId="1BE6CC2D" w14:textId="178B0950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45%</w:t>
            </w:r>
          </w:p>
        </w:tc>
        <w:tc>
          <w:tcPr>
            <w:tcW w:w="756" w:type="dxa"/>
          </w:tcPr>
          <w:p w14:paraId="0033A608" w14:textId="0180FCCA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50%</w:t>
            </w:r>
          </w:p>
        </w:tc>
        <w:tc>
          <w:tcPr>
            <w:tcW w:w="756" w:type="dxa"/>
          </w:tcPr>
          <w:p w14:paraId="0ACFEF24" w14:textId="49362336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5%</w:t>
            </w:r>
          </w:p>
        </w:tc>
      </w:tr>
      <w:tr w:rsidR="00457B53" w14:paraId="3D46B533" w14:textId="77777777" w:rsidTr="0050464C">
        <w:trPr>
          <w:trHeight w:val="125"/>
        </w:trPr>
        <w:tc>
          <w:tcPr>
            <w:tcW w:w="2911" w:type="dxa"/>
          </w:tcPr>
          <w:p w14:paraId="0D982031" w14:textId="000CBE00" w:rsidR="00457B53" w:rsidRPr="00364037" w:rsidRDefault="00457B53" w:rsidP="0007177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Engage in Policy Practice</w:t>
            </w:r>
          </w:p>
        </w:tc>
        <w:tc>
          <w:tcPr>
            <w:tcW w:w="1415" w:type="dxa"/>
          </w:tcPr>
          <w:p w14:paraId="7D09E350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  <w:p w14:paraId="7CC02124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1748A6E7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017B77E" w14:textId="2BEB199D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1" w:type="dxa"/>
          </w:tcPr>
          <w:p w14:paraId="48E71F62" w14:textId="4F8698B2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76%</w:t>
            </w:r>
          </w:p>
        </w:tc>
        <w:tc>
          <w:tcPr>
            <w:tcW w:w="1130" w:type="dxa"/>
          </w:tcPr>
          <w:p w14:paraId="65ABDECC" w14:textId="64F11E50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24%</w:t>
            </w:r>
          </w:p>
        </w:tc>
        <w:tc>
          <w:tcPr>
            <w:tcW w:w="1131" w:type="dxa"/>
          </w:tcPr>
          <w:p w14:paraId="0D8F1D0B" w14:textId="1124E165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4659D5CF" w14:textId="4570AA32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30%</w:t>
            </w:r>
          </w:p>
        </w:tc>
        <w:tc>
          <w:tcPr>
            <w:tcW w:w="1137" w:type="dxa"/>
          </w:tcPr>
          <w:p w14:paraId="7F6C437B" w14:textId="6AB7A57E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60%</w:t>
            </w:r>
          </w:p>
        </w:tc>
        <w:tc>
          <w:tcPr>
            <w:tcW w:w="1134" w:type="dxa"/>
          </w:tcPr>
          <w:p w14:paraId="59C79A83" w14:textId="77777777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10%</w:t>
            </w:r>
          </w:p>
          <w:p w14:paraId="7765CB5A" w14:textId="7E0F9874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4862423E" w14:textId="2C0AF6DC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53%</w:t>
            </w:r>
          </w:p>
        </w:tc>
        <w:tc>
          <w:tcPr>
            <w:tcW w:w="756" w:type="dxa"/>
          </w:tcPr>
          <w:p w14:paraId="7C941DB0" w14:textId="0E61B607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42%</w:t>
            </w:r>
          </w:p>
        </w:tc>
        <w:tc>
          <w:tcPr>
            <w:tcW w:w="756" w:type="dxa"/>
          </w:tcPr>
          <w:p w14:paraId="17373DB3" w14:textId="3390A13F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5%</w:t>
            </w:r>
          </w:p>
        </w:tc>
      </w:tr>
      <w:tr w:rsidR="00457B53" w14:paraId="26A53B1E" w14:textId="77777777" w:rsidTr="0050464C">
        <w:trPr>
          <w:trHeight w:val="125"/>
        </w:trPr>
        <w:tc>
          <w:tcPr>
            <w:tcW w:w="2911" w:type="dxa"/>
          </w:tcPr>
          <w:p w14:paraId="6E756931" w14:textId="59F98727" w:rsidR="00457B53" w:rsidRPr="00364037" w:rsidRDefault="00457B53" w:rsidP="0007177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Engage with Individuals, Families, Groups, Organizations &amp; Communities</w:t>
            </w:r>
          </w:p>
        </w:tc>
        <w:tc>
          <w:tcPr>
            <w:tcW w:w="1415" w:type="dxa"/>
          </w:tcPr>
          <w:p w14:paraId="29517822" w14:textId="5E274B64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357A8998" w14:textId="5FE0CE5E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88%</w:t>
            </w:r>
          </w:p>
        </w:tc>
        <w:tc>
          <w:tcPr>
            <w:tcW w:w="1130" w:type="dxa"/>
          </w:tcPr>
          <w:p w14:paraId="38FD4C82" w14:textId="64FF5F84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12%</w:t>
            </w:r>
          </w:p>
        </w:tc>
        <w:tc>
          <w:tcPr>
            <w:tcW w:w="1131" w:type="dxa"/>
          </w:tcPr>
          <w:p w14:paraId="686CEB38" w14:textId="34004A8F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3588B4F0" w14:textId="7C0EE161" w:rsidR="00457B53" w:rsidRPr="005E05EC" w:rsidRDefault="00457B53" w:rsidP="005E05EC">
            <w:pPr>
              <w:rPr>
                <w:rFonts w:ascii="Arial" w:eastAsia="Times New Roman" w:hAnsi="Arial" w:cs="Arial"/>
                <w:b/>
                <w:bCs/>
              </w:rPr>
            </w:pPr>
            <w:r w:rsidRPr="005E05EC"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7" w:type="dxa"/>
          </w:tcPr>
          <w:p w14:paraId="58921CC0" w14:textId="0CD9DAF4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20%</w:t>
            </w:r>
          </w:p>
        </w:tc>
        <w:tc>
          <w:tcPr>
            <w:tcW w:w="1134" w:type="dxa"/>
          </w:tcPr>
          <w:p w14:paraId="7865C91D" w14:textId="1CB16DE0" w:rsidR="00457B53" w:rsidRDefault="00457B53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3AB0DFA2" w14:textId="4C7B71C2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84%</w:t>
            </w:r>
          </w:p>
        </w:tc>
        <w:tc>
          <w:tcPr>
            <w:tcW w:w="756" w:type="dxa"/>
          </w:tcPr>
          <w:p w14:paraId="2E800EDD" w14:textId="100CDDEB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16%</w:t>
            </w:r>
          </w:p>
        </w:tc>
        <w:tc>
          <w:tcPr>
            <w:tcW w:w="756" w:type="dxa"/>
          </w:tcPr>
          <w:p w14:paraId="73E155CB" w14:textId="58AA484D" w:rsidR="00457B53" w:rsidRDefault="0058309C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4137B92A" w14:textId="77777777" w:rsidTr="00B36123">
        <w:trPr>
          <w:trHeight w:val="125"/>
        </w:trPr>
        <w:tc>
          <w:tcPr>
            <w:tcW w:w="2911" w:type="dxa"/>
          </w:tcPr>
          <w:p w14:paraId="35E19085" w14:textId="6648EA1F" w:rsidR="005C0354" w:rsidRPr="00364037" w:rsidRDefault="005C0354" w:rsidP="0007177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Assess Individuals, Families, Groups, Organizations &amp; Communities</w:t>
            </w:r>
          </w:p>
        </w:tc>
        <w:tc>
          <w:tcPr>
            <w:tcW w:w="1415" w:type="dxa"/>
          </w:tcPr>
          <w:p w14:paraId="29720AF8" w14:textId="5BB14D78" w:rsidR="005C0354" w:rsidRPr="00457B53" w:rsidRDefault="005C0354" w:rsidP="00457B5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131" w:type="dxa"/>
          </w:tcPr>
          <w:p w14:paraId="171B9EF8" w14:textId="1557A6A5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92%</w:t>
            </w:r>
          </w:p>
        </w:tc>
        <w:tc>
          <w:tcPr>
            <w:tcW w:w="1130" w:type="dxa"/>
          </w:tcPr>
          <w:p w14:paraId="19AE3F87" w14:textId="57796716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8%</w:t>
            </w:r>
          </w:p>
        </w:tc>
        <w:tc>
          <w:tcPr>
            <w:tcW w:w="1131" w:type="dxa"/>
          </w:tcPr>
          <w:p w14:paraId="4CC7D0B2" w14:textId="67748ECE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289E0E6A" w14:textId="61DB83E1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50%</w:t>
            </w:r>
          </w:p>
        </w:tc>
        <w:tc>
          <w:tcPr>
            <w:tcW w:w="1137" w:type="dxa"/>
          </w:tcPr>
          <w:p w14:paraId="529BB280" w14:textId="6FD29F87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50%</w:t>
            </w:r>
          </w:p>
        </w:tc>
        <w:tc>
          <w:tcPr>
            <w:tcW w:w="1134" w:type="dxa"/>
          </w:tcPr>
          <w:p w14:paraId="3A1BC8F8" w14:textId="7E3EF507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249E3CD6" w14:textId="167C7992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71%</w:t>
            </w:r>
          </w:p>
        </w:tc>
        <w:tc>
          <w:tcPr>
            <w:tcW w:w="756" w:type="dxa"/>
          </w:tcPr>
          <w:p w14:paraId="659099FC" w14:textId="4036E4CD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29%</w:t>
            </w:r>
          </w:p>
        </w:tc>
        <w:tc>
          <w:tcPr>
            <w:tcW w:w="756" w:type="dxa"/>
          </w:tcPr>
          <w:p w14:paraId="56F99E38" w14:textId="14F470F4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63E37AE9" w14:textId="77777777" w:rsidTr="00B36123">
        <w:trPr>
          <w:trHeight w:val="125"/>
        </w:trPr>
        <w:tc>
          <w:tcPr>
            <w:tcW w:w="2911" w:type="dxa"/>
          </w:tcPr>
          <w:p w14:paraId="1FDFE765" w14:textId="1B9308DB" w:rsidR="005C0354" w:rsidRPr="005E05EC" w:rsidRDefault="005C0354" w:rsidP="00071771">
            <w:pPr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>
              <w:rPr>
                <w:rFonts w:ascii="Arial" w:eastAsia="Times New Roman" w:hAnsi="Arial" w:cs="Arial"/>
                <w:i/>
                <w:iCs/>
              </w:rPr>
              <w:t>Intervene with Individuals, Families, Groups, Organizations &amp; Communities</w:t>
            </w:r>
          </w:p>
        </w:tc>
        <w:tc>
          <w:tcPr>
            <w:tcW w:w="1415" w:type="dxa"/>
          </w:tcPr>
          <w:p w14:paraId="6BBCBE18" w14:textId="6F7A4BB3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42D58598" w14:textId="6F1D026F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88%</w:t>
            </w:r>
          </w:p>
        </w:tc>
        <w:tc>
          <w:tcPr>
            <w:tcW w:w="1130" w:type="dxa"/>
          </w:tcPr>
          <w:p w14:paraId="14730132" w14:textId="03393BCE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12%</w:t>
            </w:r>
          </w:p>
        </w:tc>
        <w:tc>
          <w:tcPr>
            <w:tcW w:w="1131" w:type="dxa"/>
          </w:tcPr>
          <w:p w14:paraId="1B01A100" w14:textId="45B80DAD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288A3B91" w14:textId="704EC1C2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50%</w:t>
            </w:r>
          </w:p>
        </w:tc>
        <w:tc>
          <w:tcPr>
            <w:tcW w:w="1137" w:type="dxa"/>
          </w:tcPr>
          <w:p w14:paraId="5A1BF6DA" w14:textId="5CF370A3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40%</w:t>
            </w:r>
          </w:p>
        </w:tc>
        <w:tc>
          <w:tcPr>
            <w:tcW w:w="1134" w:type="dxa"/>
          </w:tcPr>
          <w:p w14:paraId="7DD9E67A" w14:textId="73E02741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10%</w:t>
            </w:r>
          </w:p>
        </w:tc>
        <w:tc>
          <w:tcPr>
            <w:tcW w:w="755" w:type="dxa"/>
          </w:tcPr>
          <w:p w14:paraId="621F55FA" w14:textId="172637F6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69%</w:t>
            </w:r>
          </w:p>
        </w:tc>
        <w:tc>
          <w:tcPr>
            <w:tcW w:w="756" w:type="dxa"/>
          </w:tcPr>
          <w:p w14:paraId="6732546D" w14:textId="5FF9E543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26%</w:t>
            </w:r>
          </w:p>
        </w:tc>
        <w:tc>
          <w:tcPr>
            <w:tcW w:w="756" w:type="dxa"/>
          </w:tcPr>
          <w:p w14:paraId="2B6BDBFE" w14:textId="0D8ACB7D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5%</w:t>
            </w:r>
          </w:p>
        </w:tc>
      </w:tr>
      <w:tr w:rsidR="005C0354" w14:paraId="279596A9" w14:textId="77777777" w:rsidTr="00B36123">
        <w:trPr>
          <w:trHeight w:val="125"/>
        </w:trPr>
        <w:tc>
          <w:tcPr>
            <w:tcW w:w="2911" w:type="dxa"/>
          </w:tcPr>
          <w:p w14:paraId="5A5519C9" w14:textId="3670C34D" w:rsidR="005C0354" w:rsidRPr="00364037" w:rsidRDefault="005C0354" w:rsidP="0007177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Evaluate Practice with Individuals, Families, Groups, Organizations &amp; Communities</w:t>
            </w:r>
          </w:p>
        </w:tc>
        <w:tc>
          <w:tcPr>
            <w:tcW w:w="1415" w:type="dxa"/>
          </w:tcPr>
          <w:p w14:paraId="0DCB0B50" w14:textId="54BDF85E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417DC6FE" w14:textId="6C5DEBEA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88%</w:t>
            </w:r>
          </w:p>
        </w:tc>
        <w:tc>
          <w:tcPr>
            <w:tcW w:w="1130" w:type="dxa"/>
          </w:tcPr>
          <w:p w14:paraId="1147CA54" w14:textId="31B128B2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12%</w:t>
            </w:r>
          </w:p>
        </w:tc>
        <w:tc>
          <w:tcPr>
            <w:tcW w:w="1131" w:type="dxa"/>
          </w:tcPr>
          <w:p w14:paraId="0A29BA02" w14:textId="74731372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7DD188C2" w14:textId="4F34B929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70%</w:t>
            </w:r>
          </w:p>
        </w:tc>
        <w:tc>
          <w:tcPr>
            <w:tcW w:w="1137" w:type="dxa"/>
          </w:tcPr>
          <w:p w14:paraId="6A7876DB" w14:textId="31102288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30%</w:t>
            </w:r>
          </w:p>
        </w:tc>
        <w:tc>
          <w:tcPr>
            <w:tcW w:w="1134" w:type="dxa"/>
          </w:tcPr>
          <w:p w14:paraId="2A749D7B" w14:textId="530993BF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59EC5F7D" w14:textId="43575BA0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79%</w:t>
            </w:r>
          </w:p>
        </w:tc>
        <w:tc>
          <w:tcPr>
            <w:tcW w:w="756" w:type="dxa"/>
          </w:tcPr>
          <w:p w14:paraId="5C18122E" w14:textId="7AEB7D8E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21%</w:t>
            </w:r>
          </w:p>
        </w:tc>
        <w:tc>
          <w:tcPr>
            <w:tcW w:w="756" w:type="dxa"/>
          </w:tcPr>
          <w:p w14:paraId="56CA3D11" w14:textId="373C9F2E" w:rsidR="005C0354" w:rsidRDefault="005C0354" w:rsidP="00071771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</w:tbl>
    <w:p w14:paraId="5F7DBC62" w14:textId="77777777" w:rsidR="00071771" w:rsidRDefault="00071771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107E5E3A" w14:textId="77777777" w:rsidR="00906CCE" w:rsidRDefault="00906CCE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33E9BC1B" w14:textId="77777777" w:rsidR="005C0354" w:rsidRDefault="005C0354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06A91539" w14:textId="77777777" w:rsidR="005C0354" w:rsidRDefault="005C0354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1415"/>
        <w:gridCol w:w="1131"/>
        <w:gridCol w:w="1130"/>
        <w:gridCol w:w="1131"/>
        <w:gridCol w:w="1414"/>
        <w:gridCol w:w="1137"/>
        <w:gridCol w:w="1134"/>
        <w:gridCol w:w="755"/>
        <w:gridCol w:w="756"/>
        <w:gridCol w:w="756"/>
      </w:tblGrid>
      <w:tr w:rsidR="00906CCE" w14:paraId="36A289E7" w14:textId="77777777" w:rsidTr="008B1109">
        <w:tc>
          <w:tcPr>
            <w:tcW w:w="13670" w:type="dxa"/>
            <w:gridSpan w:val="11"/>
            <w:shd w:val="clear" w:color="auto" w:fill="FFE599" w:themeFill="accent4" w:themeFillTint="66"/>
          </w:tcPr>
          <w:p w14:paraId="799A7C61" w14:textId="2D66EE91" w:rsidR="00906CCE" w:rsidRDefault="00906CCE" w:rsidP="008B110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SPECIALIZED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PRACTICE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– ADVANCED GENERALIST</w:t>
            </w:r>
          </w:p>
        </w:tc>
      </w:tr>
      <w:tr w:rsidR="00906CCE" w14:paraId="66468EB4" w14:textId="77777777" w:rsidTr="008B1109">
        <w:tc>
          <w:tcPr>
            <w:tcW w:w="2911" w:type="dxa"/>
            <w:shd w:val="clear" w:color="auto" w:fill="D9E2F3" w:themeFill="accent1" w:themeFillTint="33"/>
          </w:tcPr>
          <w:p w14:paraId="14914141" w14:textId="77777777" w:rsidR="00906CCE" w:rsidRDefault="00906CCE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Competency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23812864" w14:textId="77777777" w:rsidR="00906CCE" w:rsidRDefault="00906CCE" w:rsidP="008B110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Benchmark</w:t>
            </w:r>
          </w:p>
        </w:tc>
        <w:tc>
          <w:tcPr>
            <w:tcW w:w="3392" w:type="dxa"/>
            <w:gridSpan w:val="3"/>
            <w:shd w:val="clear" w:color="auto" w:fill="D9E2F3" w:themeFill="accent1" w:themeFillTint="33"/>
          </w:tcPr>
          <w:p w14:paraId="2CF74CA3" w14:textId="77777777" w:rsidR="00906CCE" w:rsidRDefault="00906CCE" w:rsidP="008B110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Measure 1-</w:t>
            </w:r>
          </w:p>
          <w:p w14:paraId="2643C78F" w14:textId="77777777" w:rsidR="00906CCE" w:rsidRDefault="00906CCE" w:rsidP="008B110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Signature Assignments</w:t>
            </w:r>
          </w:p>
        </w:tc>
        <w:tc>
          <w:tcPr>
            <w:tcW w:w="3685" w:type="dxa"/>
            <w:gridSpan w:val="3"/>
            <w:shd w:val="clear" w:color="auto" w:fill="D9E2F3" w:themeFill="accent1" w:themeFillTint="33"/>
          </w:tcPr>
          <w:p w14:paraId="114B7139" w14:textId="77777777" w:rsidR="00906CCE" w:rsidRDefault="00906CCE" w:rsidP="008B110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Measure 2- </w:t>
            </w:r>
          </w:p>
          <w:p w14:paraId="16435AFF" w14:textId="77777777" w:rsidR="00906CCE" w:rsidRDefault="00906CCE" w:rsidP="008B110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Field Evaluation</w:t>
            </w:r>
          </w:p>
        </w:tc>
        <w:tc>
          <w:tcPr>
            <w:tcW w:w="2267" w:type="dxa"/>
            <w:gridSpan w:val="3"/>
            <w:shd w:val="clear" w:color="auto" w:fill="D9E2F3" w:themeFill="accent1" w:themeFillTint="33"/>
          </w:tcPr>
          <w:p w14:paraId="3106A076" w14:textId="77777777" w:rsidR="00906CCE" w:rsidRDefault="00906CCE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Aggregate Total</w:t>
            </w:r>
          </w:p>
        </w:tc>
      </w:tr>
      <w:tr w:rsidR="005C0354" w14:paraId="578DCE84" w14:textId="77777777" w:rsidTr="00550EEB">
        <w:trPr>
          <w:trHeight w:val="1655"/>
        </w:trPr>
        <w:tc>
          <w:tcPr>
            <w:tcW w:w="2911" w:type="dxa"/>
          </w:tcPr>
          <w:p w14:paraId="3BDD864D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5" w:type="dxa"/>
          </w:tcPr>
          <w:p w14:paraId="3C761BED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 of students will achieve a grade of 80% or B</w:t>
            </w:r>
          </w:p>
        </w:tc>
        <w:tc>
          <w:tcPr>
            <w:tcW w:w="1131" w:type="dxa"/>
          </w:tcPr>
          <w:p w14:paraId="1A1A38C7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Exceeds</w:t>
            </w:r>
          </w:p>
        </w:tc>
        <w:tc>
          <w:tcPr>
            <w:tcW w:w="1130" w:type="dxa"/>
          </w:tcPr>
          <w:p w14:paraId="7B00F06C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Meets</w:t>
            </w:r>
          </w:p>
        </w:tc>
        <w:tc>
          <w:tcPr>
            <w:tcW w:w="1131" w:type="dxa"/>
          </w:tcPr>
          <w:p w14:paraId="6E146009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Does Not Meet</w:t>
            </w:r>
          </w:p>
        </w:tc>
        <w:tc>
          <w:tcPr>
            <w:tcW w:w="1414" w:type="dxa"/>
          </w:tcPr>
          <w:p w14:paraId="1EB51C67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Exceeds</w:t>
            </w:r>
          </w:p>
        </w:tc>
        <w:tc>
          <w:tcPr>
            <w:tcW w:w="1137" w:type="dxa"/>
          </w:tcPr>
          <w:p w14:paraId="250F5AE2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Meets</w:t>
            </w:r>
          </w:p>
        </w:tc>
        <w:tc>
          <w:tcPr>
            <w:tcW w:w="1134" w:type="dxa"/>
          </w:tcPr>
          <w:p w14:paraId="591E642B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Does Not Meet</w:t>
            </w:r>
          </w:p>
        </w:tc>
        <w:tc>
          <w:tcPr>
            <w:tcW w:w="755" w:type="dxa"/>
          </w:tcPr>
          <w:p w14:paraId="06817A55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X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C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E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br/>
              <w:t>D</w:t>
            </w:r>
          </w:p>
          <w:p w14:paraId="4A68BE2F" w14:textId="303EC5A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</w:t>
            </w:r>
          </w:p>
        </w:tc>
        <w:tc>
          <w:tcPr>
            <w:tcW w:w="756" w:type="dxa"/>
          </w:tcPr>
          <w:p w14:paraId="2F54ED89" w14:textId="2417C595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E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br/>
              <w:t>T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S</w:t>
            </w:r>
          </w:p>
        </w:tc>
        <w:tc>
          <w:tcPr>
            <w:tcW w:w="756" w:type="dxa"/>
          </w:tcPr>
          <w:p w14:paraId="136A9547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O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T</w:t>
            </w:r>
          </w:p>
          <w:p w14:paraId="7DF5BE2D" w14:textId="1A964F3D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M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E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T</w:t>
            </w:r>
          </w:p>
        </w:tc>
      </w:tr>
      <w:tr w:rsidR="005C0354" w14:paraId="44F4177C" w14:textId="77777777" w:rsidTr="00550EEB">
        <w:trPr>
          <w:trHeight w:val="125"/>
        </w:trPr>
        <w:tc>
          <w:tcPr>
            <w:tcW w:w="2911" w:type="dxa"/>
          </w:tcPr>
          <w:p w14:paraId="763875B1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 w:rsidRPr="00364037">
              <w:rPr>
                <w:rFonts w:ascii="Arial" w:eastAsia="Times New Roman" w:hAnsi="Arial" w:cs="Arial"/>
              </w:rPr>
              <w:lastRenderedPageBreak/>
              <w:t xml:space="preserve">Demonstrate </w:t>
            </w:r>
            <w:r>
              <w:rPr>
                <w:rFonts w:ascii="Arial" w:eastAsia="Times New Roman" w:hAnsi="Arial" w:cs="Arial"/>
              </w:rPr>
              <w:t>Professional &amp; Ethical Behavior</w:t>
            </w:r>
          </w:p>
        </w:tc>
        <w:tc>
          <w:tcPr>
            <w:tcW w:w="1415" w:type="dxa"/>
          </w:tcPr>
          <w:p w14:paraId="6F07FC09" w14:textId="26573C0F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205CE579" w14:textId="5924CF03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91%</w:t>
            </w:r>
          </w:p>
        </w:tc>
        <w:tc>
          <w:tcPr>
            <w:tcW w:w="1130" w:type="dxa"/>
          </w:tcPr>
          <w:p w14:paraId="26DC24B5" w14:textId="06B5A03A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9%</w:t>
            </w:r>
          </w:p>
        </w:tc>
        <w:tc>
          <w:tcPr>
            <w:tcW w:w="1131" w:type="dxa"/>
          </w:tcPr>
          <w:p w14:paraId="6678EDBF" w14:textId="00D090B0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4845A8DB" w14:textId="4D5F2743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81%</w:t>
            </w:r>
          </w:p>
        </w:tc>
        <w:tc>
          <w:tcPr>
            <w:tcW w:w="1137" w:type="dxa"/>
          </w:tcPr>
          <w:p w14:paraId="336BA5B0" w14:textId="649EA5CF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14%</w:t>
            </w:r>
          </w:p>
        </w:tc>
        <w:tc>
          <w:tcPr>
            <w:tcW w:w="1134" w:type="dxa"/>
          </w:tcPr>
          <w:p w14:paraId="43C01965" w14:textId="394D97BC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5%</w:t>
            </w:r>
          </w:p>
        </w:tc>
        <w:tc>
          <w:tcPr>
            <w:tcW w:w="755" w:type="dxa"/>
          </w:tcPr>
          <w:p w14:paraId="09E54A89" w14:textId="277BFEA6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86%</w:t>
            </w:r>
          </w:p>
        </w:tc>
        <w:tc>
          <w:tcPr>
            <w:tcW w:w="756" w:type="dxa"/>
          </w:tcPr>
          <w:p w14:paraId="3C692018" w14:textId="745B41F6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14%</w:t>
            </w:r>
          </w:p>
        </w:tc>
        <w:tc>
          <w:tcPr>
            <w:tcW w:w="756" w:type="dxa"/>
          </w:tcPr>
          <w:p w14:paraId="3B9B03F8" w14:textId="6BFE65E3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294D85C9" w14:textId="77777777" w:rsidTr="00550EEB">
        <w:trPr>
          <w:trHeight w:val="125"/>
        </w:trPr>
        <w:tc>
          <w:tcPr>
            <w:tcW w:w="2911" w:type="dxa"/>
          </w:tcPr>
          <w:p w14:paraId="6335DA71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Engage Diversity &amp; Difference in Practice</w:t>
            </w:r>
          </w:p>
        </w:tc>
        <w:tc>
          <w:tcPr>
            <w:tcW w:w="1415" w:type="dxa"/>
          </w:tcPr>
          <w:p w14:paraId="240A1E8F" w14:textId="67A7ABA6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334310F1" w14:textId="00408241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83%</w:t>
            </w:r>
          </w:p>
        </w:tc>
        <w:tc>
          <w:tcPr>
            <w:tcW w:w="1130" w:type="dxa"/>
          </w:tcPr>
          <w:p w14:paraId="2EEDC1D9" w14:textId="1DC59E8A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17%</w:t>
            </w:r>
          </w:p>
        </w:tc>
        <w:tc>
          <w:tcPr>
            <w:tcW w:w="1131" w:type="dxa"/>
          </w:tcPr>
          <w:p w14:paraId="72326291" w14:textId="415FC4D6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11FC527C" w14:textId="04AB6E52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86%</w:t>
            </w:r>
          </w:p>
        </w:tc>
        <w:tc>
          <w:tcPr>
            <w:tcW w:w="1137" w:type="dxa"/>
          </w:tcPr>
          <w:p w14:paraId="17F511A0" w14:textId="64C25AD4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14%</w:t>
            </w:r>
          </w:p>
        </w:tc>
        <w:tc>
          <w:tcPr>
            <w:tcW w:w="1134" w:type="dxa"/>
          </w:tcPr>
          <w:p w14:paraId="2FB1F1E8" w14:textId="0F2376C6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568B1392" w14:textId="51A32E76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84%</w:t>
            </w:r>
          </w:p>
        </w:tc>
        <w:tc>
          <w:tcPr>
            <w:tcW w:w="756" w:type="dxa"/>
          </w:tcPr>
          <w:p w14:paraId="307A9D15" w14:textId="6081C310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16%</w:t>
            </w:r>
          </w:p>
        </w:tc>
        <w:tc>
          <w:tcPr>
            <w:tcW w:w="756" w:type="dxa"/>
          </w:tcPr>
          <w:p w14:paraId="589A0F65" w14:textId="362392EB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39966471" w14:textId="77777777" w:rsidTr="00550EEB">
        <w:trPr>
          <w:trHeight w:val="125"/>
        </w:trPr>
        <w:tc>
          <w:tcPr>
            <w:tcW w:w="2911" w:type="dxa"/>
          </w:tcPr>
          <w:p w14:paraId="26234C8B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Advance Human Rights and Social, Economic, &amp; Environmental Justice</w:t>
            </w:r>
          </w:p>
          <w:p w14:paraId="260BCFD2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1E123FAC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15" w:type="dxa"/>
          </w:tcPr>
          <w:p w14:paraId="3D21602F" w14:textId="7C9AC4A4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4473B57A" w14:textId="4FB09C68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75%</w:t>
            </w:r>
          </w:p>
        </w:tc>
        <w:tc>
          <w:tcPr>
            <w:tcW w:w="1130" w:type="dxa"/>
          </w:tcPr>
          <w:p w14:paraId="2605F153" w14:textId="7EA70294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25%</w:t>
            </w:r>
          </w:p>
        </w:tc>
        <w:tc>
          <w:tcPr>
            <w:tcW w:w="1131" w:type="dxa"/>
          </w:tcPr>
          <w:p w14:paraId="4D07B520" w14:textId="681AD130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3BBC5A67" w14:textId="5B452F89" w:rsidR="005C0354" w:rsidRDefault="005C0354" w:rsidP="00906CCE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45%</w:t>
            </w:r>
          </w:p>
        </w:tc>
        <w:tc>
          <w:tcPr>
            <w:tcW w:w="1137" w:type="dxa"/>
          </w:tcPr>
          <w:p w14:paraId="43E4E9B9" w14:textId="25B192F9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55%</w:t>
            </w:r>
          </w:p>
        </w:tc>
        <w:tc>
          <w:tcPr>
            <w:tcW w:w="1134" w:type="dxa"/>
          </w:tcPr>
          <w:p w14:paraId="3FE742E9" w14:textId="286025E9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19CFBF42" w14:textId="38FCAFB2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60%</w:t>
            </w:r>
          </w:p>
        </w:tc>
        <w:tc>
          <w:tcPr>
            <w:tcW w:w="756" w:type="dxa"/>
          </w:tcPr>
          <w:p w14:paraId="51E90B29" w14:textId="7687436A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40%</w:t>
            </w:r>
          </w:p>
        </w:tc>
        <w:tc>
          <w:tcPr>
            <w:tcW w:w="756" w:type="dxa"/>
          </w:tcPr>
          <w:p w14:paraId="25FEC348" w14:textId="3E322448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0A39F328" w14:textId="77777777" w:rsidTr="00550EEB">
        <w:trPr>
          <w:trHeight w:val="125"/>
        </w:trPr>
        <w:tc>
          <w:tcPr>
            <w:tcW w:w="2911" w:type="dxa"/>
          </w:tcPr>
          <w:p w14:paraId="5998213C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Engage in Practice-Informed Research and Research-Informed Practice</w:t>
            </w:r>
          </w:p>
        </w:tc>
        <w:tc>
          <w:tcPr>
            <w:tcW w:w="1415" w:type="dxa"/>
          </w:tcPr>
          <w:p w14:paraId="3C3FE100" w14:textId="4B73BF31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79A78D8B" w14:textId="22455C0E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70%</w:t>
            </w:r>
          </w:p>
        </w:tc>
        <w:tc>
          <w:tcPr>
            <w:tcW w:w="1130" w:type="dxa"/>
          </w:tcPr>
          <w:p w14:paraId="2BEE17D1" w14:textId="586421C0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30%</w:t>
            </w:r>
          </w:p>
        </w:tc>
        <w:tc>
          <w:tcPr>
            <w:tcW w:w="1131" w:type="dxa"/>
          </w:tcPr>
          <w:p w14:paraId="68146C63" w14:textId="146FA37C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728F0C65" w14:textId="7A517A26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63%</w:t>
            </w:r>
          </w:p>
        </w:tc>
        <w:tc>
          <w:tcPr>
            <w:tcW w:w="1137" w:type="dxa"/>
          </w:tcPr>
          <w:p w14:paraId="74DB7740" w14:textId="33A4A5E2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32%</w:t>
            </w:r>
          </w:p>
        </w:tc>
        <w:tc>
          <w:tcPr>
            <w:tcW w:w="1134" w:type="dxa"/>
          </w:tcPr>
          <w:p w14:paraId="227AB622" w14:textId="1EBD7EFC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5%</w:t>
            </w:r>
          </w:p>
        </w:tc>
        <w:tc>
          <w:tcPr>
            <w:tcW w:w="755" w:type="dxa"/>
          </w:tcPr>
          <w:p w14:paraId="34A51436" w14:textId="1B51EE39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66%</w:t>
            </w:r>
          </w:p>
        </w:tc>
        <w:tc>
          <w:tcPr>
            <w:tcW w:w="756" w:type="dxa"/>
          </w:tcPr>
          <w:p w14:paraId="3C051C6E" w14:textId="5CB94DB7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31%</w:t>
            </w:r>
          </w:p>
        </w:tc>
        <w:tc>
          <w:tcPr>
            <w:tcW w:w="756" w:type="dxa"/>
          </w:tcPr>
          <w:p w14:paraId="58A9EEC5" w14:textId="0149E068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3%</w:t>
            </w:r>
          </w:p>
        </w:tc>
      </w:tr>
      <w:tr w:rsidR="005C0354" w14:paraId="2DFB09EF" w14:textId="77777777" w:rsidTr="00550EEB">
        <w:trPr>
          <w:trHeight w:val="125"/>
        </w:trPr>
        <w:tc>
          <w:tcPr>
            <w:tcW w:w="2911" w:type="dxa"/>
          </w:tcPr>
          <w:p w14:paraId="6C31F51C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Engage in Policy Practice</w:t>
            </w:r>
          </w:p>
        </w:tc>
        <w:tc>
          <w:tcPr>
            <w:tcW w:w="1415" w:type="dxa"/>
          </w:tcPr>
          <w:p w14:paraId="53951A1F" w14:textId="57C36E8D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1A180748" w14:textId="73F4466D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60%</w:t>
            </w:r>
          </w:p>
        </w:tc>
        <w:tc>
          <w:tcPr>
            <w:tcW w:w="1130" w:type="dxa"/>
          </w:tcPr>
          <w:p w14:paraId="26DC1DD7" w14:textId="078726E3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40%</w:t>
            </w:r>
          </w:p>
        </w:tc>
        <w:tc>
          <w:tcPr>
            <w:tcW w:w="1131" w:type="dxa"/>
          </w:tcPr>
          <w:p w14:paraId="65717BEC" w14:textId="0734C35E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4DABFD20" w14:textId="7D00B84F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86%</w:t>
            </w:r>
          </w:p>
        </w:tc>
        <w:tc>
          <w:tcPr>
            <w:tcW w:w="1137" w:type="dxa"/>
          </w:tcPr>
          <w:p w14:paraId="5A1AA025" w14:textId="3C25A088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14%</w:t>
            </w:r>
          </w:p>
        </w:tc>
        <w:tc>
          <w:tcPr>
            <w:tcW w:w="1134" w:type="dxa"/>
          </w:tcPr>
          <w:p w14:paraId="55722B0D" w14:textId="7777777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  <w:p w14:paraId="768EE180" w14:textId="0A8C53E8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55" w:type="dxa"/>
          </w:tcPr>
          <w:p w14:paraId="259D23CE" w14:textId="79FB1DAF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73%</w:t>
            </w:r>
          </w:p>
        </w:tc>
        <w:tc>
          <w:tcPr>
            <w:tcW w:w="756" w:type="dxa"/>
          </w:tcPr>
          <w:p w14:paraId="187355FA" w14:textId="705D8E32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27%</w:t>
            </w:r>
          </w:p>
        </w:tc>
        <w:tc>
          <w:tcPr>
            <w:tcW w:w="756" w:type="dxa"/>
          </w:tcPr>
          <w:p w14:paraId="626DEBC7" w14:textId="50251710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4A2574FF" w14:textId="77777777" w:rsidTr="00550EEB">
        <w:trPr>
          <w:trHeight w:val="125"/>
        </w:trPr>
        <w:tc>
          <w:tcPr>
            <w:tcW w:w="2911" w:type="dxa"/>
          </w:tcPr>
          <w:p w14:paraId="12B8EB19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Engage with Individuals, Families, Groups, Organizations &amp; Communities</w:t>
            </w:r>
          </w:p>
        </w:tc>
        <w:tc>
          <w:tcPr>
            <w:tcW w:w="1415" w:type="dxa"/>
          </w:tcPr>
          <w:p w14:paraId="5B1FC651" w14:textId="16E19A5F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6D080004" w14:textId="754BC2A0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77%</w:t>
            </w:r>
          </w:p>
        </w:tc>
        <w:tc>
          <w:tcPr>
            <w:tcW w:w="1130" w:type="dxa"/>
          </w:tcPr>
          <w:p w14:paraId="66F59D8D" w14:textId="3425ADF8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23%</w:t>
            </w:r>
          </w:p>
        </w:tc>
        <w:tc>
          <w:tcPr>
            <w:tcW w:w="1131" w:type="dxa"/>
          </w:tcPr>
          <w:p w14:paraId="77AA0D0D" w14:textId="248FCC60" w:rsidR="005C0354" w:rsidRDefault="004722F7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51C39BF7" w14:textId="2DDE52AA" w:rsidR="005C0354" w:rsidRPr="005E05EC" w:rsidRDefault="005C0354" w:rsidP="008B1109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86%</w:t>
            </w:r>
          </w:p>
        </w:tc>
        <w:tc>
          <w:tcPr>
            <w:tcW w:w="1137" w:type="dxa"/>
          </w:tcPr>
          <w:p w14:paraId="58433077" w14:textId="0431A7C1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14%</w:t>
            </w:r>
          </w:p>
        </w:tc>
        <w:tc>
          <w:tcPr>
            <w:tcW w:w="1134" w:type="dxa"/>
          </w:tcPr>
          <w:p w14:paraId="24A727FD" w14:textId="7FFD4770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74DD5A2A" w14:textId="27C886EB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81%</w:t>
            </w:r>
          </w:p>
        </w:tc>
        <w:tc>
          <w:tcPr>
            <w:tcW w:w="756" w:type="dxa"/>
          </w:tcPr>
          <w:p w14:paraId="6AD8EABA" w14:textId="21A3A269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19%</w:t>
            </w:r>
          </w:p>
        </w:tc>
        <w:tc>
          <w:tcPr>
            <w:tcW w:w="756" w:type="dxa"/>
          </w:tcPr>
          <w:p w14:paraId="3BB5D7D2" w14:textId="1D9A6126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3E4FA22C" w14:textId="77777777" w:rsidTr="00550EEB">
        <w:trPr>
          <w:trHeight w:val="125"/>
        </w:trPr>
        <w:tc>
          <w:tcPr>
            <w:tcW w:w="2911" w:type="dxa"/>
          </w:tcPr>
          <w:p w14:paraId="1A062F15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Assess Individuals, Families, Groups, Organizations &amp; Communities</w:t>
            </w:r>
          </w:p>
        </w:tc>
        <w:tc>
          <w:tcPr>
            <w:tcW w:w="1415" w:type="dxa"/>
          </w:tcPr>
          <w:p w14:paraId="7A49074D" w14:textId="5B08BF9C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5EAA0A89" w14:textId="215C4360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76%</w:t>
            </w:r>
          </w:p>
        </w:tc>
        <w:tc>
          <w:tcPr>
            <w:tcW w:w="1130" w:type="dxa"/>
          </w:tcPr>
          <w:p w14:paraId="3C630376" w14:textId="56C41945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24%</w:t>
            </w:r>
          </w:p>
        </w:tc>
        <w:tc>
          <w:tcPr>
            <w:tcW w:w="1131" w:type="dxa"/>
          </w:tcPr>
          <w:p w14:paraId="3D88899A" w14:textId="3C0A624E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3A13BA94" w14:textId="3C558009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77%</w:t>
            </w:r>
          </w:p>
        </w:tc>
        <w:tc>
          <w:tcPr>
            <w:tcW w:w="1137" w:type="dxa"/>
          </w:tcPr>
          <w:p w14:paraId="21E98D3E" w14:textId="5B357A81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23%</w:t>
            </w:r>
          </w:p>
        </w:tc>
        <w:tc>
          <w:tcPr>
            <w:tcW w:w="1134" w:type="dxa"/>
          </w:tcPr>
          <w:p w14:paraId="17DC5652" w14:textId="2DA98606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4BA66665" w14:textId="693095FA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77%</w:t>
            </w:r>
          </w:p>
        </w:tc>
        <w:tc>
          <w:tcPr>
            <w:tcW w:w="756" w:type="dxa"/>
          </w:tcPr>
          <w:p w14:paraId="49B3201C" w14:textId="4E534EBD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23%</w:t>
            </w:r>
          </w:p>
        </w:tc>
        <w:tc>
          <w:tcPr>
            <w:tcW w:w="756" w:type="dxa"/>
          </w:tcPr>
          <w:p w14:paraId="7AE8569C" w14:textId="6D007FB9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37F6D89C" w14:textId="77777777" w:rsidTr="00550EEB">
        <w:trPr>
          <w:trHeight w:val="125"/>
        </w:trPr>
        <w:tc>
          <w:tcPr>
            <w:tcW w:w="2911" w:type="dxa"/>
          </w:tcPr>
          <w:p w14:paraId="100D436F" w14:textId="77777777" w:rsidR="005C0354" w:rsidRPr="005E05EC" w:rsidRDefault="005C0354" w:rsidP="008B1109">
            <w:pPr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>
              <w:rPr>
                <w:rFonts w:ascii="Arial" w:eastAsia="Times New Roman" w:hAnsi="Arial" w:cs="Arial"/>
                <w:i/>
                <w:iCs/>
              </w:rPr>
              <w:t>Intervene with Individuals, Families, Groups, Organizations &amp; Communities</w:t>
            </w:r>
          </w:p>
        </w:tc>
        <w:tc>
          <w:tcPr>
            <w:tcW w:w="1415" w:type="dxa"/>
          </w:tcPr>
          <w:p w14:paraId="67E0BDCE" w14:textId="2356F4ED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33DE88CA" w14:textId="440BB845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74%</w:t>
            </w:r>
          </w:p>
        </w:tc>
        <w:tc>
          <w:tcPr>
            <w:tcW w:w="1130" w:type="dxa"/>
          </w:tcPr>
          <w:p w14:paraId="7B327802" w14:textId="10A9108D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26%</w:t>
            </w:r>
          </w:p>
        </w:tc>
        <w:tc>
          <w:tcPr>
            <w:tcW w:w="1131" w:type="dxa"/>
          </w:tcPr>
          <w:p w14:paraId="5A32E1A1" w14:textId="662F6A3E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6D06D5E5" w14:textId="158F9D84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73%</w:t>
            </w:r>
          </w:p>
        </w:tc>
        <w:tc>
          <w:tcPr>
            <w:tcW w:w="1137" w:type="dxa"/>
          </w:tcPr>
          <w:p w14:paraId="3A48AE6C" w14:textId="387E8EAE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27%</w:t>
            </w:r>
          </w:p>
        </w:tc>
        <w:tc>
          <w:tcPr>
            <w:tcW w:w="1134" w:type="dxa"/>
          </w:tcPr>
          <w:p w14:paraId="1158455F" w14:textId="6A348DEA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4F1AD585" w14:textId="400F9CD0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73%</w:t>
            </w:r>
          </w:p>
        </w:tc>
        <w:tc>
          <w:tcPr>
            <w:tcW w:w="756" w:type="dxa"/>
          </w:tcPr>
          <w:p w14:paraId="537E3777" w14:textId="2E5DF6A8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27%</w:t>
            </w:r>
          </w:p>
        </w:tc>
        <w:tc>
          <w:tcPr>
            <w:tcW w:w="756" w:type="dxa"/>
          </w:tcPr>
          <w:p w14:paraId="026A02B7" w14:textId="65CC6697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  <w:tr w:rsidR="005C0354" w14:paraId="124FFB0B" w14:textId="77777777" w:rsidTr="00550EEB">
        <w:trPr>
          <w:trHeight w:val="125"/>
        </w:trPr>
        <w:tc>
          <w:tcPr>
            <w:tcW w:w="2911" w:type="dxa"/>
          </w:tcPr>
          <w:p w14:paraId="13E0A002" w14:textId="77777777" w:rsidR="005C0354" w:rsidRPr="00364037" w:rsidRDefault="005C0354" w:rsidP="008B110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Evaluate Practice with Individuals, Families, Groups, Organizations &amp; Communities</w:t>
            </w:r>
          </w:p>
        </w:tc>
        <w:tc>
          <w:tcPr>
            <w:tcW w:w="1415" w:type="dxa"/>
          </w:tcPr>
          <w:p w14:paraId="2B673436" w14:textId="6645F0F3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80%</w:t>
            </w:r>
          </w:p>
        </w:tc>
        <w:tc>
          <w:tcPr>
            <w:tcW w:w="1131" w:type="dxa"/>
          </w:tcPr>
          <w:p w14:paraId="314ABA09" w14:textId="656B1E4D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79%</w:t>
            </w:r>
          </w:p>
        </w:tc>
        <w:tc>
          <w:tcPr>
            <w:tcW w:w="1130" w:type="dxa"/>
          </w:tcPr>
          <w:p w14:paraId="1ACFAA83" w14:textId="2B920206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21%</w:t>
            </w:r>
          </w:p>
        </w:tc>
        <w:tc>
          <w:tcPr>
            <w:tcW w:w="1131" w:type="dxa"/>
          </w:tcPr>
          <w:p w14:paraId="2BCD22C2" w14:textId="1B645C80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14" w:type="dxa"/>
          </w:tcPr>
          <w:p w14:paraId="77BB24AB" w14:textId="6D866067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50%</w:t>
            </w:r>
          </w:p>
        </w:tc>
        <w:tc>
          <w:tcPr>
            <w:tcW w:w="1137" w:type="dxa"/>
          </w:tcPr>
          <w:p w14:paraId="617ABD2A" w14:textId="52D22514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50%</w:t>
            </w:r>
          </w:p>
        </w:tc>
        <w:tc>
          <w:tcPr>
            <w:tcW w:w="1134" w:type="dxa"/>
          </w:tcPr>
          <w:p w14:paraId="3CB7D6A4" w14:textId="62E54B4D" w:rsidR="005C0354" w:rsidRDefault="005C0354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55" w:type="dxa"/>
          </w:tcPr>
          <w:p w14:paraId="078AC171" w14:textId="192315E3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64%</w:t>
            </w:r>
          </w:p>
        </w:tc>
        <w:tc>
          <w:tcPr>
            <w:tcW w:w="756" w:type="dxa"/>
          </w:tcPr>
          <w:p w14:paraId="712BC1EC" w14:textId="6003001F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36%</w:t>
            </w:r>
          </w:p>
        </w:tc>
        <w:tc>
          <w:tcPr>
            <w:tcW w:w="756" w:type="dxa"/>
          </w:tcPr>
          <w:p w14:paraId="73B21802" w14:textId="6E287E6D" w:rsidR="005C0354" w:rsidRDefault="00D55B35" w:rsidP="008B1109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</w:tr>
    </w:tbl>
    <w:p w14:paraId="01AA3406" w14:textId="77777777" w:rsidR="00906CCE" w:rsidRPr="00071771" w:rsidRDefault="00906CCE" w:rsidP="000717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sectPr w:rsidR="00906CCE" w:rsidRPr="00071771" w:rsidSect="00517B8B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5840" w:h="12240" w:orient="landscape"/>
      <w:pgMar w:top="900" w:right="810" w:bottom="14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A369" w14:textId="77777777" w:rsidR="00F3741C" w:rsidRDefault="00F3741C" w:rsidP="00604D8A">
      <w:pPr>
        <w:spacing w:after="0" w:line="240" w:lineRule="auto"/>
      </w:pPr>
      <w:r>
        <w:separator/>
      </w:r>
    </w:p>
  </w:endnote>
  <w:endnote w:type="continuationSeparator" w:id="0">
    <w:p w14:paraId="370F5A42" w14:textId="77777777" w:rsidR="00F3741C" w:rsidRDefault="00F3741C" w:rsidP="00604D8A">
      <w:pPr>
        <w:spacing w:after="0" w:line="240" w:lineRule="auto"/>
      </w:pPr>
      <w:r>
        <w:continuationSeparator/>
      </w:r>
    </w:p>
  </w:endnote>
  <w:endnote w:type="continuationNotice" w:id="1">
    <w:p w14:paraId="052842B4" w14:textId="77777777" w:rsidR="00F3741C" w:rsidRDefault="00F37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C6BD0DD" w14:textId="6926B251" w:rsidR="009E4A01" w:rsidRPr="00A16A17" w:rsidRDefault="009E4A01" w:rsidP="009E4A01">
        <w:pPr>
          <w:pStyle w:val="Footer"/>
          <w:jc w:val="right"/>
          <w:rPr>
            <w:rFonts w:ascii="Arial" w:hAnsi="Arial" w:cs="Arial"/>
          </w:rPr>
        </w:pPr>
        <w:r w:rsidRPr="00A16A17">
          <w:rPr>
            <w:rFonts w:ascii="Arial" w:hAnsi="Arial" w:cs="Arial"/>
          </w:rPr>
          <w:t xml:space="preserve">Updated </w:t>
        </w:r>
        <w:r w:rsidR="00A16A17">
          <w:rPr>
            <w:rFonts w:ascii="Arial" w:hAnsi="Arial" w:cs="Arial"/>
          </w:rPr>
          <w:t>0</w:t>
        </w:r>
        <w:r w:rsidR="0036039C">
          <w:rPr>
            <w:rFonts w:ascii="Arial" w:hAnsi="Arial" w:cs="Arial"/>
          </w:rPr>
          <w:t>9.02</w:t>
        </w:r>
        <w:r w:rsidR="00A16A17">
          <w:rPr>
            <w:rFonts w:ascii="Arial" w:hAnsi="Arial" w:cs="Arial"/>
          </w:rPr>
          <w:t>.20</w:t>
        </w:r>
      </w:p>
      <w:p w14:paraId="3A89C7AA" w14:textId="71BD3A4A" w:rsidR="009E4A01" w:rsidRPr="009E4A01" w:rsidRDefault="009E4A01" w:rsidP="009E4A01">
        <w:pPr>
          <w:pStyle w:val="Footer"/>
          <w:jc w:val="right"/>
          <w:rPr>
            <w:b/>
            <w:noProof/>
          </w:rPr>
        </w:pPr>
        <w:r w:rsidRPr="00A16A17">
          <w:rPr>
            <w:rFonts w:ascii="Arial" w:hAnsi="Arial" w:cs="Arial"/>
            <w:i/>
          </w:rPr>
          <w:t>Form AS 4(M)</w:t>
        </w:r>
        <w:r w:rsidRPr="00A16A17">
          <w:rPr>
            <w:rFonts w:ascii="Arial" w:hAnsi="Arial" w:cs="Arial"/>
          </w:rPr>
          <w:t xml:space="preserve"> |</w:t>
        </w:r>
        <w:r w:rsidRPr="00A16A17">
          <w:rPr>
            <w:rFonts w:ascii="Arial" w:hAnsi="Arial" w:cs="Arial"/>
            <w:b/>
          </w:rPr>
          <w:t xml:space="preserve"> </w:t>
        </w:r>
        <w:r w:rsidRPr="00A16A17">
          <w:rPr>
            <w:rFonts w:ascii="Arial" w:hAnsi="Arial" w:cs="Arial"/>
            <w:b/>
          </w:rPr>
          <w:fldChar w:fldCharType="begin"/>
        </w:r>
        <w:r w:rsidRPr="00A16A17">
          <w:rPr>
            <w:rFonts w:ascii="Arial" w:hAnsi="Arial" w:cs="Arial"/>
            <w:b/>
          </w:rPr>
          <w:instrText xml:space="preserve"> PAGE   \* MERGEFORMAT </w:instrText>
        </w:r>
        <w:r w:rsidRPr="00A16A17">
          <w:rPr>
            <w:rFonts w:ascii="Arial" w:hAnsi="Arial" w:cs="Arial"/>
            <w:b/>
          </w:rPr>
          <w:fldChar w:fldCharType="separate"/>
        </w:r>
        <w:r w:rsidRPr="00A16A17">
          <w:rPr>
            <w:rFonts w:ascii="Arial" w:hAnsi="Arial" w:cs="Arial"/>
            <w:b/>
          </w:rPr>
          <w:t>5</w:t>
        </w:r>
        <w:r w:rsidRPr="00A16A17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DB7D" w14:textId="77777777" w:rsidR="00604D8A" w:rsidRDefault="00604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7E0F" w14:textId="77777777" w:rsidR="00604D8A" w:rsidRDefault="0060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0F02" w14:textId="77777777" w:rsidR="00F3741C" w:rsidRDefault="00F3741C" w:rsidP="00604D8A">
      <w:pPr>
        <w:spacing w:after="0" w:line="240" w:lineRule="auto"/>
      </w:pPr>
      <w:r>
        <w:separator/>
      </w:r>
    </w:p>
  </w:footnote>
  <w:footnote w:type="continuationSeparator" w:id="0">
    <w:p w14:paraId="06F29FB0" w14:textId="77777777" w:rsidR="00F3741C" w:rsidRDefault="00F3741C" w:rsidP="00604D8A">
      <w:pPr>
        <w:spacing w:after="0" w:line="240" w:lineRule="auto"/>
      </w:pPr>
      <w:r>
        <w:continuationSeparator/>
      </w:r>
    </w:p>
  </w:footnote>
  <w:footnote w:type="continuationNotice" w:id="1">
    <w:p w14:paraId="78A981B2" w14:textId="77777777" w:rsidR="00F3741C" w:rsidRDefault="00F37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4F08" w14:textId="77777777" w:rsidR="00604D8A" w:rsidRDefault="00604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4A10" w14:textId="362FA94C" w:rsidR="00604D8A" w:rsidRDefault="00604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B2AD" w14:textId="77777777" w:rsidR="00604D8A" w:rsidRDefault="00604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AD6"/>
    <w:multiLevelType w:val="hybridMultilevel"/>
    <w:tmpl w:val="5D52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4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6"/>
    <w:rsid w:val="00000A60"/>
    <w:rsid w:val="00010F53"/>
    <w:rsid w:val="000125FA"/>
    <w:rsid w:val="00015200"/>
    <w:rsid w:val="00071771"/>
    <w:rsid w:val="000A56A2"/>
    <w:rsid w:val="000B4281"/>
    <w:rsid w:val="000C0CB8"/>
    <w:rsid w:val="000E00D8"/>
    <w:rsid w:val="000E5A3B"/>
    <w:rsid w:val="000F14A5"/>
    <w:rsid w:val="000F79F8"/>
    <w:rsid w:val="00106F13"/>
    <w:rsid w:val="00117305"/>
    <w:rsid w:val="001252D3"/>
    <w:rsid w:val="00136DA1"/>
    <w:rsid w:val="00151F73"/>
    <w:rsid w:val="00154E04"/>
    <w:rsid w:val="0016278A"/>
    <w:rsid w:val="00193E1D"/>
    <w:rsid w:val="001D5229"/>
    <w:rsid w:val="00202795"/>
    <w:rsid w:val="00241E29"/>
    <w:rsid w:val="002727E8"/>
    <w:rsid w:val="00287263"/>
    <w:rsid w:val="00291777"/>
    <w:rsid w:val="002C0C73"/>
    <w:rsid w:val="002E3DEA"/>
    <w:rsid w:val="002F1073"/>
    <w:rsid w:val="002F7A46"/>
    <w:rsid w:val="00310267"/>
    <w:rsid w:val="003217BD"/>
    <w:rsid w:val="00324D0F"/>
    <w:rsid w:val="0036039C"/>
    <w:rsid w:val="00364037"/>
    <w:rsid w:val="00372199"/>
    <w:rsid w:val="00413873"/>
    <w:rsid w:val="00444D06"/>
    <w:rsid w:val="00453B46"/>
    <w:rsid w:val="00457B53"/>
    <w:rsid w:val="00467B00"/>
    <w:rsid w:val="004722F7"/>
    <w:rsid w:val="004C3C6C"/>
    <w:rsid w:val="004F3A9B"/>
    <w:rsid w:val="0050368F"/>
    <w:rsid w:val="00517B8B"/>
    <w:rsid w:val="00524A2C"/>
    <w:rsid w:val="00530125"/>
    <w:rsid w:val="00530654"/>
    <w:rsid w:val="00575801"/>
    <w:rsid w:val="00582C79"/>
    <w:rsid w:val="0058309C"/>
    <w:rsid w:val="005907B1"/>
    <w:rsid w:val="00594CE6"/>
    <w:rsid w:val="005958DD"/>
    <w:rsid w:val="005B2D72"/>
    <w:rsid w:val="005B5F2E"/>
    <w:rsid w:val="005C0354"/>
    <w:rsid w:val="005C3AB4"/>
    <w:rsid w:val="005E05EC"/>
    <w:rsid w:val="00604D8A"/>
    <w:rsid w:val="00625C07"/>
    <w:rsid w:val="00655256"/>
    <w:rsid w:val="00660299"/>
    <w:rsid w:val="00670277"/>
    <w:rsid w:val="006809E8"/>
    <w:rsid w:val="006B63FB"/>
    <w:rsid w:val="006F15CB"/>
    <w:rsid w:val="007334AA"/>
    <w:rsid w:val="00787F88"/>
    <w:rsid w:val="007A43FC"/>
    <w:rsid w:val="007A45A1"/>
    <w:rsid w:val="007C1020"/>
    <w:rsid w:val="008007B5"/>
    <w:rsid w:val="00805C02"/>
    <w:rsid w:val="00807F57"/>
    <w:rsid w:val="00812AA1"/>
    <w:rsid w:val="00826918"/>
    <w:rsid w:val="00843B1A"/>
    <w:rsid w:val="008564ED"/>
    <w:rsid w:val="008C1BC3"/>
    <w:rsid w:val="00906CCE"/>
    <w:rsid w:val="00946183"/>
    <w:rsid w:val="00961DF7"/>
    <w:rsid w:val="009717AE"/>
    <w:rsid w:val="009A2943"/>
    <w:rsid w:val="009A7803"/>
    <w:rsid w:val="009E35ED"/>
    <w:rsid w:val="009E4A01"/>
    <w:rsid w:val="009F37C7"/>
    <w:rsid w:val="00A03638"/>
    <w:rsid w:val="00A16A17"/>
    <w:rsid w:val="00A51395"/>
    <w:rsid w:val="00A542B5"/>
    <w:rsid w:val="00A61C6D"/>
    <w:rsid w:val="00A62675"/>
    <w:rsid w:val="00A82B71"/>
    <w:rsid w:val="00AB1732"/>
    <w:rsid w:val="00AD127E"/>
    <w:rsid w:val="00AD7655"/>
    <w:rsid w:val="00AF51E4"/>
    <w:rsid w:val="00B20B45"/>
    <w:rsid w:val="00B244E9"/>
    <w:rsid w:val="00B357ED"/>
    <w:rsid w:val="00B35FF2"/>
    <w:rsid w:val="00B64AA6"/>
    <w:rsid w:val="00B807BA"/>
    <w:rsid w:val="00B813D9"/>
    <w:rsid w:val="00BC666E"/>
    <w:rsid w:val="00C01A5C"/>
    <w:rsid w:val="00C7271C"/>
    <w:rsid w:val="00C80F20"/>
    <w:rsid w:val="00C9560D"/>
    <w:rsid w:val="00CE7FCD"/>
    <w:rsid w:val="00D043AB"/>
    <w:rsid w:val="00D24440"/>
    <w:rsid w:val="00D55B35"/>
    <w:rsid w:val="00D72EA8"/>
    <w:rsid w:val="00D803D1"/>
    <w:rsid w:val="00DB2E4E"/>
    <w:rsid w:val="00DD7541"/>
    <w:rsid w:val="00DF16FF"/>
    <w:rsid w:val="00DF5E0D"/>
    <w:rsid w:val="00E15B8C"/>
    <w:rsid w:val="00E4457C"/>
    <w:rsid w:val="00E51FE9"/>
    <w:rsid w:val="00E85AD7"/>
    <w:rsid w:val="00EE3716"/>
    <w:rsid w:val="00EF0F5D"/>
    <w:rsid w:val="00F3741C"/>
    <w:rsid w:val="00F55DC6"/>
    <w:rsid w:val="00FD2B9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39D8E"/>
  <w15:chartTrackingRefBased/>
  <w15:docId w15:val="{DAE19EEB-98D0-4B5B-97B8-ED243F3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8A"/>
  </w:style>
  <w:style w:type="paragraph" w:styleId="Footer">
    <w:name w:val="footer"/>
    <w:basedOn w:val="Normal"/>
    <w:link w:val="Foot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8A"/>
  </w:style>
  <w:style w:type="paragraph" w:styleId="BalloonText">
    <w:name w:val="Balloon Text"/>
    <w:basedOn w:val="Normal"/>
    <w:link w:val="BalloonTextChar"/>
    <w:uiPriority w:val="99"/>
    <w:semiHidden/>
    <w:unhideWhenUsed/>
    <w:rsid w:val="000E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E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1C6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4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CC8AB-5327-470A-917A-561832E1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CA993-58AD-405B-840A-6F59A1F4D0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3BB7B-75F8-45CA-BA28-9EF6BEF19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D9ECAD-5551-44D3-9A3B-111E0953E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Margaret Jayne Adams</cp:lastModifiedBy>
  <cp:revision>4</cp:revision>
  <dcterms:created xsi:type="dcterms:W3CDTF">2025-02-13T19:10:00Z</dcterms:created>
  <dcterms:modified xsi:type="dcterms:W3CDTF">2025-02-14T01:33:00Z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