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57577" w14:textId="77777777" w:rsidR="00B84B12" w:rsidRDefault="00B84B12">
      <w:pPr>
        <w:jc w:val="center"/>
      </w:pPr>
    </w:p>
    <w:p w14:paraId="335836D0" w14:textId="77777777" w:rsidR="00B84B12" w:rsidRDefault="00B84B12">
      <w:pPr>
        <w:jc w:val="center"/>
        <w:rPr>
          <w:sz w:val="72"/>
        </w:rPr>
      </w:pPr>
    </w:p>
    <w:p w14:paraId="5A3BA892" w14:textId="77777777" w:rsidR="00B84B12" w:rsidRDefault="00B84B12">
      <w:pPr>
        <w:jc w:val="center"/>
        <w:rPr>
          <w:sz w:val="96"/>
        </w:rPr>
      </w:pPr>
    </w:p>
    <w:p w14:paraId="3DBECF2B" w14:textId="77777777" w:rsidR="00B84B12" w:rsidRPr="001F483F" w:rsidRDefault="00B84B12" w:rsidP="00B84B12">
      <w:pPr>
        <w:jc w:val="center"/>
        <w:rPr>
          <w:rFonts w:ascii="Adobe Garamond Pro Bold" w:hAnsi="Adobe Garamond Pro Bold"/>
          <w:b/>
          <w:bCs/>
          <w:i/>
          <w:iCs/>
          <w:sz w:val="96"/>
        </w:rPr>
      </w:pPr>
      <w:r w:rsidRPr="001F483F">
        <w:rPr>
          <w:rFonts w:ascii="Adobe Garamond Pro Bold" w:hAnsi="Adobe Garamond Pro Bold"/>
          <w:b/>
          <w:bCs/>
          <w:i/>
          <w:iCs/>
          <w:sz w:val="96"/>
        </w:rPr>
        <w:t>Clinical Psychology Student Handbook</w:t>
      </w:r>
    </w:p>
    <w:p w14:paraId="5C1E6E33" w14:textId="77777777" w:rsidR="00B84B12" w:rsidRPr="001F483F" w:rsidRDefault="00B84B12">
      <w:pPr>
        <w:jc w:val="center"/>
        <w:rPr>
          <w:rFonts w:ascii="Adobe Garamond Pro Bold" w:hAnsi="Adobe Garamond Pro Bold"/>
          <w:b/>
          <w:bCs/>
          <w:i/>
          <w:iCs/>
          <w:sz w:val="96"/>
        </w:rPr>
      </w:pPr>
    </w:p>
    <w:p w14:paraId="1676829B" w14:textId="77777777" w:rsidR="00B84B12" w:rsidRPr="001F483F" w:rsidRDefault="00B84B12">
      <w:pPr>
        <w:jc w:val="center"/>
        <w:rPr>
          <w:rFonts w:ascii="Adobe Garamond Pro Bold" w:hAnsi="Adobe Garamond Pro Bold"/>
          <w:b/>
          <w:bCs/>
          <w:i/>
          <w:iCs/>
          <w:sz w:val="72"/>
          <w:szCs w:val="72"/>
        </w:rPr>
      </w:pPr>
    </w:p>
    <w:p w14:paraId="5B7D333F" w14:textId="77777777" w:rsidR="00B84B12" w:rsidRPr="001F483F" w:rsidRDefault="00B84B12" w:rsidP="00B84B12">
      <w:pPr>
        <w:rPr>
          <w:rFonts w:ascii="Adobe Garamond Pro Bold" w:hAnsi="Adobe Garamond Pro Bold"/>
          <w:b/>
          <w:bCs/>
          <w:i/>
          <w:iCs/>
          <w:sz w:val="72"/>
          <w:szCs w:val="72"/>
        </w:rPr>
      </w:pPr>
    </w:p>
    <w:p w14:paraId="6D23E7E7" w14:textId="77777777" w:rsidR="00B84B12" w:rsidRPr="001F483F" w:rsidRDefault="00B84B12" w:rsidP="00B84B12">
      <w:pPr>
        <w:jc w:val="center"/>
        <w:rPr>
          <w:rFonts w:ascii="Adobe Garamond Pro Bold" w:hAnsi="Adobe Garamond Pro Bold"/>
          <w:b/>
          <w:bCs/>
          <w:i/>
          <w:iCs/>
          <w:sz w:val="56"/>
          <w:szCs w:val="56"/>
        </w:rPr>
      </w:pPr>
      <w:r w:rsidRPr="001F483F">
        <w:rPr>
          <w:rFonts w:ascii="Adobe Garamond Pro Bold" w:hAnsi="Adobe Garamond Pro Bold"/>
          <w:b/>
          <w:bCs/>
          <w:i/>
          <w:iCs/>
          <w:sz w:val="56"/>
          <w:szCs w:val="56"/>
        </w:rPr>
        <w:t>Bowling Green State University</w:t>
      </w:r>
    </w:p>
    <w:p w14:paraId="158477F7" w14:textId="77777777" w:rsidR="00B84B12" w:rsidRPr="001F483F" w:rsidRDefault="00B84B12" w:rsidP="00B84B12">
      <w:pPr>
        <w:jc w:val="center"/>
        <w:rPr>
          <w:rFonts w:ascii="Adobe Garamond Pro Bold" w:hAnsi="Adobe Garamond Pro Bold"/>
          <w:b/>
          <w:bCs/>
          <w:i/>
          <w:iCs/>
          <w:sz w:val="56"/>
          <w:szCs w:val="56"/>
        </w:rPr>
      </w:pPr>
      <w:r w:rsidRPr="001F483F">
        <w:rPr>
          <w:rFonts w:ascii="Adobe Garamond Pro Bold" w:hAnsi="Adobe Garamond Pro Bold"/>
          <w:b/>
          <w:bCs/>
          <w:i/>
          <w:iCs/>
          <w:sz w:val="56"/>
          <w:szCs w:val="56"/>
        </w:rPr>
        <w:t>Department of Psychology</w:t>
      </w:r>
    </w:p>
    <w:p w14:paraId="15FAF9B4" w14:textId="77777777" w:rsidR="00B84B12" w:rsidRPr="001F483F" w:rsidRDefault="00B84B12" w:rsidP="00B84B12">
      <w:pPr>
        <w:jc w:val="center"/>
        <w:rPr>
          <w:rFonts w:ascii="Adobe Garamond Pro Bold" w:hAnsi="Adobe Garamond Pro Bold"/>
          <w:b/>
          <w:bCs/>
          <w:i/>
          <w:iCs/>
          <w:sz w:val="56"/>
          <w:szCs w:val="56"/>
        </w:rPr>
      </w:pPr>
      <w:r w:rsidRPr="001F483F">
        <w:rPr>
          <w:rFonts w:ascii="Adobe Garamond Pro Bold" w:hAnsi="Adobe Garamond Pro Bold"/>
          <w:b/>
          <w:bCs/>
          <w:i/>
          <w:iCs/>
          <w:sz w:val="56"/>
          <w:szCs w:val="56"/>
        </w:rPr>
        <w:t>Bowling Green, Ohio 43403</w:t>
      </w:r>
    </w:p>
    <w:p w14:paraId="584A1FFE" w14:textId="77777777" w:rsidR="00B84B12" w:rsidRPr="001F483F" w:rsidRDefault="00B84B12" w:rsidP="00B84B12">
      <w:pPr>
        <w:jc w:val="center"/>
        <w:rPr>
          <w:rFonts w:ascii="Adobe Garamond Pro Bold" w:hAnsi="Adobe Garamond Pro Bold"/>
          <w:b/>
          <w:bCs/>
        </w:rPr>
      </w:pPr>
    </w:p>
    <w:p w14:paraId="2EBA368E" w14:textId="77777777" w:rsidR="00B84B12" w:rsidRPr="001F483F" w:rsidRDefault="00B84B12" w:rsidP="00B84B12">
      <w:pPr>
        <w:jc w:val="center"/>
        <w:rPr>
          <w:rFonts w:ascii="Adobe Garamond Pro Bold" w:hAnsi="Adobe Garamond Pro Bold"/>
        </w:rPr>
      </w:pPr>
    </w:p>
    <w:p w14:paraId="38CBB2EA" w14:textId="77777777" w:rsidR="00B84B12" w:rsidRPr="001F483F" w:rsidRDefault="00B84B12" w:rsidP="00B84B12">
      <w:pPr>
        <w:jc w:val="center"/>
        <w:rPr>
          <w:rFonts w:ascii="Adobe Garamond Pro Bold" w:hAnsi="Adobe Garamond Pro Bold"/>
        </w:rPr>
      </w:pPr>
    </w:p>
    <w:p w14:paraId="799B7FDD" w14:textId="77777777" w:rsidR="00B84B12" w:rsidRPr="001F483F" w:rsidRDefault="00B84B12" w:rsidP="00B84B12">
      <w:pPr>
        <w:jc w:val="center"/>
        <w:rPr>
          <w:rFonts w:ascii="Adobe Garamond Pro Bold" w:hAnsi="Adobe Garamond Pro Bold"/>
        </w:rPr>
      </w:pPr>
    </w:p>
    <w:p w14:paraId="5D853EB7" w14:textId="24E37BA0" w:rsidR="00DA67D1" w:rsidRDefault="00B84B12" w:rsidP="00B84B12">
      <w:pPr>
        <w:jc w:val="center"/>
        <w:rPr>
          <w:rFonts w:ascii="Adobe Garamond Pro Bold" w:hAnsi="Adobe Garamond Pro Bold"/>
          <w:b/>
          <w:sz w:val="32"/>
          <w:szCs w:val="32"/>
        </w:rPr>
      </w:pPr>
      <w:r w:rsidRPr="001F483F">
        <w:rPr>
          <w:rFonts w:ascii="Adobe Garamond Pro Bold" w:hAnsi="Adobe Garamond Pro Bold"/>
          <w:b/>
          <w:sz w:val="32"/>
          <w:szCs w:val="32"/>
        </w:rPr>
        <w:t>A</w:t>
      </w:r>
      <w:r w:rsidR="00DF2F6B">
        <w:rPr>
          <w:rFonts w:ascii="Adobe Garamond Pro Bold" w:hAnsi="Adobe Garamond Pro Bold"/>
          <w:b/>
          <w:sz w:val="32"/>
          <w:szCs w:val="32"/>
        </w:rPr>
        <w:t xml:space="preserve">Y </w:t>
      </w:r>
      <w:r w:rsidR="00F01A9D">
        <w:rPr>
          <w:rFonts w:ascii="Adobe Garamond Pro Bold" w:hAnsi="Adobe Garamond Pro Bold"/>
          <w:b/>
          <w:sz w:val="32"/>
          <w:szCs w:val="32"/>
        </w:rPr>
        <w:t>20</w:t>
      </w:r>
      <w:r w:rsidR="00E36678">
        <w:rPr>
          <w:rFonts w:ascii="Adobe Garamond Pro Bold" w:hAnsi="Adobe Garamond Pro Bold"/>
          <w:b/>
          <w:sz w:val="32"/>
          <w:szCs w:val="32"/>
        </w:rPr>
        <w:t>2</w:t>
      </w:r>
      <w:r w:rsidR="00F10529">
        <w:rPr>
          <w:rFonts w:ascii="Adobe Garamond Pro Bold" w:hAnsi="Adobe Garamond Pro Bold"/>
          <w:b/>
          <w:sz w:val="32"/>
          <w:szCs w:val="32"/>
        </w:rPr>
        <w:t>4</w:t>
      </w:r>
      <w:r w:rsidR="00F01A9D">
        <w:rPr>
          <w:rFonts w:ascii="Adobe Garamond Pro Bold" w:hAnsi="Adobe Garamond Pro Bold"/>
          <w:b/>
          <w:sz w:val="32"/>
          <w:szCs w:val="32"/>
        </w:rPr>
        <w:t>-20</w:t>
      </w:r>
      <w:r w:rsidR="00E36678">
        <w:rPr>
          <w:rFonts w:ascii="Adobe Garamond Pro Bold" w:hAnsi="Adobe Garamond Pro Bold"/>
          <w:b/>
          <w:sz w:val="32"/>
          <w:szCs w:val="32"/>
        </w:rPr>
        <w:t>2</w:t>
      </w:r>
      <w:r w:rsidR="00F10529">
        <w:rPr>
          <w:rFonts w:ascii="Adobe Garamond Pro Bold" w:hAnsi="Adobe Garamond Pro Bold"/>
          <w:b/>
          <w:sz w:val="32"/>
          <w:szCs w:val="32"/>
        </w:rPr>
        <w:t>5</w:t>
      </w:r>
    </w:p>
    <w:p w14:paraId="5BC3CF04" w14:textId="773EBA45" w:rsidR="00B84B12" w:rsidRPr="00DA67D1" w:rsidRDefault="002E7438" w:rsidP="00B84B12">
      <w:pPr>
        <w:jc w:val="center"/>
        <w:rPr>
          <w:rFonts w:ascii="Adobe Garamond Pro Bold" w:hAnsi="Adobe Garamond Pro Bold"/>
          <w:b/>
        </w:rPr>
      </w:pPr>
      <w:r>
        <w:rPr>
          <w:rFonts w:ascii="Adobe Garamond Pro Bold" w:hAnsi="Adobe Garamond Pro Bold"/>
          <w:b/>
        </w:rPr>
        <w:t xml:space="preserve">As of </w:t>
      </w:r>
      <w:r w:rsidR="004D4769">
        <w:rPr>
          <w:rFonts w:ascii="Adobe Garamond Pro Bold" w:hAnsi="Adobe Garamond Pro Bold"/>
          <w:b/>
        </w:rPr>
        <w:t>Aug</w:t>
      </w:r>
      <w:r w:rsidR="00F243A9">
        <w:rPr>
          <w:rFonts w:ascii="Adobe Garamond Pro Bold" w:hAnsi="Adobe Garamond Pro Bold"/>
          <w:b/>
        </w:rPr>
        <w:t xml:space="preserve">. </w:t>
      </w:r>
      <w:r w:rsidR="00214D3E">
        <w:rPr>
          <w:rFonts w:ascii="Adobe Garamond Pro Bold" w:hAnsi="Adobe Garamond Pro Bold"/>
          <w:b/>
        </w:rPr>
        <w:t>13</w:t>
      </w:r>
      <w:r w:rsidR="00F01A9D">
        <w:rPr>
          <w:rFonts w:ascii="Adobe Garamond Pro Bold" w:hAnsi="Adobe Garamond Pro Bold"/>
          <w:b/>
        </w:rPr>
        <w:t>, 20</w:t>
      </w:r>
      <w:r w:rsidR="00E36678">
        <w:rPr>
          <w:rFonts w:ascii="Adobe Garamond Pro Bold" w:hAnsi="Adobe Garamond Pro Bold"/>
          <w:b/>
        </w:rPr>
        <w:t>2</w:t>
      </w:r>
      <w:r w:rsidR="00F10529">
        <w:rPr>
          <w:rFonts w:ascii="Adobe Garamond Pro Bold" w:hAnsi="Adobe Garamond Pro Bold"/>
          <w:b/>
        </w:rPr>
        <w:t>4</w:t>
      </w:r>
    </w:p>
    <w:p w14:paraId="01E9B2CF" w14:textId="32C46152" w:rsidR="00B84B12" w:rsidRDefault="00B84B12" w:rsidP="00B84B12">
      <w:pPr>
        <w:jc w:val="center"/>
      </w:pPr>
      <w:r>
        <w:br w:type="page"/>
      </w:r>
      <w:r>
        <w:lastRenderedPageBreak/>
        <w:t>Clinical Psychology Student Handbook</w:t>
      </w:r>
      <w:r w:rsidR="00333A50">
        <w:t xml:space="preserve"> as of </w:t>
      </w:r>
      <w:r w:rsidR="004D4769">
        <w:t>8/</w:t>
      </w:r>
      <w:r w:rsidR="00987F3A">
        <w:t>6</w:t>
      </w:r>
      <w:r w:rsidR="00001025">
        <w:t>/20</w:t>
      </w:r>
      <w:r w:rsidR="00E36678">
        <w:t>2</w:t>
      </w:r>
      <w:r w:rsidR="00987F3A">
        <w:t>4</w:t>
      </w:r>
    </w:p>
    <w:p w14:paraId="7D7D6751" w14:textId="77777777" w:rsidR="00B84B12" w:rsidRDefault="00B84B12" w:rsidP="00B84B12">
      <w:pPr>
        <w:jc w:val="center"/>
      </w:pPr>
      <w:r>
        <w:t>Bowling Green State University</w:t>
      </w:r>
    </w:p>
    <w:p w14:paraId="4EF19081" w14:textId="77777777" w:rsidR="00B84B12" w:rsidRDefault="00B84B12" w:rsidP="00B84B12">
      <w:pPr>
        <w:jc w:val="center"/>
      </w:pPr>
      <w:r>
        <w:rPr>
          <w:u w:val="single"/>
        </w:rPr>
        <w:t>Table of Contents</w:t>
      </w:r>
    </w:p>
    <w:p w14:paraId="24417C02" w14:textId="77777777" w:rsidR="00B84B12" w:rsidRDefault="00B84B12" w:rsidP="00B84B12">
      <w:pPr>
        <w:jc w:val="center"/>
      </w:pPr>
    </w:p>
    <w:p w14:paraId="7F3F15B7" w14:textId="77777777" w:rsidR="009C0848" w:rsidRDefault="007E0E30" w:rsidP="007242CA">
      <w:r>
        <w:t xml:space="preserve">   </w:t>
      </w:r>
    </w:p>
    <w:tbl>
      <w:tblPr>
        <w:tblW w:w="0" w:type="auto"/>
        <w:tblLook w:val="01E0" w:firstRow="1" w:lastRow="1" w:firstColumn="1" w:lastColumn="1" w:noHBand="0" w:noVBand="0"/>
      </w:tblPr>
      <w:tblGrid>
        <w:gridCol w:w="8804"/>
        <w:gridCol w:w="828"/>
      </w:tblGrid>
      <w:tr w:rsidR="009C0848" w:rsidRPr="009C0848" w14:paraId="35ABC23D" w14:textId="77777777" w:rsidTr="00183496">
        <w:tc>
          <w:tcPr>
            <w:tcW w:w="8804" w:type="dxa"/>
          </w:tcPr>
          <w:p w14:paraId="32310824" w14:textId="77777777" w:rsidR="009C0848" w:rsidRPr="009C0848" w:rsidRDefault="009C0848" w:rsidP="009C0848">
            <w:pPr>
              <w:rPr>
                <w:b/>
              </w:rPr>
            </w:pPr>
            <w:r w:rsidRPr="009C0848">
              <w:rPr>
                <w:b/>
              </w:rPr>
              <w:t>Overview of the Program</w:t>
            </w:r>
          </w:p>
        </w:tc>
        <w:tc>
          <w:tcPr>
            <w:tcW w:w="828" w:type="dxa"/>
          </w:tcPr>
          <w:p w14:paraId="1E120DE5" w14:textId="77777777" w:rsidR="009C0848" w:rsidRPr="009C0848" w:rsidRDefault="009C0848" w:rsidP="009C0848">
            <w:pPr>
              <w:tabs>
                <w:tab w:val="left" w:pos="180"/>
                <w:tab w:val="center" w:pos="306"/>
              </w:tabs>
            </w:pPr>
            <w:r w:rsidRPr="009C0848">
              <w:t>Pg</w:t>
            </w:r>
          </w:p>
        </w:tc>
      </w:tr>
      <w:tr w:rsidR="009C0848" w:rsidRPr="009C0848" w14:paraId="320D45D0" w14:textId="77777777" w:rsidTr="00183496">
        <w:tc>
          <w:tcPr>
            <w:tcW w:w="8804" w:type="dxa"/>
          </w:tcPr>
          <w:p w14:paraId="194772E8" w14:textId="77777777" w:rsidR="009C0848" w:rsidRPr="009C0848" w:rsidRDefault="009C0848" w:rsidP="009C0848">
            <w:pPr>
              <w:ind w:left="360"/>
            </w:pPr>
            <w:r w:rsidRPr="009C0848">
              <w:t>Overview of Administrative Characteristics of the Department and Program, Accreditation Status, and the University Context…………………………………………………………………………</w:t>
            </w:r>
            <w:proofErr w:type="gramStart"/>
            <w:r w:rsidRPr="009C0848">
              <w:t>…..</w:t>
            </w:r>
            <w:proofErr w:type="gramEnd"/>
          </w:p>
        </w:tc>
        <w:tc>
          <w:tcPr>
            <w:tcW w:w="828" w:type="dxa"/>
          </w:tcPr>
          <w:p w14:paraId="650FF277" w14:textId="77777777" w:rsidR="009C0848" w:rsidRPr="009C0848" w:rsidRDefault="009C0848" w:rsidP="009C0848"/>
          <w:p w14:paraId="2FD5A44F" w14:textId="77777777" w:rsidR="009C0848" w:rsidRPr="009C0848" w:rsidRDefault="009C0848" w:rsidP="009C0848">
            <w:r w:rsidRPr="009C0848">
              <w:t>4</w:t>
            </w:r>
          </w:p>
        </w:tc>
      </w:tr>
      <w:tr w:rsidR="009C0848" w:rsidRPr="009C0848" w14:paraId="5BCAB5BE" w14:textId="77777777" w:rsidTr="00183496">
        <w:tc>
          <w:tcPr>
            <w:tcW w:w="8804" w:type="dxa"/>
          </w:tcPr>
          <w:p w14:paraId="423C119B" w14:textId="77777777" w:rsidR="009C0848" w:rsidRPr="009C0848" w:rsidRDefault="009C0848" w:rsidP="009C0848">
            <w:pPr>
              <w:ind w:left="360"/>
            </w:pPr>
            <w:r w:rsidRPr="009C0848">
              <w:t>Overview of Student Characteristics and Residency Requirements…………………………………...</w:t>
            </w:r>
          </w:p>
        </w:tc>
        <w:tc>
          <w:tcPr>
            <w:tcW w:w="828" w:type="dxa"/>
          </w:tcPr>
          <w:p w14:paraId="157C475F" w14:textId="77777777" w:rsidR="009C0848" w:rsidRPr="009C0848" w:rsidRDefault="009C0848" w:rsidP="009C0848">
            <w:r w:rsidRPr="009C0848">
              <w:t>4</w:t>
            </w:r>
          </w:p>
        </w:tc>
      </w:tr>
      <w:tr w:rsidR="009C0848" w:rsidRPr="009C0848" w14:paraId="16E19C5A" w14:textId="77777777" w:rsidTr="00183496">
        <w:tc>
          <w:tcPr>
            <w:tcW w:w="8804" w:type="dxa"/>
          </w:tcPr>
          <w:p w14:paraId="0AAB16A3" w14:textId="77777777" w:rsidR="009C0848" w:rsidRPr="009C0848" w:rsidRDefault="009C0848" w:rsidP="009C0848">
            <w:pPr>
              <w:ind w:left="360"/>
            </w:pPr>
            <w:r w:rsidRPr="009C0848">
              <w:t>Overview of Policies Regarding Cultural and Individual Diversity…………………………………...</w:t>
            </w:r>
          </w:p>
        </w:tc>
        <w:tc>
          <w:tcPr>
            <w:tcW w:w="828" w:type="dxa"/>
          </w:tcPr>
          <w:p w14:paraId="6090322C" w14:textId="77777777" w:rsidR="009C0848" w:rsidRPr="009C0848" w:rsidRDefault="009C0848" w:rsidP="009C0848">
            <w:r w:rsidRPr="009C0848">
              <w:t>5</w:t>
            </w:r>
          </w:p>
        </w:tc>
      </w:tr>
      <w:tr w:rsidR="009C0848" w:rsidRPr="009C0848" w14:paraId="74515023" w14:textId="77777777" w:rsidTr="00183496">
        <w:tc>
          <w:tcPr>
            <w:tcW w:w="8804" w:type="dxa"/>
          </w:tcPr>
          <w:p w14:paraId="6837DE6B" w14:textId="77777777" w:rsidR="009C0848" w:rsidRPr="009C0848" w:rsidRDefault="009C0848" w:rsidP="009C0848">
            <w:pPr>
              <w:ind w:firstLine="360"/>
            </w:pPr>
            <w:r w:rsidRPr="009C0848">
              <w:t>Overview of Policy and Procedure Information Dissemination………………………………………...</w:t>
            </w:r>
          </w:p>
        </w:tc>
        <w:tc>
          <w:tcPr>
            <w:tcW w:w="828" w:type="dxa"/>
          </w:tcPr>
          <w:p w14:paraId="425C91C7" w14:textId="77777777" w:rsidR="009C0848" w:rsidRPr="009C0848" w:rsidRDefault="009C0848" w:rsidP="009C0848">
            <w:r w:rsidRPr="009C0848">
              <w:t>5</w:t>
            </w:r>
          </w:p>
        </w:tc>
      </w:tr>
      <w:tr w:rsidR="009C0848" w:rsidRPr="009C0848" w14:paraId="2CACB0C0" w14:textId="77777777" w:rsidTr="00183496">
        <w:tc>
          <w:tcPr>
            <w:tcW w:w="8804" w:type="dxa"/>
          </w:tcPr>
          <w:p w14:paraId="6E7C4E8A" w14:textId="77777777" w:rsidR="009C0848" w:rsidRPr="009C0848" w:rsidRDefault="009C0848" w:rsidP="009C0848"/>
        </w:tc>
        <w:tc>
          <w:tcPr>
            <w:tcW w:w="828" w:type="dxa"/>
          </w:tcPr>
          <w:p w14:paraId="31DDFFD7" w14:textId="77777777" w:rsidR="009C0848" w:rsidRPr="009C0848" w:rsidRDefault="009C0848" w:rsidP="009C0848"/>
        </w:tc>
      </w:tr>
      <w:tr w:rsidR="009C0848" w:rsidRPr="009C0848" w14:paraId="65AE490B" w14:textId="77777777" w:rsidTr="00183496">
        <w:tc>
          <w:tcPr>
            <w:tcW w:w="8804" w:type="dxa"/>
          </w:tcPr>
          <w:p w14:paraId="780580D3" w14:textId="77777777" w:rsidR="009C0848" w:rsidRPr="009C0848" w:rsidRDefault="009C0848" w:rsidP="009C0848">
            <w:r w:rsidRPr="009C0848">
              <w:rPr>
                <w:b/>
              </w:rPr>
              <w:t>Program Philosophy, Objectives, and Curriculum Plan</w:t>
            </w:r>
          </w:p>
        </w:tc>
        <w:tc>
          <w:tcPr>
            <w:tcW w:w="828" w:type="dxa"/>
          </w:tcPr>
          <w:p w14:paraId="062C1F02" w14:textId="77777777" w:rsidR="009C0848" w:rsidRPr="009C0848" w:rsidRDefault="009C0848" w:rsidP="009C0848"/>
        </w:tc>
      </w:tr>
      <w:tr w:rsidR="009C0848" w:rsidRPr="009C0848" w14:paraId="698ABED8" w14:textId="77777777" w:rsidTr="00183496">
        <w:trPr>
          <w:trHeight w:val="261"/>
        </w:trPr>
        <w:tc>
          <w:tcPr>
            <w:tcW w:w="8804" w:type="dxa"/>
          </w:tcPr>
          <w:p w14:paraId="6A352979" w14:textId="77777777" w:rsidR="009C0848" w:rsidRPr="009C0848" w:rsidRDefault="009C0848" w:rsidP="009C0848">
            <w:pPr>
              <w:ind w:left="360"/>
            </w:pPr>
          </w:p>
          <w:p w14:paraId="1484F82D" w14:textId="77777777" w:rsidR="009C0848" w:rsidRPr="009C0848" w:rsidRDefault="009C0848" w:rsidP="009C0848">
            <w:pPr>
              <w:ind w:left="360"/>
            </w:pPr>
            <w:r w:rsidRPr="009C0848">
              <w:t>Philosophy and Training Model of Clinical Program ………………………………………………</w:t>
            </w:r>
            <w:proofErr w:type="gramStart"/>
            <w:r w:rsidRPr="009C0848">
              <w:t>…..</w:t>
            </w:r>
            <w:proofErr w:type="gramEnd"/>
          </w:p>
        </w:tc>
        <w:tc>
          <w:tcPr>
            <w:tcW w:w="828" w:type="dxa"/>
          </w:tcPr>
          <w:p w14:paraId="4C319B6E" w14:textId="77777777" w:rsidR="009C0848" w:rsidRPr="009C0848" w:rsidRDefault="009C0848" w:rsidP="009C0848"/>
          <w:p w14:paraId="2624B6EF" w14:textId="77777777" w:rsidR="009C0848" w:rsidRPr="009C0848" w:rsidRDefault="009C0848" w:rsidP="009C0848">
            <w:r w:rsidRPr="009C0848">
              <w:t>6</w:t>
            </w:r>
          </w:p>
        </w:tc>
      </w:tr>
      <w:tr w:rsidR="009C0848" w:rsidRPr="009C0848" w14:paraId="7EB8EC5B" w14:textId="77777777" w:rsidTr="00183496">
        <w:trPr>
          <w:trHeight w:val="270"/>
        </w:trPr>
        <w:tc>
          <w:tcPr>
            <w:tcW w:w="8804" w:type="dxa"/>
          </w:tcPr>
          <w:p w14:paraId="0AC86460" w14:textId="77777777" w:rsidR="009C0848" w:rsidRPr="009C0848" w:rsidRDefault="009C0848" w:rsidP="009C0848">
            <w:pPr>
              <w:ind w:left="360"/>
            </w:pPr>
            <w:r w:rsidRPr="009C0848">
              <w:t>Clinical Program Educational Aims &amp; Competencies……………….……………</w:t>
            </w:r>
            <w:proofErr w:type="gramStart"/>
            <w:r w:rsidRPr="009C0848">
              <w:t>…..</w:t>
            </w:r>
            <w:proofErr w:type="gramEnd"/>
            <w:r w:rsidRPr="009C0848">
              <w:t>………………..</w:t>
            </w:r>
          </w:p>
        </w:tc>
        <w:tc>
          <w:tcPr>
            <w:tcW w:w="828" w:type="dxa"/>
          </w:tcPr>
          <w:p w14:paraId="44BF6CAC" w14:textId="77777777" w:rsidR="009C0848" w:rsidRPr="009C0848" w:rsidRDefault="009C0848" w:rsidP="009C0848">
            <w:r w:rsidRPr="009C0848">
              <w:t>6</w:t>
            </w:r>
          </w:p>
        </w:tc>
      </w:tr>
      <w:tr w:rsidR="009C0848" w:rsidRPr="009C0848" w14:paraId="7A1E6C9C" w14:textId="77777777" w:rsidTr="00183496">
        <w:tc>
          <w:tcPr>
            <w:tcW w:w="8804" w:type="dxa"/>
          </w:tcPr>
          <w:p w14:paraId="17505227" w14:textId="77777777" w:rsidR="009C0848" w:rsidRPr="009C0848" w:rsidRDefault="009C0848" w:rsidP="009C0848">
            <w:r w:rsidRPr="009C0848">
              <w:t xml:space="preserve">       Curriculum Plan…………………………………………………………………………………………</w:t>
            </w:r>
          </w:p>
        </w:tc>
        <w:tc>
          <w:tcPr>
            <w:tcW w:w="828" w:type="dxa"/>
          </w:tcPr>
          <w:p w14:paraId="7F6C55A4" w14:textId="77777777" w:rsidR="009C0848" w:rsidRPr="009C0848" w:rsidRDefault="009C0848" w:rsidP="009C0848">
            <w:r w:rsidRPr="009C0848">
              <w:t>11</w:t>
            </w:r>
          </w:p>
        </w:tc>
      </w:tr>
      <w:tr w:rsidR="009C0848" w:rsidRPr="009C0848" w14:paraId="19EB5122" w14:textId="77777777" w:rsidTr="00183496">
        <w:tc>
          <w:tcPr>
            <w:tcW w:w="8804" w:type="dxa"/>
          </w:tcPr>
          <w:p w14:paraId="7C399C92" w14:textId="77777777" w:rsidR="009C0848" w:rsidRPr="009C0848" w:rsidRDefault="009C0848" w:rsidP="009C0848">
            <w:pPr>
              <w:ind w:firstLine="360"/>
            </w:pPr>
            <w:r w:rsidRPr="009C0848">
              <w:t xml:space="preserve">                Psychology Department Core Curriculum …………………………...……………………...</w:t>
            </w:r>
          </w:p>
        </w:tc>
        <w:tc>
          <w:tcPr>
            <w:tcW w:w="828" w:type="dxa"/>
          </w:tcPr>
          <w:p w14:paraId="49388FA4" w14:textId="77777777" w:rsidR="009C0848" w:rsidRPr="009C0848" w:rsidRDefault="009C0848" w:rsidP="009C0848">
            <w:r w:rsidRPr="009C0848">
              <w:t>11</w:t>
            </w:r>
          </w:p>
        </w:tc>
      </w:tr>
      <w:tr w:rsidR="009C0848" w:rsidRPr="009C0848" w14:paraId="167ACC67" w14:textId="77777777" w:rsidTr="00183496">
        <w:tc>
          <w:tcPr>
            <w:tcW w:w="8804" w:type="dxa"/>
          </w:tcPr>
          <w:p w14:paraId="739454EC" w14:textId="77777777" w:rsidR="009C0848" w:rsidRPr="009C0848" w:rsidRDefault="009C0848" w:rsidP="009C0848">
            <w:pPr>
              <w:ind w:firstLine="360"/>
            </w:pPr>
            <w:r w:rsidRPr="009C0848">
              <w:t xml:space="preserve">                Psychology Department Research Requirements…………………………...……………….</w:t>
            </w:r>
          </w:p>
        </w:tc>
        <w:tc>
          <w:tcPr>
            <w:tcW w:w="828" w:type="dxa"/>
          </w:tcPr>
          <w:p w14:paraId="1C8ADE31" w14:textId="77777777" w:rsidR="009C0848" w:rsidRPr="009C0848" w:rsidRDefault="009C0848" w:rsidP="009C0848">
            <w:r w:rsidRPr="009C0848">
              <w:t>12</w:t>
            </w:r>
          </w:p>
        </w:tc>
      </w:tr>
      <w:tr w:rsidR="009C0848" w:rsidRPr="009C0848" w14:paraId="3C809364" w14:textId="77777777" w:rsidTr="00183496">
        <w:tc>
          <w:tcPr>
            <w:tcW w:w="8804" w:type="dxa"/>
          </w:tcPr>
          <w:p w14:paraId="000053A7" w14:textId="77777777" w:rsidR="009C0848" w:rsidRPr="009C0848" w:rsidRDefault="009C0848" w:rsidP="009C0848">
            <w:pPr>
              <w:ind w:firstLine="360"/>
            </w:pPr>
            <w:r w:rsidRPr="009C0848">
              <w:t xml:space="preserve">                Clinical Training Program Courses and </w:t>
            </w:r>
            <w:proofErr w:type="spellStart"/>
            <w:r w:rsidRPr="009C0848">
              <w:t>Practica</w:t>
            </w:r>
            <w:proofErr w:type="spellEnd"/>
            <w:r w:rsidRPr="009C0848">
              <w:t xml:space="preserve"> ………………………………………</w:t>
            </w:r>
            <w:proofErr w:type="gramStart"/>
            <w:r w:rsidRPr="009C0848">
              <w:t>…..</w:t>
            </w:r>
            <w:proofErr w:type="gramEnd"/>
          </w:p>
        </w:tc>
        <w:tc>
          <w:tcPr>
            <w:tcW w:w="828" w:type="dxa"/>
          </w:tcPr>
          <w:p w14:paraId="2795E50B" w14:textId="77777777" w:rsidR="009C0848" w:rsidRPr="009C0848" w:rsidRDefault="009C0848" w:rsidP="009C0848">
            <w:r w:rsidRPr="009C0848">
              <w:t>13</w:t>
            </w:r>
          </w:p>
        </w:tc>
      </w:tr>
      <w:tr w:rsidR="009C0848" w:rsidRPr="009C0848" w14:paraId="09AEDBFA" w14:textId="77777777" w:rsidTr="00183496">
        <w:tc>
          <w:tcPr>
            <w:tcW w:w="8804" w:type="dxa"/>
          </w:tcPr>
          <w:p w14:paraId="2BA33407" w14:textId="77777777" w:rsidR="009C0848" w:rsidRPr="009C0848" w:rsidRDefault="009C0848" w:rsidP="009C0848">
            <w:pPr>
              <w:ind w:firstLine="360"/>
            </w:pPr>
            <w:r w:rsidRPr="009C0848">
              <w:t xml:space="preserve">                Basic Level Clinical Courses, and </w:t>
            </w:r>
            <w:proofErr w:type="spellStart"/>
            <w:r w:rsidRPr="009C0848">
              <w:t>Practica</w:t>
            </w:r>
            <w:proofErr w:type="spellEnd"/>
            <w:r w:rsidRPr="009C0848">
              <w:t xml:space="preserve"> Experiences.……………………………………</w:t>
            </w:r>
          </w:p>
        </w:tc>
        <w:tc>
          <w:tcPr>
            <w:tcW w:w="828" w:type="dxa"/>
          </w:tcPr>
          <w:p w14:paraId="2F0FBC12" w14:textId="77777777" w:rsidR="009C0848" w:rsidRPr="009C0848" w:rsidRDefault="009C0848" w:rsidP="009C0848">
            <w:r w:rsidRPr="009C0848">
              <w:t>13</w:t>
            </w:r>
          </w:p>
        </w:tc>
      </w:tr>
      <w:tr w:rsidR="009C0848" w:rsidRPr="009C0848" w14:paraId="21E5473B" w14:textId="77777777" w:rsidTr="00183496">
        <w:trPr>
          <w:trHeight w:val="180"/>
        </w:trPr>
        <w:tc>
          <w:tcPr>
            <w:tcW w:w="8804" w:type="dxa"/>
          </w:tcPr>
          <w:p w14:paraId="1439CCB5" w14:textId="77777777" w:rsidR="009C0848" w:rsidRPr="009C0848" w:rsidRDefault="009C0848" w:rsidP="009C0848">
            <w:pPr>
              <w:ind w:firstLine="360"/>
            </w:pPr>
            <w:r w:rsidRPr="009C0848">
              <w:t xml:space="preserve">                Advanced Level Clinical Courses, and </w:t>
            </w:r>
            <w:proofErr w:type="spellStart"/>
            <w:r w:rsidRPr="009C0848">
              <w:t>Practica</w:t>
            </w:r>
            <w:proofErr w:type="spellEnd"/>
            <w:r w:rsidRPr="009C0848">
              <w:t xml:space="preserve"> Experiences.……………………………… .</w:t>
            </w:r>
          </w:p>
        </w:tc>
        <w:tc>
          <w:tcPr>
            <w:tcW w:w="828" w:type="dxa"/>
          </w:tcPr>
          <w:p w14:paraId="086EE8CA" w14:textId="77777777" w:rsidR="009C0848" w:rsidRPr="009C0848" w:rsidRDefault="009C0848" w:rsidP="009C0848">
            <w:r w:rsidRPr="009C0848">
              <w:t>14</w:t>
            </w:r>
          </w:p>
        </w:tc>
      </w:tr>
      <w:tr w:rsidR="009C0848" w:rsidRPr="009C0848" w14:paraId="77FE0147" w14:textId="77777777" w:rsidTr="00183496">
        <w:tc>
          <w:tcPr>
            <w:tcW w:w="8804" w:type="dxa"/>
          </w:tcPr>
          <w:p w14:paraId="73EA5E99" w14:textId="77777777" w:rsidR="009C0848" w:rsidRPr="009C0848" w:rsidRDefault="009C0848" w:rsidP="009C0848">
            <w:pPr>
              <w:ind w:firstLine="360"/>
            </w:pPr>
            <w:r w:rsidRPr="009C0848">
              <w:t xml:space="preserve">                Sanctioned </w:t>
            </w:r>
            <w:proofErr w:type="spellStart"/>
            <w:r w:rsidRPr="009C0848">
              <w:t>Practica</w:t>
            </w:r>
            <w:proofErr w:type="spellEnd"/>
            <w:r w:rsidRPr="009C0848">
              <w:t xml:space="preserve"> Experiences and Placements ……………….………………………….</w:t>
            </w:r>
          </w:p>
        </w:tc>
        <w:tc>
          <w:tcPr>
            <w:tcW w:w="828" w:type="dxa"/>
          </w:tcPr>
          <w:p w14:paraId="013C0E52" w14:textId="77777777" w:rsidR="009C0848" w:rsidRPr="009C0848" w:rsidRDefault="009C0848" w:rsidP="009C0848">
            <w:r w:rsidRPr="009C0848">
              <w:t>15</w:t>
            </w:r>
          </w:p>
        </w:tc>
      </w:tr>
      <w:tr w:rsidR="009C0848" w:rsidRPr="009C0848" w14:paraId="286C375A" w14:textId="77777777" w:rsidTr="00183496">
        <w:tc>
          <w:tcPr>
            <w:tcW w:w="8804" w:type="dxa"/>
          </w:tcPr>
          <w:p w14:paraId="6684086A" w14:textId="77777777" w:rsidR="009C0848" w:rsidRPr="009C0848" w:rsidRDefault="009C0848" w:rsidP="009C0848">
            <w:pPr>
              <w:ind w:firstLine="360"/>
            </w:pPr>
            <w:r w:rsidRPr="009C0848">
              <w:t>Student Evaluation Procedures………………………………………………………………………….</w:t>
            </w:r>
          </w:p>
        </w:tc>
        <w:tc>
          <w:tcPr>
            <w:tcW w:w="828" w:type="dxa"/>
          </w:tcPr>
          <w:p w14:paraId="7243A70B" w14:textId="77777777" w:rsidR="009C0848" w:rsidRPr="009C0848" w:rsidRDefault="009C0848" w:rsidP="009C0848">
            <w:r w:rsidRPr="009C0848">
              <w:t>20</w:t>
            </w:r>
          </w:p>
        </w:tc>
      </w:tr>
      <w:tr w:rsidR="009C0848" w:rsidRPr="009C0848" w14:paraId="7B78676B" w14:textId="77777777" w:rsidTr="00183496">
        <w:tc>
          <w:tcPr>
            <w:tcW w:w="8804" w:type="dxa"/>
          </w:tcPr>
          <w:p w14:paraId="5A942FF7" w14:textId="77777777" w:rsidR="009C0848" w:rsidRPr="009C0848" w:rsidRDefault="009C0848" w:rsidP="009C0848">
            <w:pPr>
              <w:ind w:firstLine="360"/>
            </w:pPr>
            <w:r w:rsidRPr="009C0848">
              <w:t>Clinical Student Professional Activities………………………………………………………………….</w:t>
            </w:r>
          </w:p>
        </w:tc>
        <w:tc>
          <w:tcPr>
            <w:tcW w:w="828" w:type="dxa"/>
          </w:tcPr>
          <w:p w14:paraId="02010062" w14:textId="77777777" w:rsidR="009C0848" w:rsidRPr="009C0848" w:rsidRDefault="009C0848" w:rsidP="009C0848">
            <w:r w:rsidRPr="009C0848">
              <w:t>22</w:t>
            </w:r>
          </w:p>
        </w:tc>
      </w:tr>
      <w:tr w:rsidR="009C0848" w:rsidRPr="009C0848" w14:paraId="292A4EEC" w14:textId="77777777" w:rsidTr="00183496">
        <w:tc>
          <w:tcPr>
            <w:tcW w:w="8804" w:type="dxa"/>
          </w:tcPr>
          <w:p w14:paraId="55248070" w14:textId="77777777" w:rsidR="009C0848" w:rsidRPr="009C0848" w:rsidRDefault="009C0848" w:rsidP="009C0848">
            <w:pPr>
              <w:ind w:firstLine="360"/>
            </w:pPr>
            <w:r w:rsidRPr="009C0848">
              <w:t>Tracking Clinical Hours for Pre-doctoral Internship Applications…………………………………….</w:t>
            </w:r>
          </w:p>
        </w:tc>
        <w:tc>
          <w:tcPr>
            <w:tcW w:w="828" w:type="dxa"/>
          </w:tcPr>
          <w:p w14:paraId="7460304F" w14:textId="77777777" w:rsidR="009C0848" w:rsidRPr="009C0848" w:rsidRDefault="009C0848" w:rsidP="009C0848">
            <w:r w:rsidRPr="009C0848">
              <w:t>22</w:t>
            </w:r>
          </w:p>
        </w:tc>
      </w:tr>
      <w:tr w:rsidR="009C0848" w:rsidRPr="009C0848" w14:paraId="2D3C6F97" w14:textId="77777777" w:rsidTr="00183496">
        <w:tc>
          <w:tcPr>
            <w:tcW w:w="8804" w:type="dxa"/>
          </w:tcPr>
          <w:p w14:paraId="57226FE7" w14:textId="77777777" w:rsidR="009C0848" w:rsidRPr="009C0848" w:rsidRDefault="009C0848" w:rsidP="009C0848">
            <w:pPr>
              <w:ind w:firstLine="360"/>
            </w:pPr>
            <w:r w:rsidRPr="009C0848">
              <w:t>Prototypical Timeline for Progress in Clinical Program…….………………………...............................</w:t>
            </w:r>
          </w:p>
        </w:tc>
        <w:tc>
          <w:tcPr>
            <w:tcW w:w="828" w:type="dxa"/>
          </w:tcPr>
          <w:p w14:paraId="5F2BC549" w14:textId="77777777" w:rsidR="009C0848" w:rsidRPr="009C0848" w:rsidRDefault="009C0848" w:rsidP="009C0848">
            <w:r w:rsidRPr="009C0848">
              <w:t>23</w:t>
            </w:r>
          </w:p>
        </w:tc>
      </w:tr>
      <w:tr w:rsidR="009C0848" w:rsidRPr="009C0848" w14:paraId="770B7B25" w14:textId="77777777" w:rsidTr="00183496">
        <w:tc>
          <w:tcPr>
            <w:tcW w:w="8804" w:type="dxa"/>
          </w:tcPr>
          <w:p w14:paraId="0291C72E" w14:textId="77777777" w:rsidR="009C0848" w:rsidRPr="009C0848" w:rsidRDefault="009C0848" w:rsidP="009C0848"/>
        </w:tc>
        <w:tc>
          <w:tcPr>
            <w:tcW w:w="828" w:type="dxa"/>
          </w:tcPr>
          <w:p w14:paraId="2D92E297" w14:textId="77777777" w:rsidR="009C0848" w:rsidRPr="009C0848" w:rsidRDefault="009C0848" w:rsidP="009C0848"/>
        </w:tc>
      </w:tr>
      <w:tr w:rsidR="009C0848" w:rsidRPr="009C0848" w14:paraId="76125A5D" w14:textId="77777777" w:rsidTr="00183496">
        <w:tc>
          <w:tcPr>
            <w:tcW w:w="8804" w:type="dxa"/>
          </w:tcPr>
          <w:p w14:paraId="0E802571" w14:textId="77777777" w:rsidR="009C0848" w:rsidRPr="009C0848" w:rsidRDefault="009C0848" w:rsidP="009C0848">
            <w:r w:rsidRPr="009C0848">
              <w:rPr>
                <w:b/>
              </w:rPr>
              <w:t>Program Resources</w:t>
            </w:r>
          </w:p>
        </w:tc>
        <w:tc>
          <w:tcPr>
            <w:tcW w:w="828" w:type="dxa"/>
          </w:tcPr>
          <w:p w14:paraId="65292236" w14:textId="77777777" w:rsidR="009C0848" w:rsidRPr="009C0848" w:rsidRDefault="009C0848" w:rsidP="009C0848"/>
        </w:tc>
      </w:tr>
      <w:tr w:rsidR="009C0848" w:rsidRPr="009C0848" w14:paraId="2D40551C" w14:textId="77777777" w:rsidTr="00183496">
        <w:tc>
          <w:tcPr>
            <w:tcW w:w="8804" w:type="dxa"/>
          </w:tcPr>
          <w:p w14:paraId="39219F71" w14:textId="77777777" w:rsidR="009C0848" w:rsidRPr="009C0848" w:rsidRDefault="009C0848" w:rsidP="009C0848">
            <w:pPr>
              <w:ind w:firstLine="360"/>
            </w:pPr>
            <w:r w:rsidRPr="009C0848">
              <w:t>Clinical Program Core and Adjunct Faculty………………………………………………………</w:t>
            </w:r>
            <w:proofErr w:type="gramStart"/>
            <w:r w:rsidRPr="009C0848">
              <w:t>…..</w:t>
            </w:r>
            <w:proofErr w:type="gramEnd"/>
          </w:p>
        </w:tc>
        <w:tc>
          <w:tcPr>
            <w:tcW w:w="828" w:type="dxa"/>
          </w:tcPr>
          <w:p w14:paraId="59EE7D0E" w14:textId="77777777" w:rsidR="009C0848" w:rsidRPr="009C0848" w:rsidRDefault="009C0848" w:rsidP="009C0848">
            <w:r w:rsidRPr="009C0848">
              <w:t>26</w:t>
            </w:r>
          </w:p>
        </w:tc>
      </w:tr>
      <w:tr w:rsidR="009C0848" w:rsidRPr="009C0848" w14:paraId="3476ACC7" w14:textId="77777777" w:rsidTr="00183496">
        <w:tc>
          <w:tcPr>
            <w:tcW w:w="8804" w:type="dxa"/>
          </w:tcPr>
          <w:p w14:paraId="180DD08A" w14:textId="77777777" w:rsidR="009C0848" w:rsidRPr="009C0848" w:rsidRDefault="009C0848" w:rsidP="009C0848">
            <w:pPr>
              <w:ind w:firstLine="360"/>
            </w:pPr>
            <w:r w:rsidRPr="009C0848">
              <w:t>Administrative Faculty and Staff ………………………………………………………………………</w:t>
            </w:r>
          </w:p>
        </w:tc>
        <w:tc>
          <w:tcPr>
            <w:tcW w:w="828" w:type="dxa"/>
          </w:tcPr>
          <w:p w14:paraId="65060EE7" w14:textId="77777777" w:rsidR="009C0848" w:rsidRPr="009C0848" w:rsidRDefault="009C0848" w:rsidP="009C0848">
            <w:r w:rsidRPr="009C0848">
              <w:t>26</w:t>
            </w:r>
          </w:p>
        </w:tc>
      </w:tr>
      <w:tr w:rsidR="009C0848" w:rsidRPr="009C0848" w14:paraId="3F8D4456" w14:textId="77777777" w:rsidTr="00183496">
        <w:tc>
          <w:tcPr>
            <w:tcW w:w="8804" w:type="dxa"/>
          </w:tcPr>
          <w:p w14:paraId="47CF279B" w14:textId="77777777" w:rsidR="009C0848" w:rsidRPr="009C0848" w:rsidRDefault="009C0848" w:rsidP="009C0848">
            <w:pPr>
              <w:ind w:firstLine="360"/>
            </w:pPr>
            <w:r w:rsidRPr="009C0848">
              <w:t>Sufficiency of Number and Kind of Faculty……………………………………………………………</w:t>
            </w:r>
          </w:p>
        </w:tc>
        <w:tc>
          <w:tcPr>
            <w:tcW w:w="828" w:type="dxa"/>
          </w:tcPr>
          <w:p w14:paraId="712F52ED" w14:textId="77777777" w:rsidR="009C0848" w:rsidRPr="009C0848" w:rsidRDefault="009C0848" w:rsidP="009C0848">
            <w:r w:rsidRPr="009C0848">
              <w:t>26</w:t>
            </w:r>
          </w:p>
        </w:tc>
      </w:tr>
      <w:tr w:rsidR="009C0848" w:rsidRPr="009C0848" w14:paraId="1A5AF2E5" w14:textId="77777777" w:rsidTr="00183496">
        <w:tc>
          <w:tcPr>
            <w:tcW w:w="8804" w:type="dxa"/>
          </w:tcPr>
          <w:p w14:paraId="298362FF" w14:textId="77777777" w:rsidR="009C0848" w:rsidRPr="009C0848" w:rsidRDefault="009C0848" w:rsidP="009C0848">
            <w:pPr>
              <w:ind w:left="360"/>
            </w:pPr>
            <w:r w:rsidRPr="009C0848">
              <w:t>Theoretical Perspectives and Experience, Competence and Credentials, and Role Modeling………………………………………………………………………………………………….</w:t>
            </w:r>
          </w:p>
        </w:tc>
        <w:tc>
          <w:tcPr>
            <w:tcW w:w="828" w:type="dxa"/>
          </w:tcPr>
          <w:p w14:paraId="30799C9E" w14:textId="77777777" w:rsidR="009C0848" w:rsidRPr="009C0848" w:rsidRDefault="009C0848" w:rsidP="009C0848"/>
          <w:p w14:paraId="447A13EB" w14:textId="77777777" w:rsidR="009C0848" w:rsidRPr="009C0848" w:rsidRDefault="009C0848" w:rsidP="009C0848">
            <w:r w:rsidRPr="009C0848">
              <w:t>26</w:t>
            </w:r>
          </w:p>
        </w:tc>
      </w:tr>
      <w:tr w:rsidR="009C0848" w:rsidRPr="009C0848" w14:paraId="1E360643" w14:textId="77777777" w:rsidTr="00183496">
        <w:tc>
          <w:tcPr>
            <w:tcW w:w="8804" w:type="dxa"/>
          </w:tcPr>
          <w:p w14:paraId="2E24EA79" w14:textId="77777777" w:rsidR="009C0848" w:rsidRPr="009C0848" w:rsidRDefault="009C0848" w:rsidP="009C0848">
            <w:pPr>
              <w:ind w:left="360"/>
            </w:pPr>
            <w:r w:rsidRPr="009C0848">
              <w:t>Student Numbers, Characteristics, and Congruence with Program Goals and Objectives……………....</w:t>
            </w:r>
          </w:p>
        </w:tc>
        <w:tc>
          <w:tcPr>
            <w:tcW w:w="828" w:type="dxa"/>
          </w:tcPr>
          <w:p w14:paraId="5943EF09" w14:textId="77777777" w:rsidR="009C0848" w:rsidRPr="009C0848" w:rsidRDefault="009C0848" w:rsidP="009C0848">
            <w:r w:rsidRPr="009C0848">
              <w:t>27</w:t>
            </w:r>
          </w:p>
        </w:tc>
      </w:tr>
      <w:tr w:rsidR="009C0848" w:rsidRPr="009C0848" w14:paraId="01ADDA8F" w14:textId="77777777" w:rsidTr="00183496">
        <w:tc>
          <w:tcPr>
            <w:tcW w:w="8804" w:type="dxa"/>
          </w:tcPr>
          <w:p w14:paraId="199AF196" w14:textId="77777777" w:rsidR="009C0848" w:rsidRPr="009C0848" w:rsidRDefault="009C0848" w:rsidP="009C0848">
            <w:pPr>
              <w:ind w:left="360"/>
            </w:pPr>
            <w:r w:rsidRPr="009C0848">
              <w:t xml:space="preserve">     Students: Characteristics and Selection……………………………………………………………….</w:t>
            </w:r>
          </w:p>
        </w:tc>
        <w:tc>
          <w:tcPr>
            <w:tcW w:w="828" w:type="dxa"/>
          </w:tcPr>
          <w:p w14:paraId="6832D8A3" w14:textId="77777777" w:rsidR="009C0848" w:rsidRPr="009C0848" w:rsidRDefault="009C0848" w:rsidP="009C0848">
            <w:r w:rsidRPr="009C0848">
              <w:t>27</w:t>
            </w:r>
          </w:p>
        </w:tc>
      </w:tr>
      <w:tr w:rsidR="009C0848" w:rsidRPr="009C0848" w14:paraId="76C5F848" w14:textId="77777777" w:rsidTr="00183496">
        <w:tc>
          <w:tcPr>
            <w:tcW w:w="8804" w:type="dxa"/>
          </w:tcPr>
          <w:p w14:paraId="05A63E4D" w14:textId="77777777" w:rsidR="009C0848" w:rsidRPr="009C0848" w:rsidRDefault="009C0848" w:rsidP="009C0848">
            <w:pPr>
              <w:ind w:firstLine="360"/>
            </w:pPr>
            <w:r w:rsidRPr="009C0848">
              <w:t>Program Resources and Student Support Services……………………………………………………….</w:t>
            </w:r>
          </w:p>
        </w:tc>
        <w:tc>
          <w:tcPr>
            <w:tcW w:w="828" w:type="dxa"/>
          </w:tcPr>
          <w:p w14:paraId="55B0B2BE" w14:textId="77777777" w:rsidR="009C0848" w:rsidRPr="009C0848" w:rsidRDefault="009C0848" w:rsidP="009C0848">
            <w:r w:rsidRPr="009C0848">
              <w:t>28</w:t>
            </w:r>
          </w:p>
        </w:tc>
      </w:tr>
      <w:tr w:rsidR="009C0848" w:rsidRPr="009C0848" w14:paraId="58CEA5AF" w14:textId="77777777" w:rsidTr="00183496">
        <w:tc>
          <w:tcPr>
            <w:tcW w:w="8804" w:type="dxa"/>
          </w:tcPr>
          <w:p w14:paraId="23D2C7D6" w14:textId="77777777" w:rsidR="009C0848" w:rsidRPr="009C0848" w:rsidRDefault="009C0848" w:rsidP="009C0848">
            <w:pPr>
              <w:ind w:firstLine="360"/>
            </w:pPr>
            <w:r w:rsidRPr="009C0848">
              <w:t xml:space="preserve">     Financial Support……………………………………………………………………………………...</w:t>
            </w:r>
          </w:p>
        </w:tc>
        <w:tc>
          <w:tcPr>
            <w:tcW w:w="828" w:type="dxa"/>
          </w:tcPr>
          <w:p w14:paraId="684922F3" w14:textId="77777777" w:rsidR="009C0848" w:rsidRPr="009C0848" w:rsidRDefault="009C0848" w:rsidP="009C0848">
            <w:r w:rsidRPr="009C0848">
              <w:t>28</w:t>
            </w:r>
          </w:p>
        </w:tc>
      </w:tr>
      <w:tr w:rsidR="009C0848" w:rsidRPr="009C0848" w14:paraId="059366AB" w14:textId="77777777" w:rsidTr="00183496">
        <w:tc>
          <w:tcPr>
            <w:tcW w:w="8804" w:type="dxa"/>
          </w:tcPr>
          <w:p w14:paraId="0AB70983" w14:textId="77777777" w:rsidR="009C0848" w:rsidRPr="009C0848" w:rsidRDefault="009C0848" w:rsidP="009C0848">
            <w:pPr>
              <w:ind w:firstLine="360"/>
            </w:pPr>
            <w:r w:rsidRPr="009C0848">
              <w:t xml:space="preserve">               Graduate Student Stipend, General Fee, and Tuition Support………………………………....</w:t>
            </w:r>
          </w:p>
        </w:tc>
        <w:tc>
          <w:tcPr>
            <w:tcW w:w="828" w:type="dxa"/>
          </w:tcPr>
          <w:p w14:paraId="2AF49F63" w14:textId="77777777" w:rsidR="009C0848" w:rsidRPr="009C0848" w:rsidRDefault="009C0848" w:rsidP="009C0848">
            <w:r w:rsidRPr="009C0848">
              <w:t>28</w:t>
            </w:r>
          </w:p>
        </w:tc>
      </w:tr>
      <w:tr w:rsidR="009C0848" w:rsidRPr="009C0848" w14:paraId="553EA8C7" w14:textId="77777777" w:rsidTr="00183496">
        <w:tc>
          <w:tcPr>
            <w:tcW w:w="8804" w:type="dxa"/>
          </w:tcPr>
          <w:p w14:paraId="02D66F76" w14:textId="77777777" w:rsidR="009C0848" w:rsidRPr="009C0848" w:rsidRDefault="009C0848" w:rsidP="009C0848">
            <w:pPr>
              <w:ind w:firstLine="360"/>
            </w:pPr>
            <w:r w:rsidRPr="009C0848">
              <w:t xml:space="preserve">               Graduate Student Research and Travel Support……………………………………………….</w:t>
            </w:r>
          </w:p>
        </w:tc>
        <w:tc>
          <w:tcPr>
            <w:tcW w:w="828" w:type="dxa"/>
          </w:tcPr>
          <w:p w14:paraId="777EC453" w14:textId="77777777" w:rsidR="009C0848" w:rsidRPr="009C0848" w:rsidRDefault="009C0848" w:rsidP="009C0848">
            <w:r w:rsidRPr="009C0848">
              <w:t>28</w:t>
            </w:r>
          </w:p>
        </w:tc>
      </w:tr>
      <w:tr w:rsidR="009C0848" w:rsidRPr="009C0848" w14:paraId="1B1C6BAB" w14:textId="77777777" w:rsidTr="00183496">
        <w:tc>
          <w:tcPr>
            <w:tcW w:w="8804" w:type="dxa"/>
          </w:tcPr>
          <w:p w14:paraId="5FDDB82D" w14:textId="77777777" w:rsidR="009C0848" w:rsidRPr="009C0848" w:rsidRDefault="009C0848" w:rsidP="009C0848">
            <w:pPr>
              <w:ind w:firstLine="360"/>
            </w:pPr>
            <w:r w:rsidRPr="009C0848">
              <w:t xml:space="preserve">     Awards………………………………</w:t>
            </w:r>
            <w:proofErr w:type="gramStart"/>
            <w:r w:rsidRPr="009C0848">
              <w:t>…..</w:t>
            </w:r>
            <w:proofErr w:type="gramEnd"/>
            <w:r w:rsidRPr="009C0848">
              <w:t>……………………………………………………………</w:t>
            </w:r>
          </w:p>
        </w:tc>
        <w:tc>
          <w:tcPr>
            <w:tcW w:w="828" w:type="dxa"/>
          </w:tcPr>
          <w:p w14:paraId="57EF870A" w14:textId="77777777" w:rsidR="009C0848" w:rsidRPr="009C0848" w:rsidRDefault="009C0848" w:rsidP="009C0848">
            <w:r w:rsidRPr="009C0848">
              <w:t>28</w:t>
            </w:r>
          </w:p>
        </w:tc>
      </w:tr>
      <w:tr w:rsidR="009C0848" w:rsidRPr="009C0848" w14:paraId="4492CD6E" w14:textId="77777777" w:rsidTr="00183496">
        <w:tc>
          <w:tcPr>
            <w:tcW w:w="8804" w:type="dxa"/>
          </w:tcPr>
          <w:p w14:paraId="2C5B3B37" w14:textId="77777777" w:rsidR="009C0848" w:rsidRPr="009C0848" w:rsidRDefault="009C0848" w:rsidP="009C0848">
            <w:pPr>
              <w:ind w:firstLine="360"/>
            </w:pPr>
            <w:r w:rsidRPr="009C0848">
              <w:t xml:space="preserve">               Donald B. Leventhal Memorial Award………………………………………………………...</w:t>
            </w:r>
          </w:p>
        </w:tc>
        <w:tc>
          <w:tcPr>
            <w:tcW w:w="828" w:type="dxa"/>
          </w:tcPr>
          <w:p w14:paraId="42FB7A62" w14:textId="77777777" w:rsidR="009C0848" w:rsidRPr="009C0848" w:rsidRDefault="009C0848" w:rsidP="009C0848">
            <w:r w:rsidRPr="009C0848">
              <w:t>28</w:t>
            </w:r>
          </w:p>
        </w:tc>
      </w:tr>
      <w:tr w:rsidR="009C0848" w:rsidRPr="009C0848" w14:paraId="29E036E4" w14:textId="77777777" w:rsidTr="00183496">
        <w:tc>
          <w:tcPr>
            <w:tcW w:w="8804" w:type="dxa"/>
          </w:tcPr>
          <w:p w14:paraId="4EDFC7E8" w14:textId="77777777" w:rsidR="009C0848" w:rsidRPr="009C0848" w:rsidRDefault="009C0848" w:rsidP="009C0848">
            <w:pPr>
              <w:ind w:firstLine="360"/>
            </w:pPr>
            <w:r w:rsidRPr="009C0848">
              <w:t xml:space="preserve">               Cecil M. </w:t>
            </w:r>
            <w:proofErr w:type="spellStart"/>
            <w:r w:rsidRPr="009C0848">
              <w:t>Freeburne</w:t>
            </w:r>
            <w:proofErr w:type="spellEnd"/>
            <w:r w:rsidRPr="009C0848">
              <w:t xml:space="preserve"> Award…………………………………………………………………</w:t>
            </w:r>
            <w:proofErr w:type="gramStart"/>
            <w:r w:rsidRPr="009C0848">
              <w:t>…..</w:t>
            </w:r>
            <w:proofErr w:type="gramEnd"/>
          </w:p>
        </w:tc>
        <w:tc>
          <w:tcPr>
            <w:tcW w:w="828" w:type="dxa"/>
          </w:tcPr>
          <w:p w14:paraId="7A04EC0A" w14:textId="77777777" w:rsidR="009C0848" w:rsidRPr="009C0848" w:rsidRDefault="009C0848" w:rsidP="009C0848">
            <w:r w:rsidRPr="009C0848">
              <w:t>28</w:t>
            </w:r>
          </w:p>
        </w:tc>
      </w:tr>
      <w:tr w:rsidR="009C0848" w:rsidRPr="009C0848" w14:paraId="4449534A" w14:textId="77777777" w:rsidTr="00183496">
        <w:tc>
          <w:tcPr>
            <w:tcW w:w="8804" w:type="dxa"/>
          </w:tcPr>
          <w:p w14:paraId="19A69B07" w14:textId="77777777" w:rsidR="009C0848" w:rsidRPr="009C0848" w:rsidRDefault="009C0848" w:rsidP="009C0848">
            <w:pPr>
              <w:ind w:firstLine="360"/>
            </w:pPr>
            <w:r w:rsidRPr="009C0848">
              <w:t xml:space="preserve">               Lowell Schipper Memorial Award…………………………………………………………</w:t>
            </w:r>
            <w:proofErr w:type="gramStart"/>
            <w:r w:rsidRPr="009C0848">
              <w:t>…..</w:t>
            </w:r>
            <w:proofErr w:type="gramEnd"/>
          </w:p>
        </w:tc>
        <w:tc>
          <w:tcPr>
            <w:tcW w:w="828" w:type="dxa"/>
          </w:tcPr>
          <w:p w14:paraId="279618FC" w14:textId="77777777" w:rsidR="009C0848" w:rsidRPr="009C0848" w:rsidRDefault="009C0848" w:rsidP="009C0848">
            <w:r w:rsidRPr="009C0848">
              <w:t>28</w:t>
            </w:r>
          </w:p>
        </w:tc>
      </w:tr>
      <w:tr w:rsidR="009C0848" w:rsidRPr="009C0848" w14:paraId="1E9178DC" w14:textId="77777777" w:rsidTr="00183496">
        <w:tc>
          <w:tcPr>
            <w:tcW w:w="8804" w:type="dxa"/>
          </w:tcPr>
          <w:p w14:paraId="4C0D0C42" w14:textId="77777777" w:rsidR="009C0848" w:rsidRPr="009C0848" w:rsidRDefault="009C0848" w:rsidP="009C0848">
            <w:pPr>
              <w:ind w:firstLine="360"/>
            </w:pPr>
            <w:r w:rsidRPr="009C0848">
              <w:t xml:space="preserve">     Training Materials and Equipment……………………………………………………………………</w:t>
            </w:r>
          </w:p>
        </w:tc>
        <w:tc>
          <w:tcPr>
            <w:tcW w:w="828" w:type="dxa"/>
          </w:tcPr>
          <w:p w14:paraId="2B9C19AB" w14:textId="77777777" w:rsidR="009C0848" w:rsidRPr="009C0848" w:rsidRDefault="009C0848" w:rsidP="009C0848">
            <w:r w:rsidRPr="009C0848">
              <w:t>29</w:t>
            </w:r>
          </w:p>
        </w:tc>
      </w:tr>
      <w:tr w:rsidR="009C0848" w:rsidRPr="009C0848" w14:paraId="3686CA97" w14:textId="77777777" w:rsidTr="00183496">
        <w:tc>
          <w:tcPr>
            <w:tcW w:w="8804" w:type="dxa"/>
          </w:tcPr>
          <w:p w14:paraId="4DD64B31" w14:textId="77777777" w:rsidR="009C0848" w:rsidRPr="009C0848" w:rsidRDefault="009C0848" w:rsidP="009C0848">
            <w:pPr>
              <w:ind w:firstLine="360"/>
            </w:pPr>
            <w:r w:rsidRPr="009C0848">
              <w:t xml:space="preserve">     Physical Facilities…………………………………………………………………………………</w:t>
            </w:r>
            <w:proofErr w:type="gramStart"/>
            <w:r w:rsidRPr="009C0848">
              <w:t>…..</w:t>
            </w:r>
            <w:proofErr w:type="gramEnd"/>
          </w:p>
        </w:tc>
        <w:tc>
          <w:tcPr>
            <w:tcW w:w="828" w:type="dxa"/>
          </w:tcPr>
          <w:p w14:paraId="310F6447" w14:textId="77777777" w:rsidR="009C0848" w:rsidRPr="009C0848" w:rsidRDefault="009C0848" w:rsidP="009C0848">
            <w:r w:rsidRPr="009C0848">
              <w:t>29</w:t>
            </w:r>
          </w:p>
        </w:tc>
      </w:tr>
      <w:tr w:rsidR="009C0848" w:rsidRPr="009C0848" w14:paraId="651670C7" w14:textId="77777777" w:rsidTr="00183496">
        <w:tc>
          <w:tcPr>
            <w:tcW w:w="8804" w:type="dxa"/>
          </w:tcPr>
          <w:p w14:paraId="6C16D1AD" w14:textId="77777777" w:rsidR="009C0848" w:rsidRPr="009C0848" w:rsidRDefault="009C0848" w:rsidP="009C0848">
            <w:pPr>
              <w:ind w:firstLine="360"/>
            </w:pPr>
            <w:r w:rsidRPr="009C0848">
              <w:t xml:space="preserve">     Student Support Services……………………………………………………………………………...</w:t>
            </w:r>
          </w:p>
        </w:tc>
        <w:tc>
          <w:tcPr>
            <w:tcW w:w="828" w:type="dxa"/>
          </w:tcPr>
          <w:p w14:paraId="4276DD59" w14:textId="77777777" w:rsidR="009C0848" w:rsidRPr="009C0848" w:rsidRDefault="009C0848" w:rsidP="009C0848">
            <w:r w:rsidRPr="009C0848">
              <w:t>29</w:t>
            </w:r>
          </w:p>
        </w:tc>
      </w:tr>
      <w:tr w:rsidR="009C0848" w:rsidRPr="009C0848" w14:paraId="5C28E2C0" w14:textId="77777777" w:rsidTr="00183496">
        <w:tc>
          <w:tcPr>
            <w:tcW w:w="8804" w:type="dxa"/>
          </w:tcPr>
          <w:p w14:paraId="28F16D24" w14:textId="77777777" w:rsidR="009C0848" w:rsidRPr="009C0848" w:rsidRDefault="009C0848" w:rsidP="009C0848"/>
        </w:tc>
        <w:tc>
          <w:tcPr>
            <w:tcW w:w="828" w:type="dxa"/>
          </w:tcPr>
          <w:p w14:paraId="50F4D8AA" w14:textId="77777777" w:rsidR="009C0848" w:rsidRPr="009C0848" w:rsidRDefault="009C0848" w:rsidP="009C0848"/>
        </w:tc>
      </w:tr>
      <w:tr w:rsidR="009C0848" w:rsidRPr="009C0848" w14:paraId="78408C3D" w14:textId="77777777" w:rsidTr="00183496">
        <w:tc>
          <w:tcPr>
            <w:tcW w:w="8804" w:type="dxa"/>
          </w:tcPr>
          <w:p w14:paraId="278FB64B" w14:textId="77777777" w:rsidR="009C0848" w:rsidRPr="009C0848" w:rsidRDefault="009C0848" w:rsidP="009C0848">
            <w:pPr>
              <w:rPr>
                <w:b/>
              </w:rPr>
            </w:pPr>
            <w:r w:rsidRPr="009C0848">
              <w:rPr>
                <w:b/>
              </w:rPr>
              <w:t>Cultural and Individual Differences and Diversity</w:t>
            </w:r>
          </w:p>
        </w:tc>
        <w:tc>
          <w:tcPr>
            <w:tcW w:w="828" w:type="dxa"/>
          </w:tcPr>
          <w:p w14:paraId="4F512D38" w14:textId="77777777" w:rsidR="009C0848" w:rsidRPr="009C0848" w:rsidRDefault="009C0848" w:rsidP="009C0848"/>
        </w:tc>
      </w:tr>
      <w:tr w:rsidR="009C0848" w:rsidRPr="009C0848" w14:paraId="13C429EB" w14:textId="77777777" w:rsidTr="00183496">
        <w:tc>
          <w:tcPr>
            <w:tcW w:w="8804" w:type="dxa"/>
          </w:tcPr>
          <w:p w14:paraId="5F510AA0" w14:textId="77777777" w:rsidR="009C0848" w:rsidRPr="009C0848" w:rsidRDefault="009C0848" w:rsidP="009C0848">
            <w:pPr>
              <w:ind w:firstLine="360"/>
            </w:pPr>
            <w:r w:rsidRPr="009C0848">
              <w:t>Strategies and Practices Designed to Educate Students about Diversity……………...............................</w:t>
            </w:r>
          </w:p>
        </w:tc>
        <w:tc>
          <w:tcPr>
            <w:tcW w:w="828" w:type="dxa"/>
          </w:tcPr>
          <w:p w14:paraId="43118FBD" w14:textId="77777777" w:rsidR="009C0848" w:rsidRPr="009C0848" w:rsidRDefault="009C0848" w:rsidP="009C0848">
            <w:r w:rsidRPr="009C0848">
              <w:t>30</w:t>
            </w:r>
          </w:p>
        </w:tc>
      </w:tr>
      <w:tr w:rsidR="009C0848" w:rsidRPr="009C0848" w14:paraId="328D6549" w14:textId="77777777" w:rsidTr="00183496">
        <w:tc>
          <w:tcPr>
            <w:tcW w:w="8804" w:type="dxa"/>
          </w:tcPr>
          <w:p w14:paraId="6788D132" w14:textId="77777777" w:rsidR="009C0848" w:rsidRPr="009C0848" w:rsidRDefault="009C0848" w:rsidP="009C0848">
            <w:pPr>
              <w:ind w:firstLine="360"/>
            </w:pPr>
            <w:r w:rsidRPr="009C0848">
              <w:t xml:space="preserve">     Program policy statement regarding Diversity Training …………………………………………</w:t>
            </w:r>
            <w:proofErr w:type="gramStart"/>
            <w:r w:rsidRPr="009C0848">
              <w:t>…..</w:t>
            </w:r>
            <w:proofErr w:type="gramEnd"/>
          </w:p>
        </w:tc>
        <w:tc>
          <w:tcPr>
            <w:tcW w:w="828" w:type="dxa"/>
          </w:tcPr>
          <w:p w14:paraId="06CE472E" w14:textId="77777777" w:rsidR="009C0848" w:rsidRPr="009C0848" w:rsidRDefault="009C0848" w:rsidP="009C0848">
            <w:r w:rsidRPr="009C0848">
              <w:t>30</w:t>
            </w:r>
          </w:p>
        </w:tc>
      </w:tr>
      <w:tr w:rsidR="009C0848" w:rsidRPr="009C0848" w14:paraId="2556714B" w14:textId="77777777" w:rsidTr="00183496">
        <w:tc>
          <w:tcPr>
            <w:tcW w:w="8804" w:type="dxa"/>
          </w:tcPr>
          <w:p w14:paraId="7573767C" w14:textId="77777777" w:rsidR="009C0848" w:rsidRPr="009C0848" w:rsidRDefault="009C0848" w:rsidP="009C0848">
            <w:pPr>
              <w:ind w:firstLine="360"/>
            </w:pPr>
            <w:r w:rsidRPr="009C0848">
              <w:t xml:space="preserve">     The Diversity Committee…………………………………………………………………………</w:t>
            </w:r>
            <w:proofErr w:type="gramStart"/>
            <w:r w:rsidRPr="009C0848">
              <w:t>…..</w:t>
            </w:r>
            <w:proofErr w:type="gramEnd"/>
          </w:p>
        </w:tc>
        <w:tc>
          <w:tcPr>
            <w:tcW w:w="828" w:type="dxa"/>
          </w:tcPr>
          <w:p w14:paraId="6995727F" w14:textId="77777777" w:rsidR="009C0848" w:rsidRPr="009C0848" w:rsidRDefault="009C0848" w:rsidP="009C0848">
            <w:r w:rsidRPr="009C0848">
              <w:t>31</w:t>
            </w:r>
          </w:p>
        </w:tc>
      </w:tr>
      <w:tr w:rsidR="009C0848" w:rsidRPr="009C0848" w14:paraId="3DBA0C76" w14:textId="77777777" w:rsidTr="00183496">
        <w:tc>
          <w:tcPr>
            <w:tcW w:w="8804" w:type="dxa"/>
          </w:tcPr>
          <w:p w14:paraId="00450718" w14:textId="77777777" w:rsidR="009C0848" w:rsidRPr="009C0848" w:rsidRDefault="009C0848" w:rsidP="009C0848"/>
        </w:tc>
        <w:tc>
          <w:tcPr>
            <w:tcW w:w="828" w:type="dxa"/>
          </w:tcPr>
          <w:p w14:paraId="732DC3B6" w14:textId="77777777" w:rsidR="009C0848" w:rsidRPr="009C0848" w:rsidRDefault="009C0848" w:rsidP="009C0848"/>
        </w:tc>
      </w:tr>
      <w:tr w:rsidR="009C0848" w:rsidRPr="009C0848" w14:paraId="430ACB96" w14:textId="77777777" w:rsidTr="00183496">
        <w:tc>
          <w:tcPr>
            <w:tcW w:w="8804" w:type="dxa"/>
          </w:tcPr>
          <w:p w14:paraId="257CEFF3" w14:textId="77777777" w:rsidR="009C0848" w:rsidRPr="009C0848" w:rsidRDefault="009C0848" w:rsidP="009C0848">
            <w:pPr>
              <w:rPr>
                <w:b/>
              </w:rPr>
            </w:pPr>
            <w:r w:rsidRPr="009C0848">
              <w:rPr>
                <w:b/>
              </w:rPr>
              <w:t>Student-Faculty Relations</w:t>
            </w:r>
          </w:p>
        </w:tc>
        <w:tc>
          <w:tcPr>
            <w:tcW w:w="828" w:type="dxa"/>
          </w:tcPr>
          <w:p w14:paraId="450DF207" w14:textId="77777777" w:rsidR="009C0848" w:rsidRPr="009C0848" w:rsidRDefault="009C0848" w:rsidP="009C0848"/>
        </w:tc>
      </w:tr>
      <w:tr w:rsidR="009C0848" w:rsidRPr="009C0848" w14:paraId="1DE1D08A" w14:textId="77777777" w:rsidTr="00183496">
        <w:tc>
          <w:tcPr>
            <w:tcW w:w="8804" w:type="dxa"/>
          </w:tcPr>
          <w:p w14:paraId="1031198E" w14:textId="77777777" w:rsidR="009C0848" w:rsidRPr="009C0848" w:rsidRDefault="009C0848" w:rsidP="009C0848">
            <w:pPr>
              <w:ind w:firstLine="360"/>
            </w:pPr>
            <w:r w:rsidRPr="009C0848">
              <w:t>Appeals Processes……………………………………………………………………………………</w:t>
            </w:r>
            <w:proofErr w:type="gramStart"/>
            <w:r w:rsidRPr="009C0848">
              <w:t>…..</w:t>
            </w:r>
            <w:proofErr w:type="gramEnd"/>
          </w:p>
        </w:tc>
        <w:tc>
          <w:tcPr>
            <w:tcW w:w="828" w:type="dxa"/>
          </w:tcPr>
          <w:p w14:paraId="46AE0AD1" w14:textId="77777777" w:rsidR="009C0848" w:rsidRPr="009C0848" w:rsidRDefault="009C0848" w:rsidP="009C0848">
            <w:r w:rsidRPr="009C0848">
              <w:t>32</w:t>
            </w:r>
          </w:p>
        </w:tc>
      </w:tr>
      <w:tr w:rsidR="009C0848" w:rsidRPr="009C0848" w14:paraId="16EAF815" w14:textId="77777777" w:rsidTr="00183496">
        <w:tc>
          <w:tcPr>
            <w:tcW w:w="8804" w:type="dxa"/>
          </w:tcPr>
          <w:p w14:paraId="7B0A0516" w14:textId="77777777" w:rsidR="009C0848" w:rsidRPr="009C0848" w:rsidRDefault="009C0848" w:rsidP="009C0848">
            <w:pPr>
              <w:ind w:firstLine="360"/>
            </w:pPr>
            <w:r w:rsidRPr="009C0848">
              <w:t xml:space="preserve">     Grade Appeals………………………………………………………………………………………...</w:t>
            </w:r>
          </w:p>
        </w:tc>
        <w:tc>
          <w:tcPr>
            <w:tcW w:w="828" w:type="dxa"/>
          </w:tcPr>
          <w:p w14:paraId="4A721DB8" w14:textId="77777777" w:rsidR="009C0848" w:rsidRPr="009C0848" w:rsidRDefault="009C0848" w:rsidP="009C0848">
            <w:r w:rsidRPr="009C0848">
              <w:t>32</w:t>
            </w:r>
          </w:p>
        </w:tc>
      </w:tr>
      <w:tr w:rsidR="009C0848" w:rsidRPr="009C0848" w14:paraId="757BC681" w14:textId="77777777" w:rsidTr="00183496">
        <w:tc>
          <w:tcPr>
            <w:tcW w:w="8804" w:type="dxa"/>
          </w:tcPr>
          <w:p w14:paraId="4F3C081B" w14:textId="77777777" w:rsidR="009C0848" w:rsidRPr="009C0848" w:rsidRDefault="009C0848" w:rsidP="009C0848">
            <w:pPr>
              <w:ind w:firstLine="360"/>
            </w:pPr>
            <w:r w:rsidRPr="009C0848">
              <w:t xml:space="preserve">     Grievance Procedures…………………………………………………………………………………</w:t>
            </w:r>
          </w:p>
        </w:tc>
        <w:tc>
          <w:tcPr>
            <w:tcW w:w="828" w:type="dxa"/>
          </w:tcPr>
          <w:p w14:paraId="4D0FE2C7" w14:textId="733CF6C1" w:rsidR="009C0848" w:rsidRPr="009C0848" w:rsidRDefault="009C0848" w:rsidP="009C0848">
            <w:r w:rsidRPr="009C0848">
              <w:t>3</w:t>
            </w:r>
            <w:r w:rsidR="007C3531">
              <w:t>3</w:t>
            </w:r>
          </w:p>
        </w:tc>
      </w:tr>
      <w:tr w:rsidR="009C0848" w:rsidRPr="009C0848" w14:paraId="4AE91B26" w14:textId="77777777" w:rsidTr="00183496">
        <w:tc>
          <w:tcPr>
            <w:tcW w:w="8804" w:type="dxa"/>
          </w:tcPr>
          <w:p w14:paraId="287B3761" w14:textId="77777777" w:rsidR="009C0848" w:rsidRPr="009C0848" w:rsidRDefault="009C0848" w:rsidP="009C0848">
            <w:pPr>
              <w:ind w:firstLine="360"/>
            </w:pPr>
            <w:r w:rsidRPr="009C0848">
              <w:t>DCT-Student Advisory Committee……………………………………………………...........................</w:t>
            </w:r>
          </w:p>
        </w:tc>
        <w:tc>
          <w:tcPr>
            <w:tcW w:w="828" w:type="dxa"/>
          </w:tcPr>
          <w:p w14:paraId="1A08491A" w14:textId="77777777" w:rsidR="009C0848" w:rsidRPr="009C0848" w:rsidRDefault="009C0848" w:rsidP="009C0848">
            <w:r w:rsidRPr="009C0848">
              <w:t>33</w:t>
            </w:r>
          </w:p>
        </w:tc>
      </w:tr>
      <w:tr w:rsidR="009C0848" w:rsidRPr="009C0848" w14:paraId="2B9799B5" w14:textId="77777777" w:rsidTr="00183496">
        <w:tc>
          <w:tcPr>
            <w:tcW w:w="8804" w:type="dxa"/>
          </w:tcPr>
          <w:p w14:paraId="6BC35D30" w14:textId="77777777" w:rsidR="009C0848" w:rsidRPr="009C0848" w:rsidRDefault="009C0848" w:rsidP="009C0848">
            <w:pPr>
              <w:ind w:firstLine="360"/>
            </w:pPr>
            <w:r w:rsidRPr="009C0848">
              <w:t>Clinical Student Representatives……………………………………………………................................</w:t>
            </w:r>
          </w:p>
        </w:tc>
        <w:tc>
          <w:tcPr>
            <w:tcW w:w="828" w:type="dxa"/>
          </w:tcPr>
          <w:p w14:paraId="40DAF937" w14:textId="77777777" w:rsidR="009C0848" w:rsidRPr="009C0848" w:rsidRDefault="009C0848" w:rsidP="009C0848">
            <w:r w:rsidRPr="009C0848">
              <w:t>33</w:t>
            </w:r>
          </w:p>
        </w:tc>
      </w:tr>
      <w:tr w:rsidR="009C0848" w:rsidRPr="009C0848" w14:paraId="3682EEA7" w14:textId="77777777" w:rsidTr="00183496">
        <w:tc>
          <w:tcPr>
            <w:tcW w:w="8804" w:type="dxa"/>
          </w:tcPr>
          <w:p w14:paraId="71F08FB7" w14:textId="77777777" w:rsidR="009C0848" w:rsidRPr="009C0848" w:rsidRDefault="009C0848" w:rsidP="009C0848">
            <w:pPr>
              <w:ind w:firstLine="360"/>
            </w:pPr>
            <w:r w:rsidRPr="009C0848">
              <w:lastRenderedPageBreak/>
              <w:t>Psych Grads ACT………………………………………………………………………………………...</w:t>
            </w:r>
          </w:p>
        </w:tc>
        <w:tc>
          <w:tcPr>
            <w:tcW w:w="828" w:type="dxa"/>
          </w:tcPr>
          <w:p w14:paraId="34C64CF4" w14:textId="4626358D" w:rsidR="009C0848" w:rsidRPr="009C0848" w:rsidRDefault="009C0848" w:rsidP="009C0848">
            <w:r w:rsidRPr="009C0848">
              <w:t>3</w:t>
            </w:r>
            <w:r w:rsidR="000851EF">
              <w:t>6</w:t>
            </w:r>
          </w:p>
        </w:tc>
      </w:tr>
      <w:tr w:rsidR="009C0848" w:rsidRPr="009C0848" w14:paraId="4661D386" w14:textId="77777777" w:rsidTr="00183496">
        <w:tc>
          <w:tcPr>
            <w:tcW w:w="8804" w:type="dxa"/>
          </w:tcPr>
          <w:p w14:paraId="580A577B" w14:textId="77777777" w:rsidR="009C0848" w:rsidRPr="009C0848" w:rsidRDefault="009C0848" w:rsidP="009C0848"/>
        </w:tc>
        <w:tc>
          <w:tcPr>
            <w:tcW w:w="828" w:type="dxa"/>
          </w:tcPr>
          <w:p w14:paraId="1FCAE938" w14:textId="77777777" w:rsidR="009C0848" w:rsidRPr="009C0848" w:rsidRDefault="009C0848" w:rsidP="009C0848"/>
        </w:tc>
      </w:tr>
      <w:tr w:rsidR="009C0848" w:rsidRPr="009C0848" w14:paraId="7202E923" w14:textId="77777777" w:rsidTr="00183496">
        <w:tc>
          <w:tcPr>
            <w:tcW w:w="8804" w:type="dxa"/>
          </w:tcPr>
          <w:p w14:paraId="31FC8EC7" w14:textId="77777777" w:rsidR="009C0848" w:rsidRPr="009C0848" w:rsidRDefault="009C0848" w:rsidP="009C0848">
            <w:r w:rsidRPr="009C0848">
              <w:rPr>
                <w:b/>
              </w:rPr>
              <w:t>Appendices</w:t>
            </w:r>
          </w:p>
        </w:tc>
        <w:tc>
          <w:tcPr>
            <w:tcW w:w="828" w:type="dxa"/>
          </w:tcPr>
          <w:p w14:paraId="40FE2CA1" w14:textId="77777777" w:rsidR="009C0848" w:rsidRPr="009C0848" w:rsidRDefault="009C0848" w:rsidP="009C0848"/>
        </w:tc>
      </w:tr>
      <w:tr w:rsidR="009C0848" w:rsidRPr="009C0848" w14:paraId="13784760" w14:textId="77777777" w:rsidTr="00183496">
        <w:tc>
          <w:tcPr>
            <w:tcW w:w="8804" w:type="dxa"/>
          </w:tcPr>
          <w:p w14:paraId="74B6DCF2" w14:textId="77777777" w:rsidR="009C0848" w:rsidRPr="009C0848" w:rsidRDefault="009C0848" w:rsidP="009C0848">
            <w:pPr>
              <w:ind w:firstLine="360"/>
            </w:pPr>
          </w:p>
        </w:tc>
        <w:tc>
          <w:tcPr>
            <w:tcW w:w="828" w:type="dxa"/>
          </w:tcPr>
          <w:p w14:paraId="26472C39" w14:textId="77777777" w:rsidR="009C0848" w:rsidRPr="009C0848" w:rsidRDefault="009C0848" w:rsidP="009C0848"/>
        </w:tc>
      </w:tr>
      <w:tr w:rsidR="009C0848" w:rsidRPr="009C0848" w14:paraId="122F3A35" w14:textId="77777777" w:rsidTr="00183496">
        <w:tc>
          <w:tcPr>
            <w:tcW w:w="8804" w:type="dxa"/>
          </w:tcPr>
          <w:p w14:paraId="0856D7FD" w14:textId="77777777" w:rsidR="009C0848" w:rsidRPr="009C0848" w:rsidRDefault="009C0848" w:rsidP="009C0848">
            <w:pPr>
              <w:ind w:firstLine="360"/>
            </w:pPr>
            <w:r w:rsidRPr="009C0848">
              <w:t>Administrative Faculty and Staff in Psychology Department……………………………………………</w:t>
            </w:r>
          </w:p>
        </w:tc>
        <w:tc>
          <w:tcPr>
            <w:tcW w:w="828" w:type="dxa"/>
          </w:tcPr>
          <w:p w14:paraId="06A8BB89" w14:textId="09E36778" w:rsidR="009C0848" w:rsidRPr="009C0848" w:rsidRDefault="00E36A60" w:rsidP="009C0848">
            <w:r>
              <w:t>38</w:t>
            </w:r>
          </w:p>
        </w:tc>
      </w:tr>
      <w:tr w:rsidR="009C0848" w:rsidRPr="009C0848" w14:paraId="0E860206" w14:textId="77777777" w:rsidTr="00183496">
        <w:tc>
          <w:tcPr>
            <w:tcW w:w="8804" w:type="dxa"/>
          </w:tcPr>
          <w:p w14:paraId="38D8C903" w14:textId="77777777" w:rsidR="009C0848" w:rsidRPr="009C0848" w:rsidRDefault="009C0848" w:rsidP="009C0848">
            <w:pPr>
              <w:ind w:firstLine="360"/>
            </w:pPr>
            <w:r w:rsidRPr="009C0848">
              <w:t>Clinical Student Course Checklist ….……………...................................................................................</w:t>
            </w:r>
          </w:p>
        </w:tc>
        <w:tc>
          <w:tcPr>
            <w:tcW w:w="828" w:type="dxa"/>
          </w:tcPr>
          <w:p w14:paraId="6FA4560C" w14:textId="74136E4A" w:rsidR="009C0848" w:rsidRPr="009C0848" w:rsidRDefault="009C0848" w:rsidP="009C0848">
            <w:r w:rsidRPr="009C0848">
              <w:t>4</w:t>
            </w:r>
            <w:r w:rsidR="001E6325">
              <w:t>3</w:t>
            </w:r>
          </w:p>
        </w:tc>
      </w:tr>
      <w:tr w:rsidR="009C0848" w:rsidRPr="009C0848" w14:paraId="4206A330" w14:textId="77777777" w:rsidTr="00183496">
        <w:tc>
          <w:tcPr>
            <w:tcW w:w="8804" w:type="dxa"/>
          </w:tcPr>
          <w:p w14:paraId="460856CD" w14:textId="77777777" w:rsidR="009C0848" w:rsidRPr="009C0848" w:rsidRDefault="009C0848" w:rsidP="009C0848">
            <w:pPr>
              <w:ind w:firstLine="360"/>
            </w:pPr>
            <w:r w:rsidRPr="009C0848">
              <w:t>Graduate Student Academic and Professional Update Form………….....................................................</w:t>
            </w:r>
          </w:p>
        </w:tc>
        <w:tc>
          <w:tcPr>
            <w:tcW w:w="828" w:type="dxa"/>
          </w:tcPr>
          <w:p w14:paraId="48F6E045" w14:textId="05C0340F" w:rsidR="009C0848" w:rsidRPr="009C0848" w:rsidRDefault="009C0848" w:rsidP="009C0848">
            <w:r w:rsidRPr="009C0848">
              <w:t>4</w:t>
            </w:r>
            <w:r w:rsidR="00D969E4">
              <w:t>8</w:t>
            </w:r>
          </w:p>
        </w:tc>
      </w:tr>
      <w:tr w:rsidR="009C0848" w:rsidRPr="009C0848" w14:paraId="3577C19B" w14:textId="77777777" w:rsidTr="00183496">
        <w:tc>
          <w:tcPr>
            <w:tcW w:w="8804" w:type="dxa"/>
          </w:tcPr>
          <w:p w14:paraId="13AF4667" w14:textId="77777777" w:rsidR="009C0848" w:rsidRPr="009C0848" w:rsidRDefault="009C0848" w:rsidP="009C0848">
            <w:pPr>
              <w:ind w:firstLine="360"/>
            </w:pPr>
            <w:r w:rsidRPr="009C0848">
              <w:t>Descriptions of External Clinical Placements…………………………………………………………...</w:t>
            </w:r>
          </w:p>
        </w:tc>
        <w:tc>
          <w:tcPr>
            <w:tcW w:w="828" w:type="dxa"/>
          </w:tcPr>
          <w:p w14:paraId="462C885A" w14:textId="0ED71BF9" w:rsidR="009C0848" w:rsidRPr="009C0848" w:rsidRDefault="009624E4" w:rsidP="009C0848">
            <w:r>
              <w:t>5</w:t>
            </w:r>
            <w:r w:rsidR="00D969E4">
              <w:t>1</w:t>
            </w:r>
          </w:p>
        </w:tc>
      </w:tr>
      <w:tr w:rsidR="009C0848" w:rsidRPr="009C0848" w14:paraId="6C82D496" w14:textId="77777777" w:rsidTr="00183496">
        <w:tc>
          <w:tcPr>
            <w:tcW w:w="8804" w:type="dxa"/>
          </w:tcPr>
          <w:p w14:paraId="4E4B3A23" w14:textId="77777777" w:rsidR="009C0848" w:rsidRPr="009C0848" w:rsidRDefault="009C0848" w:rsidP="009C0848">
            <w:pPr>
              <w:ind w:firstLine="360"/>
            </w:pPr>
            <w:r w:rsidRPr="009C0848">
              <w:t>Tracking Clinical Hours with Time2Track FAQs……………………………………………………...</w:t>
            </w:r>
          </w:p>
        </w:tc>
        <w:tc>
          <w:tcPr>
            <w:tcW w:w="828" w:type="dxa"/>
          </w:tcPr>
          <w:p w14:paraId="370240F5" w14:textId="4455D939" w:rsidR="009C0848" w:rsidRPr="009C0848" w:rsidRDefault="009C0848" w:rsidP="009C0848">
            <w:r w:rsidRPr="009C0848">
              <w:t>5</w:t>
            </w:r>
            <w:r w:rsidR="00D969E4">
              <w:t>3</w:t>
            </w:r>
          </w:p>
        </w:tc>
      </w:tr>
    </w:tbl>
    <w:p w14:paraId="40E56830" w14:textId="77777777" w:rsidR="00B84B12" w:rsidRDefault="00B84B12" w:rsidP="00B84B12"/>
    <w:p w14:paraId="3BDAC557" w14:textId="77777777" w:rsidR="00B84B12" w:rsidRDefault="00B84B12" w:rsidP="00B84B12"/>
    <w:p w14:paraId="52D17485" w14:textId="77777777" w:rsidR="00B84B12" w:rsidRDefault="00B84B12" w:rsidP="00B84B12"/>
    <w:p w14:paraId="486FEAF5" w14:textId="77777777" w:rsidR="00B84B12" w:rsidRDefault="00B84B12" w:rsidP="00B84B12"/>
    <w:p w14:paraId="08958E47" w14:textId="77777777" w:rsidR="00B84B12" w:rsidRDefault="00B84B12" w:rsidP="00B84B12"/>
    <w:p w14:paraId="6C7FE207" w14:textId="77777777" w:rsidR="00B84B12" w:rsidRDefault="00B84B12" w:rsidP="00B84B12"/>
    <w:p w14:paraId="010F1524" w14:textId="77777777" w:rsidR="00B84B12" w:rsidRDefault="00B84B12" w:rsidP="00B84B12"/>
    <w:p w14:paraId="3AAABD73" w14:textId="77777777" w:rsidR="00B84B12" w:rsidRDefault="00B84B12" w:rsidP="00B84B12"/>
    <w:p w14:paraId="4332C789" w14:textId="77777777" w:rsidR="00B84B12" w:rsidRDefault="00B84B12" w:rsidP="00B84B12"/>
    <w:p w14:paraId="0E1DA126" w14:textId="77777777" w:rsidR="00B84B12" w:rsidRDefault="00B84B12" w:rsidP="00B84B12"/>
    <w:p w14:paraId="21BBE222" w14:textId="77777777" w:rsidR="00B84B12" w:rsidRDefault="00B84B12" w:rsidP="00B84B12"/>
    <w:p w14:paraId="3FDEF616" w14:textId="77777777" w:rsidR="00B84B12" w:rsidRDefault="00B84B12" w:rsidP="00B84B12"/>
    <w:p w14:paraId="67938B9F" w14:textId="77777777" w:rsidR="00B84B12" w:rsidRDefault="00B84B12" w:rsidP="00B84B12"/>
    <w:p w14:paraId="2260469A" w14:textId="77777777" w:rsidR="00B84B12" w:rsidRDefault="00B84B12" w:rsidP="00B84B12"/>
    <w:p w14:paraId="628154BD" w14:textId="77777777" w:rsidR="00B84B12" w:rsidRDefault="00B84B12" w:rsidP="00B84B12"/>
    <w:p w14:paraId="169CCBDA" w14:textId="77777777" w:rsidR="00B84B12" w:rsidRDefault="00B84B12" w:rsidP="00B84B12"/>
    <w:p w14:paraId="184520F8" w14:textId="77777777" w:rsidR="00B84B12" w:rsidRDefault="00B84B12" w:rsidP="00B84B12"/>
    <w:p w14:paraId="2F0E9B78" w14:textId="77777777" w:rsidR="00B84B12" w:rsidRDefault="00B84B12" w:rsidP="00B84B12"/>
    <w:p w14:paraId="5E6F081C" w14:textId="77777777" w:rsidR="00B84B12" w:rsidRDefault="00B84B12" w:rsidP="00B84B12"/>
    <w:p w14:paraId="6496F8E1" w14:textId="77777777" w:rsidR="00B84B12" w:rsidRDefault="00B84B12" w:rsidP="00B84B12"/>
    <w:p w14:paraId="0ED6C05C" w14:textId="77777777" w:rsidR="00B84B12" w:rsidRDefault="00B84B12" w:rsidP="00B84B12"/>
    <w:p w14:paraId="5F9E3D1F" w14:textId="77777777" w:rsidR="00B84B12" w:rsidRDefault="00B84B12" w:rsidP="00B84B12"/>
    <w:p w14:paraId="549BB4D6" w14:textId="77777777" w:rsidR="00B84B12" w:rsidRDefault="00B84B12" w:rsidP="00B84B12"/>
    <w:p w14:paraId="74756921" w14:textId="77777777" w:rsidR="00B84B12" w:rsidRDefault="00B84B12" w:rsidP="00B84B12"/>
    <w:p w14:paraId="574F0CB3" w14:textId="77777777" w:rsidR="00B84B12" w:rsidRDefault="00B84B12" w:rsidP="00B84B12"/>
    <w:p w14:paraId="0EA716A8" w14:textId="77777777" w:rsidR="00B84B12" w:rsidRDefault="00B84B12" w:rsidP="00B84B12"/>
    <w:p w14:paraId="3B1CE686" w14:textId="77777777" w:rsidR="00B84B12" w:rsidRDefault="00B84B12" w:rsidP="00B84B12"/>
    <w:p w14:paraId="5EC4850F" w14:textId="77777777" w:rsidR="00B84B12" w:rsidRDefault="00B84B12" w:rsidP="00B84B12"/>
    <w:p w14:paraId="34317D3F" w14:textId="77777777" w:rsidR="00B84B12" w:rsidRDefault="00B84B12" w:rsidP="00B84B12"/>
    <w:p w14:paraId="699EA9D5" w14:textId="77777777" w:rsidR="00B84B12" w:rsidRDefault="00B84B12" w:rsidP="00B84B12"/>
    <w:p w14:paraId="06E64951" w14:textId="77777777" w:rsidR="00B84B12" w:rsidRDefault="00B84B12" w:rsidP="00B84B12"/>
    <w:p w14:paraId="4B976258" w14:textId="77777777" w:rsidR="00B84B12" w:rsidRDefault="00B84B12" w:rsidP="00B84B12"/>
    <w:p w14:paraId="09A4B379" w14:textId="77777777" w:rsidR="00B84B12" w:rsidRDefault="00B84B12" w:rsidP="00B84B12"/>
    <w:p w14:paraId="0E85D2D8" w14:textId="77777777" w:rsidR="00B84B12" w:rsidRDefault="00B84B12" w:rsidP="00B84B12"/>
    <w:p w14:paraId="3EF6708D" w14:textId="77777777" w:rsidR="00B84B12" w:rsidRDefault="00B84B12" w:rsidP="00B84B12"/>
    <w:p w14:paraId="0F48A106" w14:textId="77777777" w:rsidR="00B84B12" w:rsidRDefault="00B84B12" w:rsidP="00B84B12"/>
    <w:p w14:paraId="705627D0" w14:textId="77777777" w:rsidR="00B84B12" w:rsidRDefault="00B84B12" w:rsidP="00B84B12"/>
    <w:p w14:paraId="34423F17" w14:textId="77777777" w:rsidR="00B84B12" w:rsidRDefault="00B84B12" w:rsidP="00B84B12"/>
    <w:p w14:paraId="6C7B17D1" w14:textId="77777777" w:rsidR="00B84B12" w:rsidRDefault="00B84B12">
      <w:pPr>
        <w:jc w:val="center"/>
        <w:rPr>
          <w:b/>
          <w:sz w:val="24"/>
          <w:szCs w:val="24"/>
        </w:rPr>
      </w:pPr>
    </w:p>
    <w:p w14:paraId="494D8B2F" w14:textId="77777777" w:rsidR="00B84B12" w:rsidRDefault="00B84B12">
      <w:pPr>
        <w:jc w:val="center"/>
        <w:rPr>
          <w:b/>
          <w:sz w:val="24"/>
          <w:szCs w:val="24"/>
        </w:rPr>
      </w:pPr>
    </w:p>
    <w:p w14:paraId="3EE17765" w14:textId="77777777" w:rsidR="00B84B12" w:rsidRDefault="00B84B12">
      <w:pPr>
        <w:jc w:val="center"/>
        <w:rPr>
          <w:b/>
          <w:sz w:val="24"/>
          <w:szCs w:val="24"/>
        </w:rPr>
      </w:pPr>
    </w:p>
    <w:p w14:paraId="6AAE380D" w14:textId="77777777" w:rsidR="00B84B12" w:rsidRDefault="00B84B12">
      <w:pPr>
        <w:jc w:val="center"/>
        <w:rPr>
          <w:b/>
          <w:sz w:val="24"/>
          <w:szCs w:val="24"/>
        </w:rPr>
      </w:pPr>
    </w:p>
    <w:p w14:paraId="38A94D2C" w14:textId="77777777" w:rsidR="00B84B12" w:rsidRPr="00DA03B2" w:rsidRDefault="007E0E30">
      <w:pPr>
        <w:jc w:val="center"/>
        <w:rPr>
          <w:b/>
          <w:sz w:val="24"/>
          <w:szCs w:val="24"/>
        </w:rPr>
      </w:pPr>
      <w:r>
        <w:rPr>
          <w:b/>
          <w:sz w:val="24"/>
          <w:szCs w:val="24"/>
        </w:rPr>
        <w:br w:type="page"/>
      </w:r>
      <w:r w:rsidR="00B84B12" w:rsidRPr="00DA03B2">
        <w:rPr>
          <w:b/>
          <w:sz w:val="24"/>
          <w:szCs w:val="24"/>
        </w:rPr>
        <w:lastRenderedPageBreak/>
        <w:t>OVERVIEW OF THE PROGRAM</w:t>
      </w:r>
    </w:p>
    <w:p w14:paraId="520273E4" w14:textId="77777777" w:rsidR="00B84B12" w:rsidRPr="00416A55" w:rsidRDefault="00B84B12">
      <w:pPr>
        <w:rPr>
          <w:sz w:val="24"/>
          <w:szCs w:val="24"/>
        </w:rPr>
      </w:pPr>
    </w:p>
    <w:p w14:paraId="4324C2AD" w14:textId="77777777" w:rsidR="00B84B12" w:rsidRPr="0085674D" w:rsidRDefault="00B84B12" w:rsidP="00B84B12">
      <w:pPr>
        <w:jc w:val="center"/>
        <w:rPr>
          <w:sz w:val="24"/>
          <w:szCs w:val="24"/>
          <w:u w:val="single"/>
        </w:rPr>
      </w:pPr>
      <w:r w:rsidRPr="0085674D">
        <w:rPr>
          <w:sz w:val="24"/>
          <w:szCs w:val="24"/>
          <w:u w:val="single"/>
        </w:rPr>
        <w:t xml:space="preserve">Overview of Administrative Characteristics of the Department and </w:t>
      </w:r>
      <w:r>
        <w:rPr>
          <w:sz w:val="24"/>
          <w:szCs w:val="24"/>
          <w:u w:val="single"/>
        </w:rPr>
        <w:t xml:space="preserve">the Clinical </w:t>
      </w:r>
      <w:r w:rsidRPr="0085674D">
        <w:rPr>
          <w:sz w:val="24"/>
          <w:szCs w:val="24"/>
          <w:u w:val="single"/>
        </w:rPr>
        <w:t>Program</w:t>
      </w:r>
    </w:p>
    <w:p w14:paraId="744D404F" w14:textId="77777777" w:rsidR="00B84B12" w:rsidRPr="00416A55" w:rsidRDefault="00B84B12">
      <w:pPr>
        <w:rPr>
          <w:sz w:val="24"/>
          <w:szCs w:val="24"/>
        </w:rPr>
      </w:pPr>
    </w:p>
    <w:p w14:paraId="52A91241" w14:textId="77777777" w:rsidR="001F2629" w:rsidRDefault="00B84B12" w:rsidP="001F2629">
      <w:pPr>
        <w:ind w:firstLine="720"/>
        <w:rPr>
          <w:sz w:val="24"/>
          <w:szCs w:val="24"/>
        </w:rPr>
      </w:pPr>
      <w:r w:rsidRPr="00416A55">
        <w:rPr>
          <w:bCs/>
          <w:sz w:val="24"/>
          <w:szCs w:val="24"/>
        </w:rPr>
        <w:t>The doctoral program in clinical psychology at Bowling Green State University has been continuously accredited by the American Psychological Association since 1971</w:t>
      </w:r>
      <w:r>
        <w:rPr>
          <w:sz w:val="24"/>
          <w:szCs w:val="24"/>
        </w:rPr>
        <w:t xml:space="preserve">. </w:t>
      </w:r>
      <w:r w:rsidR="001F2629" w:rsidRPr="001F2629">
        <w:rPr>
          <w:sz w:val="24"/>
          <w:szCs w:val="24"/>
        </w:rPr>
        <w:t>For additional information about accreditation of our program contact:</w:t>
      </w:r>
      <w:r w:rsidR="001F2629">
        <w:rPr>
          <w:sz w:val="24"/>
          <w:szCs w:val="24"/>
        </w:rPr>
        <w:t xml:space="preserve"> </w:t>
      </w:r>
      <w:r w:rsidR="001F2629" w:rsidRPr="001F2629">
        <w:rPr>
          <w:sz w:val="24"/>
          <w:szCs w:val="24"/>
        </w:rPr>
        <w:t>Office of Program Consultation and Accreditation</w:t>
      </w:r>
      <w:r w:rsidR="001F2629">
        <w:rPr>
          <w:sz w:val="24"/>
          <w:szCs w:val="24"/>
        </w:rPr>
        <w:t xml:space="preserve">, </w:t>
      </w:r>
      <w:r w:rsidR="001F2629" w:rsidRPr="001F2629">
        <w:rPr>
          <w:sz w:val="24"/>
          <w:szCs w:val="24"/>
        </w:rPr>
        <w:t>American Psychological Association</w:t>
      </w:r>
      <w:r w:rsidR="001F2629">
        <w:rPr>
          <w:sz w:val="24"/>
          <w:szCs w:val="24"/>
        </w:rPr>
        <w:t xml:space="preserve">, </w:t>
      </w:r>
      <w:r w:rsidR="001F2629" w:rsidRPr="001F2629">
        <w:rPr>
          <w:sz w:val="24"/>
          <w:szCs w:val="24"/>
        </w:rPr>
        <w:t>750 First Street NE</w:t>
      </w:r>
      <w:r w:rsidR="001F2629">
        <w:rPr>
          <w:sz w:val="24"/>
          <w:szCs w:val="24"/>
        </w:rPr>
        <w:t xml:space="preserve">, </w:t>
      </w:r>
      <w:r w:rsidR="001F2629" w:rsidRPr="001F2629">
        <w:rPr>
          <w:sz w:val="24"/>
          <w:szCs w:val="24"/>
        </w:rPr>
        <w:t>Washington, DC 20002-4242</w:t>
      </w:r>
      <w:r w:rsidR="001F2629">
        <w:rPr>
          <w:sz w:val="24"/>
          <w:szCs w:val="24"/>
        </w:rPr>
        <w:t xml:space="preserve">; </w:t>
      </w:r>
      <w:r w:rsidR="001F2629" w:rsidRPr="001F2629">
        <w:rPr>
          <w:sz w:val="24"/>
          <w:szCs w:val="24"/>
        </w:rPr>
        <w:t>Phone: (202) 336-5979</w:t>
      </w:r>
      <w:r w:rsidR="001F2629">
        <w:rPr>
          <w:sz w:val="24"/>
          <w:szCs w:val="24"/>
        </w:rPr>
        <w:t xml:space="preserve">; </w:t>
      </w:r>
      <w:r w:rsidR="001F2629" w:rsidRPr="001F2629">
        <w:rPr>
          <w:sz w:val="24"/>
          <w:szCs w:val="24"/>
        </w:rPr>
        <w:t>TDD/TTY (202) 336-6123</w:t>
      </w:r>
      <w:r w:rsidR="001F2629">
        <w:rPr>
          <w:sz w:val="24"/>
          <w:szCs w:val="24"/>
        </w:rPr>
        <w:t xml:space="preserve">; </w:t>
      </w:r>
      <w:r w:rsidR="001F2629" w:rsidRPr="001F2629">
        <w:rPr>
          <w:sz w:val="24"/>
          <w:szCs w:val="24"/>
        </w:rPr>
        <w:t>Email: apaaccred@apa.org</w:t>
      </w:r>
      <w:r w:rsidR="001F2629">
        <w:rPr>
          <w:sz w:val="24"/>
          <w:szCs w:val="24"/>
        </w:rPr>
        <w:t>.</w:t>
      </w:r>
    </w:p>
    <w:p w14:paraId="3B2E35AF" w14:textId="77777777" w:rsidR="001F2629" w:rsidRDefault="001F2629" w:rsidP="00B84B12">
      <w:pPr>
        <w:ind w:firstLine="720"/>
        <w:rPr>
          <w:sz w:val="24"/>
          <w:szCs w:val="24"/>
        </w:rPr>
      </w:pPr>
    </w:p>
    <w:p w14:paraId="76CE4DE4" w14:textId="77777777" w:rsidR="00B84B12" w:rsidRPr="00416A55" w:rsidRDefault="00B84B12" w:rsidP="00B84B12">
      <w:pPr>
        <w:ind w:firstLine="720"/>
        <w:rPr>
          <w:sz w:val="24"/>
          <w:szCs w:val="24"/>
        </w:rPr>
      </w:pPr>
      <w:r w:rsidRPr="00416A55">
        <w:rPr>
          <w:bCs/>
          <w:sz w:val="24"/>
          <w:szCs w:val="24"/>
        </w:rPr>
        <w:t>The program is committed to a scientist</w:t>
      </w:r>
      <w:r w:rsidRPr="00416A55">
        <w:rPr>
          <w:bCs/>
          <w:sz w:val="24"/>
          <w:szCs w:val="24"/>
        </w:rPr>
        <w:noBreakHyphen/>
        <w:t xml:space="preserve">practitioner model of training with the goal of preparing students for a variety of professional roles in clinical psychology. The program </w:t>
      </w:r>
      <w:proofErr w:type="gramStart"/>
      <w:r w:rsidRPr="00416A55">
        <w:rPr>
          <w:bCs/>
          <w:sz w:val="24"/>
          <w:szCs w:val="24"/>
        </w:rPr>
        <w:t>is located in</w:t>
      </w:r>
      <w:proofErr w:type="gramEnd"/>
      <w:r w:rsidRPr="00416A55">
        <w:rPr>
          <w:bCs/>
          <w:sz w:val="24"/>
          <w:szCs w:val="24"/>
        </w:rPr>
        <w:t xml:space="preserve"> the Psychology Department, which is part of the College of Arts and Sciences at Bowling Green State University.  </w:t>
      </w:r>
      <w:r w:rsidRPr="00416A55">
        <w:rPr>
          <w:sz w:val="24"/>
          <w:szCs w:val="24"/>
        </w:rPr>
        <w:t>The clinical training program is the largest</w:t>
      </w:r>
      <w:r>
        <w:rPr>
          <w:sz w:val="24"/>
          <w:szCs w:val="24"/>
        </w:rPr>
        <w:t xml:space="preserve"> graduate program</w:t>
      </w:r>
      <w:r w:rsidRPr="00416A55">
        <w:rPr>
          <w:sz w:val="24"/>
          <w:szCs w:val="24"/>
        </w:rPr>
        <w:t xml:space="preserve"> in the psychology department.  Clinical faculty and students provide significant contributions to the research, teaching, and service mission of the department.  </w:t>
      </w:r>
    </w:p>
    <w:p w14:paraId="638F236E" w14:textId="77777777" w:rsidR="00B84B12" w:rsidRPr="00416A55" w:rsidRDefault="00B84B12">
      <w:pPr>
        <w:rPr>
          <w:bCs/>
          <w:sz w:val="24"/>
          <w:szCs w:val="24"/>
        </w:rPr>
      </w:pPr>
    </w:p>
    <w:p w14:paraId="054F19B1" w14:textId="6182930C" w:rsidR="00F575EE" w:rsidRDefault="00F575EE" w:rsidP="00F575EE">
      <w:pPr>
        <w:ind w:firstLine="720"/>
        <w:rPr>
          <w:sz w:val="24"/>
          <w:szCs w:val="24"/>
        </w:rPr>
      </w:pPr>
      <w:r w:rsidRPr="00F575EE">
        <w:rPr>
          <w:sz w:val="24"/>
          <w:szCs w:val="24"/>
        </w:rPr>
        <w:t xml:space="preserve">There are </w:t>
      </w:r>
      <w:r>
        <w:rPr>
          <w:sz w:val="24"/>
          <w:szCs w:val="24"/>
        </w:rPr>
        <w:t xml:space="preserve">four </w:t>
      </w:r>
      <w:r w:rsidRPr="00F575EE">
        <w:rPr>
          <w:sz w:val="24"/>
          <w:szCs w:val="24"/>
        </w:rPr>
        <w:t xml:space="preserve">streams of funding that provide support for students and faculty in the clinical training program. The </w:t>
      </w:r>
      <w:r>
        <w:rPr>
          <w:sz w:val="24"/>
          <w:szCs w:val="24"/>
        </w:rPr>
        <w:t xml:space="preserve">first </w:t>
      </w:r>
      <w:r w:rsidRPr="00F575EE">
        <w:rPr>
          <w:sz w:val="24"/>
          <w:szCs w:val="24"/>
        </w:rPr>
        <w:t xml:space="preserve">stream of funding is from the </w:t>
      </w:r>
      <w:r w:rsidRPr="004D4769">
        <w:rPr>
          <w:sz w:val="24"/>
          <w:szCs w:val="24"/>
        </w:rPr>
        <w:t>College of Arts and Sciences College Office which provides tuition scholarships</w:t>
      </w:r>
      <w:r w:rsidR="00C35066" w:rsidRPr="004D4769">
        <w:rPr>
          <w:sz w:val="24"/>
          <w:szCs w:val="24"/>
        </w:rPr>
        <w:t xml:space="preserve"> </w:t>
      </w:r>
      <w:r w:rsidR="00F850BD" w:rsidRPr="004D4769">
        <w:rPr>
          <w:sz w:val="24"/>
          <w:szCs w:val="24"/>
        </w:rPr>
        <w:t xml:space="preserve">and student assistantships </w:t>
      </w:r>
      <w:r w:rsidRPr="004D4769">
        <w:rPr>
          <w:sz w:val="24"/>
          <w:szCs w:val="24"/>
        </w:rPr>
        <w:t>for graduate students enrolled in the program</w:t>
      </w:r>
      <w:r w:rsidR="00183F69">
        <w:rPr>
          <w:sz w:val="24"/>
          <w:szCs w:val="24"/>
        </w:rPr>
        <w:t xml:space="preserve"> (funding is typically for the first four years)</w:t>
      </w:r>
      <w:r w:rsidRPr="004D4769">
        <w:rPr>
          <w:sz w:val="24"/>
          <w:szCs w:val="24"/>
        </w:rPr>
        <w:t xml:space="preserve">. The second is from the Psychology Department’s operating budget which provides funding for </w:t>
      </w:r>
      <w:r w:rsidRPr="00F850BD">
        <w:rPr>
          <w:sz w:val="24"/>
          <w:szCs w:val="24"/>
        </w:rPr>
        <w:t>resea</w:t>
      </w:r>
      <w:r w:rsidRPr="00F575EE">
        <w:rPr>
          <w:sz w:val="24"/>
          <w:szCs w:val="24"/>
        </w:rPr>
        <w:t>rch and travel</w:t>
      </w:r>
      <w:r>
        <w:rPr>
          <w:sz w:val="24"/>
          <w:szCs w:val="24"/>
        </w:rPr>
        <w:t xml:space="preserve"> to graduate students </w:t>
      </w:r>
      <w:r w:rsidR="000C5BD6">
        <w:rPr>
          <w:sz w:val="24"/>
          <w:szCs w:val="24"/>
        </w:rPr>
        <w:t>across the entire department</w:t>
      </w:r>
      <w:r w:rsidR="003252DF">
        <w:rPr>
          <w:sz w:val="24"/>
          <w:szCs w:val="24"/>
        </w:rPr>
        <w:t xml:space="preserve"> and for </w:t>
      </w:r>
      <w:r w:rsidR="000C5BD6">
        <w:rPr>
          <w:sz w:val="24"/>
          <w:szCs w:val="24"/>
        </w:rPr>
        <w:t xml:space="preserve">our </w:t>
      </w:r>
      <w:r w:rsidR="00765054">
        <w:rPr>
          <w:sz w:val="24"/>
          <w:szCs w:val="24"/>
        </w:rPr>
        <w:t>“</w:t>
      </w:r>
      <w:r w:rsidRPr="00F575EE">
        <w:rPr>
          <w:sz w:val="24"/>
          <w:szCs w:val="24"/>
        </w:rPr>
        <w:t>Clinical Academic Challenge</w:t>
      </w:r>
      <w:r w:rsidR="00765054">
        <w:rPr>
          <w:sz w:val="24"/>
          <w:szCs w:val="24"/>
        </w:rPr>
        <w:t>”</w:t>
      </w:r>
      <w:r w:rsidRPr="00F575EE">
        <w:rPr>
          <w:sz w:val="24"/>
          <w:szCs w:val="24"/>
        </w:rPr>
        <w:t xml:space="preserve"> </w:t>
      </w:r>
      <w:r>
        <w:rPr>
          <w:sz w:val="24"/>
          <w:szCs w:val="24"/>
        </w:rPr>
        <w:t>(CAC)</w:t>
      </w:r>
      <w:r w:rsidR="00765054">
        <w:rPr>
          <w:sz w:val="24"/>
          <w:szCs w:val="24"/>
        </w:rPr>
        <w:t xml:space="preserve"> </w:t>
      </w:r>
      <w:r w:rsidR="000C5BD6">
        <w:rPr>
          <w:sz w:val="24"/>
          <w:szCs w:val="24"/>
        </w:rPr>
        <w:t xml:space="preserve">program. Funding for </w:t>
      </w:r>
      <w:r w:rsidR="003252DF">
        <w:rPr>
          <w:sz w:val="24"/>
          <w:szCs w:val="24"/>
        </w:rPr>
        <w:t xml:space="preserve">the </w:t>
      </w:r>
      <w:r w:rsidR="000C5BD6">
        <w:rPr>
          <w:sz w:val="24"/>
          <w:szCs w:val="24"/>
        </w:rPr>
        <w:t>CAC</w:t>
      </w:r>
      <w:r w:rsidR="00765054">
        <w:rPr>
          <w:sz w:val="24"/>
          <w:szCs w:val="24"/>
        </w:rPr>
        <w:t xml:space="preserve"> </w:t>
      </w:r>
      <w:r w:rsidR="003252DF">
        <w:rPr>
          <w:sz w:val="24"/>
          <w:szCs w:val="24"/>
        </w:rPr>
        <w:t xml:space="preserve">program </w:t>
      </w:r>
      <w:r w:rsidR="00765054">
        <w:rPr>
          <w:sz w:val="24"/>
          <w:szCs w:val="24"/>
        </w:rPr>
        <w:t>originally began in 1990 due to a</w:t>
      </w:r>
      <w:r w:rsidR="000C5BD6">
        <w:rPr>
          <w:sz w:val="24"/>
          <w:szCs w:val="24"/>
        </w:rPr>
        <w:t>n individual</w:t>
      </w:r>
      <w:r w:rsidR="00765054">
        <w:rPr>
          <w:sz w:val="24"/>
          <w:szCs w:val="24"/>
        </w:rPr>
        <w:t xml:space="preserve"> grant from the Ohio Board of Regents in recognition of program excellence.</w:t>
      </w:r>
      <w:r>
        <w:rPr>
          <w:sz w:val="24"/>
          <w:szCs w:val="24"/>
        </w:rPr>
        <w:t xml:space="preserve"> </w:t>
      </w:r>
      <w:r w:rsidR="000C5BD6">
        <w:rPr>
          <w:sz w:val="24"/>
          <w:szCs w:val="24"/>
        </w:rPr>
        <w:t>T</w:t>
      </w:r>
      <w:r w:rsidR="00765054">
        <w:rPr>
          <w:sz w:val="24"/>
          <w:szCs w:val="24"/>
        </w:rPr>
        <w:t xml:space="preserve">he Ohio Board of Regents restructured funding for higher education Ohio </w:t>
      </w:r>
      <w:r w:rsidR="000C5BD6">
        <w:rPr>
          <w:sz w:val="24"/>
          <w:szCs w:val="24"/>
        </w:rPr>
        <w:t xml:space="preserve">some years ago and </w:t>
      </w:r>
      <w:r w:rsidR="003252DF">
        <w:rPr>
          <w:sz w:val="24"/>
          <w:szCs w:val="24"/>
        </w:rPr>
        <w:t>eliminated Academic Challenge grants to individual programs within departments. However, t</w:t>
      </w:r>
      <w:r w:rsidR="000C5BD6">
        <w:rPr>
          <w:sz w:val="24"/>
          <w:szCs w:val="24"/>
        </w:rPr>
        <w:t xml:space="preserve">he Psychology Department has continued to provide a distinct line of funding for the </w:t>
      </w:r>
      <w:r w:rsidR="000C5BD6" w:rsidRPr="00F575EE">
        <w:rPr>
          <w:sz w:val="24"/>
          <w:szCs w:val="24"/>
        </w:rPr>
        <w:t>research, teaching, and service missions of the clinical program</w:t>
      </w:r>
      <w:r w:rsidR="003252DF">
        <w:rPr>
          <w:sz w:val="24"/>
          <w:szCs w:val="24"/>
        </w:rPr>
        <w:t xml:space="preserve"> drawing up the operating budget.</w:t>
      </w:r>
      <w:r w:rsidR="000C5BD6">
        <w:rPr>
          <w:sz w:val="24"/>
          <w:szCs w:val="24"/>
        </w:rPr>
        <w:t xml:space="preserve"> In our department, we continue to refer to </w:t>
      </w:r>
      <w:r w:rsidR="003252DF">
        <w:rPr>
          <w:sz w:val="24"/>
          <w:szCs w:val="24"/>
        </w:rPr>
        <w:t xml:space="preserve">these </w:t>
      </w:r>
      <w:r w:rsidR="000C5BD6">
        <w:rPr>
          <w:sz w:val="24"/>
          <w:szCs w:val="24"/>
        </w:rPr>
        <w:t xml:space="preserve">funds as </w:t>
      </w:r>
      <w:r w:rsidR="00765054">
        <w:rPr>
          <w:sz w:val="24"/>
          <w:szCs w:val="24"/>
        </w:rPr>
        <w:t>CAC</w:t>
      </w:r>
      <w:r w:rsidR="003252DF">
        <w:rPr>
          <w:sz w:val="24"/>
          <w:szCs w:val="24"/>
        </w:rPr>
        <w:t xml:space="preserve"> </w:t>
      </w:r>
      <w:r w:rsidR="0087568F">
        <w:rPr>
          <w:sz w:val="24"/>
          <w:szCs w:val="24"/>
        </w:rPr>
        <w:t>funds.</w:t>
      </w:r>
      <w:r w:rsidR="003252DF">
        <w:rPr>
          <w:sz w:val="24"/>
          <w:szCs w:val="24"/>
        </w:rPr>
        <w:t xml:space="preserve"> The CAC program </w:t>
      </w:r>
      <w:r w:rsidR="00765054" w:rsidRPr="00765054">
        <w:rPr>
          <w:sz w:val="24"/>
          <w:szCs w:val="24"/>
        </w:rPr>
        <w:t>provide</w:t>
      </w:r>
      <w:r w:rsidR="00765054">
        <w:rPr>
          <w:sz w:val="24"/>
          <w:szCs w:val="24"/>
        </w:rPr>
        <w:t>s</w:t>
      </w:r>
      <w:r w:rsidR="00765054" w:rsidRPr="00765054">
        <w:rPr>
          <w:sz w:val="24"/>
          <w:szCs w:val="24"/>
        </w:rPr>
        <w:t xml:space="preserve"> support for external clinical placements, faculty and student research, and student and faculty travel, workshops, diversity initiatives, and administrative costs.</w:t>
      </w:r>
      <w:r w:rsidR="00765054">
        <w:rPr>
          <w:sz w:val="24"/>
          <w:szCs w:val="24"/>
        </w:rPr>
        <w:t xml:space="preserve"> </w:t>
      </w:r>
      <w:r w:rsidRPr="00F575EE">
        <w:rPr>
          <w:sz w:val="24"/>
          <w:szCs w:val="24"/>
        </w:rPr>
        <w:t xml:space="preserve">The </w:t>
      </w:r>
      <w:r>
        <w:rPr>
          <w:sz w:val="24"/>
          <w:szCs w:val="24"/>
        </w:rPr>
        <w:t xml:space="preserve">third </w:t>
      </w:r>
      <w:r w:rsidRPr="00F575EE">
        <w:rPr>
          <w:sz w:val="24"/>
          <w:szCs w:val="24"/>
        </w:rPr>
        <w:t>stream of funding comes from the Psychological Services Center (PSC), an in-house training clinic that provides clinical services to members of the Bowling Green community and university students.  The PSC provides funding for workshops and s</w:t>
      </w:r>
      <w:r w:rsidR="0087568F">
        <w:rPr>
          <w:sz w:val="24"/>
          <w:szCs w:val="24"/>
        </w:rPr>
        <w:t xml:space="preserve">tudent travel to conferences. </w:t>
      </w:r>
      <w:r w:rsidRPr="00F575EE">
        <w:rPr>
          <w:sz w:val="24"/>
          <w:szCs w:val="24"/>
        </w:rPr>
        <w:t xml:space="preserve">The </w:t>
      </w:r>
      <w:r>
        <w:rPr>
          <w:sz w:val="24"/>
          <w:szCs w:val="24"/>
        </w:rPr>
        <w:t xml:space="preserve">fourth </w:t>
      </w:r>
      <w:r w:rsidRPr="00F575EE">
        <w:rPr>
          <w:sz w:val="24"/>
          <w:szCs w:val="24"/>
        </w:rPr>
        <w:t>stream of funding is from external research grants</w:t>
      </w:r>
      <w:r>
        <w:rPr>
          <w:sz w:val="24"/>
          <w:szCs w:val="24"/>
        </w:rPr>
        <w:t xml:space="preserve"> </w:t>
      </w:r>
      <w:r w:rsidRPr="00F575EE">
        <w:rPr>
          <w:sz w:val="24"/>
          <w:szCs w:val="24"/>
        </w:rPr>
        <w:t xml:space="preserve">and placement affiliations. These latter sources of funding provide support for research programs, assistantships, and student placements at external agencies.  </w:t>
      </w:r>
    </w:p>
    <w:p w14:paraId="46994FE6" w14:textId="77777777" w:rsidR="003252DF" w:rsidRPr="00416A55" w:rsidRDefault="003252DF" w:rsidP="00F575EE">
      <w:pPr>
        <w:ind w:firstLine="720"/>
        <w:rPr>
          <w:sz w:val="24"/>
          <w:szCs w:val="24"/>
        </w:rPr>
      </w:pPr>
    </w:p>
    <w:p w14:paraId="029B1807" w14:textId="3811D8EE" w:rsidR="00B84B12" w:rsidRPr="00416A55" w:rsidRDefault="00B84B12" w:rsidP="001F2629">
      <w:pPr>
        <w:ind w:firstLine="720"/>
        <w:rPr>
          <w:sz w:val="24"/>
          <w:szCs w:val="24"/>
        </w:rPr>
      </w:pPr>
      <w:r w:rsidRPr="00416A55">
        <w:rPr>
          <w:sz w:val="24"/>
          <w:szCs w:val="24"/>
        </w:rPr>
        <w:t xml:space="preserve">The training program </w:t>
      </w:r>
      <w:proofErr w:type="gramStart"/>
      <w:r w:rsidRPr="00416A55">
        <w:rPr>
          <w:sz w:val="24"/>
          <w:szCs w:val="24"/>
        </w:rPr>
        <w:t>is located in</w:t>
      </w:r>
      <w:proofErr w:type="gramEnd"/>
      <w:r w:rsidRPr="00416A55">
        <w:rPr>
          <w:sz w:val="24"/>
          <w:szCs w:val="24"/>
        </w:rPr>
        <w:t xml:space="preserve"> the psychology building at Bowling Green State University.  The building was renovated in 1998 and contains five floors of office and research space for psychology students and faculty.  All students have offices located on the first through </w:t>
      </w:r>
      <w:r w:rsidR="00A25D7E">
        <w:rPr>
          <w:sz w:val="24"/>
          <w:szCs w:val="24"/>
        </w:rPr>
        <w:t xml:space="preserve">third </w:t>
      </w:r>
      <w:r w:rsidRPr="00416A55">
        <w:rPr>
          <w:sz w:val="24"/>
          <w:szCs w:val="24"/>
        </w:rPr>
        <w:t xml:space="preserve">floors of the building. </w:t>
      </w:r>
      <w:r w:rsidR="00DA67D1" w:rsidRPr="00DA67D1">
        <w:rPr>
          <w:sz w:val="24"/>
          <w:szCs w:val="24"/>
        </w:rPr>
        <w:t xml:space="preserve">All students have offices on the first through </w:t>
      </w:r>
      <w:r w:rsidR="00F850BD">
        <w:rPr>
          <w:sz w:val="24"/>
          <w:szCs w:val="24"/>
        </w:rPr>
        <w:t>third</w:t>
      </w:r>
      <w:r w:rsidR="00F850BD" w:rsidRPr="00DA67D1">
        <w:rPr>
          <w:sz w:val="24"/>
          <w:szCs w:val="24"/>
        </w:rPr>
        <w:t xml:space="preserve"> </w:t>
      </w:r>
      <w:r w:rsidR="00DA67D1" w:rsidRPr="00DA67D1">
        <w:rPr>
          <w:sz w:val="24"/>
          <w:szCs w:val="24"/>
        </w:rPr>
        <w:t>floors of the building.</w:t>
      </w:r>
      <w:r w:rsidR="00DA67D1">
        <w:rPr>
          <w:sz w:val="24"/>
          <w:szCs w:val="24"/>
        </w:rPr>
        <w:t xml:space="preserve"> </w:t>
      </w:r>
      <w:r w:rsidRPr="00416A55">
        <w:rPr>
          <w:sz w:val="24"/>
          <w:szCs w:val="24"/>
        </w:rPr>
        <w:t xml:space="preserve">Faculty Offices are located on the second and third floors of the building. </w:t>
      </w:r>
      <w:r w:rsidR="0087568F" w:rsidRPr="0087568F">
        <w:rPr>
          <w:sz w:val="24"/>
          <w:szCs w:val="24"/>
        </w:rPr>
        <w:t xml:space="preserve">The Psychology Building has wireless internet access for students and faculty. </w:t>
      </w:r>
      <w:r w:rsidRPr="00416A55">
        <w:rPr>
          <w:sz w:val="24"/>
          <w:szCs w:val="24"/>
        </w:rPr>
        <w:t xml:space="preserve">There are computer laboratories for students and socialization spaces on the first and fourth floors of the building.  The PSC is located on the third floor of the building.  Additionally, the Institute for Psychological Research and Application (IPRA) and the J.P. Scott Center for Neuroscience are located on the third floor of the building.  The fourth floor of the building houses the human research laboratories.  Finally, the fifth floor of the building houses an animal laboratory primarily used by the neuroscience faculty.  </w:t>
      </w:r>
    </w:p>
    <w:p w14:paraId="6531B310" w14:textId="77777777" w:rsidR="00987F3A" w:rsidRDefault="00987F3A" w:rsidP="00B84B12">
      <w:pPr>
        <w:jc w:val="center"/>
        <w:rPr>
          <w:sz w:val="24"/>
          <w:szCs w:val="24"/>
          <w:u w:val="single"/>
        </w:rPr>
      </w:pPr>
    </w:p>
    <w:p w14:paraId="12F5867C" w14:textId="32D6601B" w:rsidR="00B84B12" w:rsidRPr="0085674D" w:rsidRDefault="00B84B12" w:rsidP="00B84B12">
      <w:pPr>
        <w:jc w:val="center"/>
        <w:rPr>
          <w:sz w:val="24"/>
          <w:szCs w:val="24"/>
          <w:u w:val="single"/>
        </w:rPr>
      </w:pPr>
      <w:r>
        <w:rPr>
          <w:sz w:val="24"/>
          <w:szCs w:val="24"/>
          <w:u w:val="single"/>
        </w:rPr>
        <w:t xml:space="preserve">Overview of </w:t>
      </w:r>
      <w:r w:rsidRPr="0085674D">
        <w:rPr>
          <w:sz w:val="24"/>
          <w:szCs w:val="24"/>
          <w:u w:val="single"/>
        </w:rPr>
        <w:t>Student Characteristics and Residency Requirements</w:t>
      </w:r>
    </w:p>
    <w:p w14:paraId="7034F087" w14:textId="77777777" w:rsidR="00B84B12" w:rsidRPr="00416A55" w:rsidRDefault="00B84B12">
      <w:pPr>
        <w:rPr>
          <w:sz w:val="24"/>
          <w:szCs w:val="24"/>
        </w:rPr>
      </w:pPr>
    </w:p>
    <w:p w14:paraId="39FC65B4" w14:textId="33D5CCCF" w:rsidR="00B84B12" w:rsidRPr="00E2386D" w:rsidRDefault="00B84B12">
      <w:pPr>
        <w:ind w:firstLine="720"/>
        <w:rPr>
          <w:sz w:val="24"/>
          <w:szCs w:val="24"/>
        </w:rPr>
      </w:pPr>
      <w:r w:rsidRPr="00416A55">
        <w:rPr>
          <w:sz w:val="24"/>
          <w:szCs w:val="24"/>
        </w:rPr>
        <w:t xml:space="preserve">The </w:t>
      </w:r>
      <w:r>
        <w:rPr>
          <w:sz w:val="24"/>
          <w:szCs w:val="24"/>
        </w:rPr>
        <w:t xml:space="preserve">clinical </w:t>
      </w:r>
      <w:r w:rsidRPr="00416A55">
        <w:rPr>
          <w:sz w:val="24"/>
          <w:szCs w:val="24"/>
        </w:rPr>
        <w:t xml:space="preserve">program enrolls approximately </w:t>
      </w:r>
      <w:r w:rsidR="006252B1">
        <w:rPr>
          <w:sz w:val="24"/>
          <w:szCs w:val="24"/>
        </w:rPr>
        <w:t xml:space="preserve">6 </w:t>
      </w:r>
      <w:r>
        <w:rPr>
          <w:sz w:val="24"/>
          <w:szCs w:val="24"/>
        </w:rPr>
        <w:t>-</w:t>
      </w:r>
      <w:r w:rsidRPr="00416A55">
        <w:rPr>
          <w:sz w:val="24"/>
          <w:szCs w:val="24"/>
        </w:rPr>
        <w:t>10 Ph.D. students each year out of a pool of approximately 1</w:t>
      </w:r>
      <w:r>
        <w:rPr>
          <w:sz w:val="24"/>
          <w:szCs w:val="24"/>
        </w:rPr>
        <w:t>2</w:t>
      </w:r>
      <w:r w:rsidRPr="00416A55">
        <w:rPr>
          <w:sz w:val="24"/>
          <w:szCs w:val="24"/>
        </w:rPr>
        <w:t>0 – 1</w:t>
      </w:r>
      <w:r w:rsidR="00701564">
        <w:rPr>
          <w:sz w:val="24"/>
          <w:szCs w:val="24"/>
        </w:rPr>
        <w:t>6</w:t>
      </w:r>
      <w:r w:rsidRPr="00416A55">
        <w:rPr>
          <w:sz w:val="24"/>
          <w:szCs w:val="24"/>
        </w:rPr>
        <w:t>0</w:t>
      </w:r>
      <w:r w:rsidRPr="00416A55">
        <w:rPr>
          <w:color w:val="FF0000"/>
          <w:sz w:val="24"/>
          <w:szCs w:val="24"/>
        </w:rPr>
        <w:t xml:space="preserve"> </w:t>
      </w:r>
      <w:r w:rsidRPr="00416A55">
        <w:rPr>
          <w:sz w:val="24"/>
          <w:szCs w:val="24"/>
        </w:rPr>
        <w:t>applicants.  The program requires that all students complete at least three years of full-</w:t>
      </w:r>
      <w:r w:rsidRPr="00416A55">
        <w:rPr>
          <w:sz w:val="24"/>
          <w:szCs w:val="24"/>
        </w:rPr>
        <w:lastRenderedPageBreak/>
        <w:t xml:space="preserve">time study with at least two of those years in residence at BGSU.  In addition, students must complete a pre-doctoral off-site internship before the doctoral degree is awarded. </w:t>
      </w:r>
      <w:r w:rsidR="00655465" w:rsidRPr="00655465">
        <w:rPr>
          <w:sz w:val="24"/>
          <w:szCs w:val="24"/>
        </w:rPr>
        <w:t xml:space="preserve">After the first year, </w:t>
      </w:r>
      <w:r w:rsidR="00F850BD">
        <w:rPr>
          <w:sz w:val="24"/>
          <w:szCs w:val="24"/>
        </w:rPr>
        <w:t xml:space="preserve">domestic </w:t>
      </w:r>
      <w:r w:rsidR="00655465" w:rsidRPr="00655465">
        <w:rPr>
          <w:sz w:val="24"/>
          <w:szCs w:val="24"/>
        </w:rPr>
        <w:t xml:space="preserve">students are eligible to apply for Ohio residency.  </w:t>
      </w:r>
      <w:r w:rsidR="00E2386D">
        <w:rPr>
          <w:sz w:val="24"/>
          <w:szCs w:val="24"/>
        </w:rPr>
        <w:t>During Orientation Week for new graduate students, t</w:t>
      </w:r>
      <w:r w:rsidR="00E2386D" w:rsidRPr="00E2386D">
        <w:rPr>
          <w:sz w:val="24"/>
          <w:szCs w:val="24"/>
        </w:rPr>
        <w:t xml:space="preserve">he Graduate Secretary </w:t>
      </w:r>
      <w:r w:rsidR="00E2386D">
        <w:rPr>
          <w:sz w:val="24"/>
          <w:szCs w:val="24"/>
        </w:rPr>
        <w:t xml:space="preserve">holds an information </w:t>
      </w:r>
      <w:r w:rsidR="00E2386D" w:rsidRPr="00E2386D">
        <w:rPr>
          <w:color w:val="242424"/>
          <w:sz w:val="24"/>
          <w:szCs w:val="24"/>
          <w:shd w:val="clear" w:color="auto" w:fill="FFFFFF"/>
        </w:rPr>
        <w:t>session on how to establish Ohio residency</w:t>
      </w:r>
      <w:r w:rsidR="00E2386D">
        <w:rPr>
          <w:color w:val="242424"/>
          <w:sz w:val="24"/>
          <w:szCs w:val="24"/>
          <w:shd w:val="clear" w:color="auto" w:fill="FFFFFF"/>
        </w:rPr>
        <w:t xml:space="preserve">, along with </w:t>
      </w:r>
      <w:r w:rsidR="00E2386D" w:rsidRPr="00E2386D">
        <w:rPr>
          <w:color w:val="242424"/>
          <w:sz w:val="24"/>
          <w:szCs w:val="24"/>
          <w:shd w:val="clear" w:color="auto" w:fill="FFFFFF"/>
        </w:rPr>
        <w:t xml:space="preserve">a representative from </w:t>
      </w:r>
      <w:r w:rsidR="00E2386D">
        <w:rPr>
          <w:color w:val="242424"/>
          <w:sz w:val="24"/>
          <w:szCs w:val="24"/>
          <w:shd w:val="clear" w:color="auto" w:fill="FFFFFF"/>
        </w:rPr>
        <w:t>the University’s Office of R</w:t>
      </w:r>
      <w:r w:rsidR="00E2386D" w:rsidRPr="00E2386D">
        <w:rPr>
          <w:color w:val="242424"/>
          <w:sz w:val="24"/>
          <w:szCs w:val="24"/>
          <w:shd w:val="clear" w:color="auto" w:fill="FFFFFF"/>
        </w:rPr>
        <w:t xml:space="preserve">egistration and </w:t>
      </w:r>
      <w:r w:rsidR="00E2386D">
        <w:rPr>
          <w:color w:val="242424"/>
          <w:sz w:val="24"/>
          <w:szCs w:val="24"/>
          <w:shd w:val="clear" w:color="auto" w:fill="FFFFFF"/>
        </w:rPr>
        <w:t>R</w:t>
      </w:r>
      <w:r w:rsidR="00E2386D" w:rsidRPr="00E2386D">
        <w:rPr>
          <w:color w:val="242424"/>
          <w:sz w:val="24"/>
          <w:szCs w:val="24"/>
          <w:shd w:val="clear" w:color="auto" w:fill="FFFFFF"/>
        </w:rPr>
        <w:t>ecords.</w:t>
      </w:r>
      <w:r w:rsidR="00E2386D">
        <w:rPr>
          <w:color w:val="242424"/>
          <w:sz w:val="24"/>
          <w:szCs w:val="24"/>
          <w:shd w:val="clear" w:color="auto" w:fill="FFFFFF"/>
        </w:rPr>
        <w:t xml:space="preserve"> </w:t>
      </w:r>
      <w:r w:rsidR="00F850BD" w:rsidRPr="00E2386D">
        <w:rPr>
          <w:sz w:val="24"/>
          <w:szCs w:val="24"/>
        </w:rPr>
        <w:t>Domestic s</w:t>
      </w:r>
      <w:r w:rsidR="00655465" w:rsidRPr="00E2386D">
        <w:rPr>
          <w:sz w:val="24"/>
          <w:szCs w:val="24"/>
        </w:rPr>
        <w:t xml:space="preserve">tudents who do not apply or are denied Ohio residency will be responsible for the non-resident fee. </w:t>
      </w:r>
    </w:p>
    <w:p w14:paraId="559922FB" w14:textId="77777777" w:rsidR="00FB7188" w:rsidRDefault="00FB7188" w:rsidP="00B84B12">
      <w:pPr>
        <w:jc w:val="center"/>
        <w:rPr>
          <w:sz w:val="24"/>
          <w:szCs w:val="24"/>
          <w:u w:val="single"/>
        </w:rPr>
      </w:pPr>
    </w:p>
    <w:p w14:paraId="22D66B35" w14:textId="35248899" w:rsidR="00B84B12" w:rsidRPr="0085674D" w:rsidRDefault="00B84B12" w:rsidP="00B84B12">
      <w:pPr>
        <w:jc w:val="center"/>
        <w:rPr>
          <w:sz w:val="24"/>
          <w:szCs w:val="24"/>
          <w:u w:val="single"/>
        </w:rPr>
      </w:pPr>
      <w:r w:rsidRPr="0085674D">
        <w:rPr>
          <w:sz w:val="24"/>
          <w:szCs w:val="24"/>
          <w:u w:val="single"/>
        </w:rPr>
        <w:t>Overview of Policies Regarding Cultural and Individual Diversity</w:t>
      </w:r>
    </w:p>
    <w:p w14:paraId="16DB884E" w14:textId="77777777" w:rsidR="00B84B12" w:rsidRPr="00416A55" w:rsidRDefault="00B84B12">
      <w:pPr>
        <w:rPr>
          <w:sz w:val="24"/>
          <w:szCs w:val="24"/>
        </w:rPr>
      </w:pPr>
    </w:p>
    <w:p w14:paraId="7F08C6B7" w14:textId="77777777" w:rsidR="00B84B12" w:rsidRPr="00416A55" w:rsidRDefault="00B84B12">
      <w:pPr>
        <w:ind w:firstLine="720"/>
        <w:rPr>
          <w:sz w:val="24"/>
          <w:szCs w:val="24"/>
        </w:rPr>
      </w:pPr>
      <w:r w:rsidRPr="00416A55">
        <w:rPr>
          <w:sz w:val="24"/>
          <w:szCs w:val="24"/>
        </w:rPr>
        <w:t>The clinical training program strives to create an environment where cultural and individual diversity is explored, discussed, better u</w:t>
      </w:r>
      <w:r>
        <w:rPr>
          <w:sz w:val="24"/>
          <w:szCs w:val="24"/>
        </w:rPr>
        <w:t>nderstood, and enhanced through</w:t>
      </w:r>
      <w:r w:rsidRPr="00416A55">
        <w:rPr>
          <w:sz w:val="24"/>
          <w:szCs w:val="24"/>
        </w:rPr>
        <w:t xml:space="preserve"> coursework</w:t>
      </w:r>
      <w:r>
        <w:rPr>
          <w:sz w:val="24"/>
          <w:szCs w:val="24"/>
        </w:rPr>
        <w:t>,</w:t>
      </w:r>
      <w:r w:rsidRPr="00416A55">
        <w:rPr>
          <w:sz w:val="24"/>
          <w:szCs w:val="24"/>
        </w:rPr>
        <w:t xml:space="preserve"> clinical placements</w:t>
      </w:r>
      <w:r>
        <w:rPr>
          <w:sz w:val="24"/>
          <w:szCs w:val="24"/>
        </w:rPr>
        <w:t>,</w:t>
      </w:r>
      <w:r w:rsidRPr="00416A55">
        <w:rPr>
          <w:sz w:val="24"/>
          <w:szCs w:val="24"/>
        </w:rPr>
        <w:t xml:space="preserve"> research funding, and recruitment/retention policies and procedures. In terms of coursework, all students are required to complete a seminar </w:t>
      </w:r>
      <w:r>
        <w:rPr>
          <w:sz w:val="24"/>
          <w:szCs w:val="24"/>
        </w:rPr>
        <w:t xml:space="preserve">course </w:t>
      </w:r>
      <w:r w:rsidRPr="00416A55">
        <w:rPr>
          <w:sz w:val="24"/>
          <w:szCs w:val="24"/>
        </w:rPr>
        <w:t xml:space="preserve">in cultural and individual diversity. Additionally, </w:t>
      </w:r>
      <w:proofErr w:type="gramStart"/>
      <w:r>
        <w:rPr>
          <w:sz w:val="24"/>
          <w:szCs w:val="24"/>
        </w:rPr>
        <w:t>cultural</w:t>
      </w:r>
      <w:proofErr w:type="gramEnd"/>
      <w:r>
        <w:rPr>
          <w:sz w:val="24"/>
          <w:szCs w:val="24"/>
        </w:rPr>
        <w:t xml:space="preserve"> and individual diversity research and practice issues are integrated into core clinical courses. The </w:t>
      </w:r>
      <w:r w:rsidRPr="00416A55">
        <w:rPr>
          <w:sz w:val="24"/>
          <w:szCs w:val="24"/>
        </w:rPr>
        <w:t xml:space="preserve">clinical training program </w:t>
      </w:r>
      <w:r w:rsidR="00701564">
        <w:rPr>
          <w:sz w:val="24"/>
          <w:szCs w:val="24"/>
        </w:rPr>
        <w:t xml:space="preserve">typically </w:t>
      </w:r>
      <w:r w:rsidRPr="00416A55">
        <w:rPr>
          <w:sz w:val="24"/>
          <w:szCs w:val="24"/>
        </w:rPr>
        <w:t xml:space="preserve">sponsors </w:t>
      </w:r>
      <w:r>
        <w:rPr>
          <w:sz w:val="24"/>
          <w:szCs w:val="24"/>
        </w:rPr>
        <w:t xml:space="preserve">at least </w:t>
      </w:r>
      <w:r w:rsidRPr="00416A55">
        <w:rPr>
          <w:sz w:val="24"/>
          <w:szCs w:val="24"/>
        </w:rPr>
        <w:t xml:space="preserve">one workshop per year that is dedicated to cultural and individual diversity.  Coursework and workshops are augmented by clinical placements where students are provided with opportunities to </w:t>
      </w:r>
      <w:r w:rsidR="00701564">
        <w:rPr>
          <w:sz w:val="24"/>
          <w:szCs w:val="24"/>
        </w:rPr>
        <w:t xml:space="preserve">work with diverse populations and </w:t>
      </w:r>
      <w:r w:rsidRPr="00416A55">
        <w:rPr>
          <w:sz w:val="24"/>
          <w:szCs w:val="24"/>
        </w:rPr>
        <w:t xml:space="preserve">learn about cultural and individual diversity in schools, community mental health centers, outreach centers, and hospitals. The clinical program also </w:t>
      </w:r>
      <w:r>
        <w:rPr>
          <w:sz w:val="24"/>
          <w:szCs w:val="24"/>
        </w:rPr>
        <w:t>has an active D</w:t>
      </w:r>
      <w:r w:rsidRPr="00416A55">
        <w:rPr>
          <w:sz w:val="24"/>
          <w:szCs w:val="24"/>
        </w:rPr>
        <w:t xml:space="preserve">iversity </w:t>
      </w:r>
      <w:r>
        <w:rPr>
          <w:sz w:val="24"/>
          <w:szCs w:val="24"/>
        </w:rPr>
        <w:t>C</w:t>
      </w:r>
      <w:r w:rsidRPr="00416A55">
        <w:rPr>
          <w:sz w:val="24"/>
          <w:szCs w:val="24"/>
        </w:rPr>
        <w:t xml:space="preserve">ommittee whose mission is to raise awareness of the importance of diversity in the field of psychology and to create an environment in the psychology department that fosters diversity of culture, ethnicity, and lifestyle orientation. </w:t>
      </w:r>
      <w:r>
        <w:rPr>
          <w:sz w:val="24"/>
          <w:szCs w:val="24"/>
        </w:rPr>
        <w:t>T</w:t>
      </w:r>
      <w:r w:rsidRPr="00416A55">
        <w:rPr>
          <w:sz w:val="24"/>
          <w:szCs w:val="24"/>
        </w:rPr>
        <w:t xml:space="preserve">he program, department, and university adhere to policies and procedures related to nondiscriminatory admissions, recruitment, and retention which are described in the graduate handbook, graduate college catalogue, and the university mission statement.  </w:t>
      </w:r>
    </w:p>
    <w:p w14:paraId="0EBC4508" w14:textId="77777777" w:rsidR="00B84B12" w:rsidRPr="00416A55" w:rsidRDefault="00B84B12">
      <w:pPr>
        <w:rPr>
          <w:sz w:val="24"/>
          <w:szCs w:val="24"/>
        </w:rPr>
      </w:pPr>
    </w:p>
    <w:p w14:paraId="67B102C5" w14:textId="77777777" w:rsidR="00B84B12" w:rsidRPr="0085674D" w:rsidRDefault="00B84B12" w:rsidP="00B84B12">
      <w:pPr>
        <w:jc w:val="center"/>
        <w:rPr>
          <w:sz w:val="24"/>
          <w:szCs w:val="24"/>
          <w:u w:val="single"/>
        </w:rPr>
      </w:pPr>
      <w:r w:rsidRPr="0085674D">
        <w:rPr>
          <w:sz w:val="24"/>
          <w:szCs w:val="24"/>
          <w:u w:val="single"/>
        </w:rPr>
        <w:t>Overview of Policy and Procedure Information Dissemination</w:t>
      </w:r>
    </w:p>
    <w:p w14:paraId="0CC4289F" w14:textId="77777777" w:rsidR="00B84B12" w:rsidRPr="00416A55" w:rsidRDefault="00B84B12">
      <w:pPr>
        <w:rPr>
          <w:sz w:val="24"/>
          <w:szCs w:val="24"/>
        </w:rPr>
      </w:pPr>
    </w:p>
    <w:p w14:paraId="5C570233" w14:textId="4F6B63BD" w:rsidR="00B84B12" w:rsidRPr="009D7985" w:rsidRDefault="00B84B12" w:rsidP="003E39EC">
      <w:pPr>
        <w:ind w:firstLine="720"/>
        <w:rPr>
          <w:sz w:val="24"/>
          <w:szCs w:val="24"/>
        </w:rPr>
      </w:pPr>
      <w:r w:rsidRPr="00B730E8">
        <w:rPr>
          <w:sz w:val="24"/>
          <w:szCs w:val="24"/>
        </w:rPr>
        <w:t xml:space="preserve">There are </w:t>
      </w:r>
      <w:r w:rsidR="00A73AE9">
        <w:rPr>
          <w:sz w:val="24"/>
          <w:szCs w:val="24"/>
        </w:rPr>
        <w:t>four</w:t>
      </w:r>
      <w:r>
        <w:rPr>
          <w:sz w:val="24"/>
          <w:szCs w:val="24"/>
        </w:rPr>
        <w:t xml:space="preserve"> </w:t>
      </w:r>
      <w:r w:rsidRPr="00B730E8">
        <w:rPr>
          <w:sz w:val="24"/>
          <w:szCs w:val="24"/>
        </w:rPr>
        <w:t>primary sources of written policy and procedure information</w:t>
      </w:r>
      <w:r w:rsidR="00B40D3B">
        <w:rPr>
          <w:sz w:val="24"/>
          <w:szCs w:val="24"/>
        </w:rPr>
        <w:t xml:space="preserve"> for graduate students</w:t>
      </w:r>
      <w:r w:rsidRPr="00B730E8">
        <w:rPr>
          <w:sz w:val="24"/>
          <w:szCs w:val="24"/>
        </w:rPr>
        <w:t>:</w:t>
      </w:r>
      <w:r w:rsidR="00B40D3B" w:rsidRPr="00B40D3B">
        <w:t xml:space="preserve"> </w:t>
      </w:r>
      <w:r w:rsidR="00B40D3B" w:rsidRPr="00B40D3B">
        <w:rPr>
          <w:sz w:val="24"/>
          <w:szCs w:val="24"/>
        </w:rPr>
        <w:t>1) Psychology Department’s Graduate Handbook</w:t>
      </w:r>
      <w:r w:rsidR="00B40D3B">
        <w:rPr>
          <w:sz w:val="24"/>
          <w:szCs w:val="24"/>
        </w:rPr>
        <w:t xml:space="preserve"> - </w:t>
      </w:r>
      <w:hyperlink r:id="rId11" w:history="1">
        <w:r w:rsidR="00B40D3B" w:rsidRPr="00E76B4D">
          <w:rPr>
            <w:rStyle w:val="Hyperlink"/>
            <w:sz w:val="24"/>
            <w:szCs w:val="24"/>
          </w:rPr>
          <w:t>http://www.bgsu.edu/arts-and-sciences/psychology/graduate-program.html</w:t>
        </w:r>
      </w:hyperlink>
      <w:r w:rsidR="00B40D3B">
        <w:rPr>
          <w:sz w:val="24"/>
          <w:szCs w:val="24"/>
        </w:rPr>
        <w:t>; 2)</w:t>
      </w:r>
      <w:r w:rsidR="00B40D3B" w:rsidRPr="00B40D3B">
        <w:rPr>
          <w:sz w:val="24"/>
          <w:szCs w:val="24"/>
        </w:rPr>
        <w:t xml:space="preserve"> Clinical Psychology Handbook</w:t>
      </w:r>
      <w:r w:rsidR="00B40D3B">
        <w:rPr>
          <w:sz w:val="24"/>
          <w:szCs w:val="24"/>
        </w:rPr>
        <w:t xml:space="preserve"> (i.e., this document); 3) t</w:t>
      </w:r>
      <w:r w:rsidR="00B40D3B" w:rsidRPr="00B40D3B">
        <w:rPr>
          <w:sz w:val="24"/>
          <w:szCs w:val="24"/>
        </w:rPr>
        <w:t xml:space="preserve">he Departmental Webpage </w:t>
      </w:r>
      <w:r w:rsidR="00B40D3B">
        <w:rPr>
          <w:sz w:val="24"/>
          <w:szCs w:val="24"/>
        </w:rPr>
        <w:t>-</w:t>
      </w:r>
      <w:r w:rsidR="00B40D3B" w:rsidRPr="00B40D3B">
        <w:rPr>
          <w:sz w:val="24"/>
          <w:szCs w:val="24"/>
        </w:rPr>
        <w:t>http://www.bgsu.edu/a</w:t>
      </w:r>
      <w:r w:rsidR="00B40D3B">
        <w:rPr>
          <w:sz w:val="24"/>
          <w:szCs w:val="24"/>
        </w:rPr>
        <w:t xml:space="preserve">rts-and-sciences/psychology.html; </w:t>
      </w:r>
      <w:r w:rsidR="00B40D3B" w:rsidRPr="00B40D3B">
        <w:rPr>
          <w:sz w:val="24"/>
          <w:szCs w:val="24"/>
        </w:rPr>
        <w:t xml:space="preserve">4) </w:t>
      </w:r>
      <w:r w:rsidR="00B40D3B">
        <w:rPr>
          <w:sz w:val="24"/>
          <w:szCs w:val="24"/>
        </w:rPr>
        <w:t xml:space="preserve">the </w:t>
      </w:r>
      <w:r w:rsidR="00B40D3B" w:rsidRPr="00B40D3B">
        <w:rPr>
          <w:sz w:val="24"/>
          <w:szCs w:val="24"/>
        </w:rPr>
        <w:t xml:space="preserve">Clinical Program Webpage </w:t>
      </w:r>
      <w:hyperlink r:id="rId12" w:history="1">
        <w:r w:rsidR="00B40D3B" w:rsidRPr="00E76B4D">
          <w:rPr>
            <w:rStyle w:val="Hyperlink"/>
            <w:sz w:val="24"/>
            <w:szCs w:val="24"/>
          </w:rPr>
          <w:t>http://www.bgsu.edu/arts-and-sciences/psychology/graduate-program/clinical.html</w:t>
        </w:r>
      </w:hyperlink>
      <w:r w:rsidR="00A73AE9">
        <w:rPr>
          <w:sz w:val="24"/>
          <w:szCs w:val="24"/>
        </w:rPr>
        <w:t xml:space="preserve">. </w:t>
      </w:r>
      <w:r w:rsidRPr="00B730E8">
        <w:rPr>
          <w:sz w:val="24"/>
          <w:szCs w:val="24"/>
        </w:rPr>
        <w:t xml:space="preserve">Together, these materials provide information about admission and degree requirements, administrative and financial assistance, student performance evaluation, advising, retention and termination decisions, and </w:t>
      </w:r>
      <w:r w:rsidR="00B40D3B">
        <w:rPr>
          <w:sz w:val="24"/>
          <w:szCs w:val="24"/>
        </w:rPr>
        <w:t xml:space="preserve">student </w:t>
      </w:r>
      <w:r w:rsidRPr="00B730E8">
        <w:rPr>
          <w:sz w:val="24"/>
          <w:szCs w:val="24"/>
        </w:rPr>
        <w:t>due</w:t>
      </w:r>
      <w:r w:rsidR="00B40D3B">
        <w:rPr>
          <w:sz w:val="24"/>
          <w:szCs w:val="24"/>
        </w:rPr>
        <w:t xml:space="preserve"> process/grievance procedures. Faculty due process/grievance procedures can be found in the following two documents: </w:t>
      </w:r>
      <w:r w:rsidR="00B40D3B" w:rsidRPr="00B40D3B">
        <w:rPr>
          <w:sz w:val="24"/>
          <w:szCs w:val="24"/>
        </w:rPr>
        <w:t>Academic Charter for Faculty</w:t>
      </w:r>
      <w:r w:rsidR="00B40D3B">
        <w:rPr>
          <w:sz w:val="24"/>
          <w:szCs w:val="24"/>
        </w:rPr>
        <w:t xml:space="preserve"> - </w:t>
      </w:r>
      <w:hyperlink r:id="rId13" w:history="1">
        <w:r w:rsidR="00B40D3B" w:rsidRPr="009D7985">
          <w:rPr>
            <w:rStyle w:val="Hyperlink"/>
            <w:sz w:val="24"/>
            <w:szCs w:val="24"/>
          </w:rPr>
          <w:t>http://www.bgsu.edu/content/dam/BGSU/faculty-senate/documents/academic-charter/Academic-Charter-amended-03oct2014.pdf</w:t>
        </w:r>
      </w:hyperlink>
      <w:r w:rsidR="00B40D3B" w:rsidRPr="009D7985">
        <w:rPr>
          <w:sz w:val="24"/>
          <w:szCs w:val="24"/>
        </w:rPr>
        <w:t xml:space="preserve"> and the Collective Bargaining Agreement between the University and the BGSU Faculty Association -</w:t>
      </w:r>
      <w:r w:rsidR="00A73AE9" w:rsidRPr="009D7985">
        <w:rPr>
          <w:sz w:val="24"/>
          <w:szCs w:val="24"/>
        </w:rPr>
        <w:t xml:space="preserve"> </w:t>
      </w:r>
      <w:hyperlink r:id="rId14" w:history="1">
        <w:r w:rsidR="009D7985" w:rsidRPr="009D7985">
          <w:rPr>
            <w:rStyle w:val="Hyperlink"/>
            <w:sz w:val="24"/>
            <w:szCs w:val="24"/>
          </w:rPr>
          <w:t>https://www.bgsu.edu/content/dam/BGSU/provost/faculty-affairs/documents/collective-bargaining-agreement.pdf</w:t>
        </w:r>
      </w:hyperlink>
      <w:r w:rsidR="00A73AE9" w:rsidRPr="009D7985">
        <w:rPr>
          <w:sz w:val="24"/>
          <w:szCs w:val="24"/>
        </w:rPr>
        <w:t xml:space="preserve"> which was renewed for July 1, 202</w:t>
      </w:r>
      <w:r w:rsidR="009D7985" w:rsidRPr="009D7985">
        <w:rPr>
          <w:sz w:val="24"/>
          <w:szCs w:val="24"/>
        </w:rPr>
        <w:t>4</w:t>
      </w:r>
      <w:r w:rsidR="00A73AE9" w:rsidRPr="009D7985">
        <w:rPr>
          <w:sz w:val="24"/>
          <w:szCs w:val="24"/>
        </w:rPr>
        <w:t xml:space="preserve"> – June 30, 202</w:t>
      </w:r>
      <w:r w:rsidR="009D7985" w:rsidRPr="009D7985">
        <w:rPr>
          <w:sz w:val="24"/>
          <w:szCs w:val="24"/>
        </w:rPr>
        <w:t>7</w:t>
      </w:r>
      <w:r w:rsidR="00A73AE9" w:rsidRPr="009D7985">
        <w:rPr>
          <w:sz w:val="24"/>
          <w:szCs w:val="24"/>
        </w:rPr>
        <w:t>.</w:t>
      </w:r>
    </w:p>
    <w:p w14:paraId="10FC3F57" w14:textId="77777777" w:rsidR="00B84B12" w:rsidRPr="009D7985" w:rsidRDefault="00B84B12" w:rsidP="00B84B12">
      <w:pPr>
        <w:rPr>
          <w:sz w:val="24"/>
          <w:szCs w:val="24"/>
        </w:rPr>
      </w:pPr>
    </w:p>
    <w:p w14:paraId="381693CB" w14:textId="77777777" w:rsidR="001F2629" w:rsidRDefault="00B84B12" w:rsidP="001F2629">
      <w:pPr>
        <w:ind w:firstLine="720"/>
        <w:rPr>
          <w:sz w:val="24"/>
          <w:szCs w:val="24"/>
        </w:rPr>
      </w:pPr>
      <w:r w:rsidRPr="00B730E8">
        <w:rPr>
          <w:sz w:val="24"/>
          <w:szCs w:val="24"/>
        </w:rPr>
        <w:t>Incoming graduate students complete a one-week Graduate Student Orientation (GSO) program prior</w:t>
      </w:r>
      <w:r w:rsidR="00563BE7">
        <w:rPr>
          <w:sz w:val="24"/>
          <w:szCs w:val="24"/>
        </w:rPr>
        <w:t xml:space="preserve"> to the first week of courses. </w:t>
      </w:r>
      <w:r w:rsidRPr="00B730E8">
        <w:rPr>
          <w:sz w:val="24"/>
          <w:szCs w:val="24"/>
        </w:rPr>
        <w:t xml:space="preserve">During student orientation, </w:t>
      </w:r>
      <w:r w:rsidR="00A72E27">
        <w:rPr>
          <w:sz w:val="24"/>
          <w:szCs w:val="24"/>
        </w:rPr>
        <w:t xml:space="preserve">all </w:t>
      </w:r>
      <w:r w:rsidR="00563BE7">
        <w:rPr>
          <w:sz w:val="24"/>
          <w:szCs w:val="24"/>
        </w:rPr>
        <w:t xml:space="preserve">students </w:t>
      </w:r>
      <w:r w:rsidRPr="00B730E8">
        <w:rPr>
          <w:sz w:val="24"/>
          <w:szCs w:val="24"/>
        </w:rPr>
        <w:t>are provided with written policy and procedure information in the form of The Psychology Department Graduate Handbook and The Clinical Psychology Student Handbook</w:t>
      </w:r>
      <w:r w:rsidR="00563BE7">
        <w:rPr>
          <w:sz w:val="24"/>
          <w:szCs w:val="24"/>
        </w:rPr>
        <w:t>, meet with the DCT for a half day training,</w:t>
      </w:r>
      <w:r w:rsidRPr="00B730E8">
        <w:rPr>
          <w:sz w:val="24"/>
          <w:szCs w:val="24"/>
        </w:rPr>
        <w:t xml:space="preserve"> and are encouraged throughout their careers to consult clinical program, departmental, and university webpages for policy and procedure information as needed. </w:t>
      </w:r>
    </w:p>
    <w:p w14:paraId="5530AC82" w14:textId="77777777" w:rsidR="00DF353F" w:rsidRDefault="00E721C8" w:rsidP="001F2629">
      <w:pPr>
        <w:rPr>
          <w:sz w:val="24"/>
          <w:szCs w:val="24"/>
        </w:rPr>
      </w:pPr>
      <w:r>
        <w:rPr>
          <w:sz w:val="24"/>
          <w:szCs w:val="24"/>
        </w:rPr>
        <w:br w:type="page"/>
      </w:r>
    </w:p>
    <w:p w14:paraId="4756E84B" w14:textId="77777777" w:rsidR="00B84B12" w:rsidRPr="00DA03B2" w:rsidRDefault="00B84B12" w:rsidP="00DF353F">
      <w:pPr>
        <w:jc w:val="center"/>
        <w:rPr>
          <w:b/>
          <w:bCs/>
          <w:sz w:val="24"/>
          <w:szCs w:val="24"/>
        </w:rPr>
      </w:pPr>
      <w:r w:rsidRPr="00DA03B2">
        <w:rPr>
          <w:b/>
          <w:bCs/>
          <w:sz w:val="24"/>
          <w:szCs w:val="24"/>
        </w:rPr>
        <w:lastRenderedPageBreak/>
        <w:t>PROGRAM PHILOSOPHY, OBJECTIVES, AND CURRICULUM PLAN</w:t>
      </w:r>
    </w:p>
    <w:p w14:paraId="6C1A62C1" w14:textId="77777777" w:rsidR="00B84B12" w:rsidRDefault="00B84B12" w:rsidP="00B84B12">
      <w:pPr>
        <w:rPr>
          <w:sz w:val="24"/>
          <w:szCs w:val="24"/>
          <w:u w:val="single"/>
        </w:rPr>
      </w:pPr>
    </w:p>
    <w:p w14:paraId="4B4B7A54" w14:textId="77777777" w:rsidR="00B84B12" w:rsidRPr="0085674D" w:rsidRDefault="00B84B12" w:rsidP="00B84B12">
      <w:pPr>
        <w:jc w:val="center"/>
        <w:rPr>
          <w:sz w:val="24"/>
          <w:szCs w:val="24"/>
          <w:u w:val="single"/>
        </w:rPr>
      </w:pPr>
      <w:r w:rsidRPr="0085674D">
        <w:rPr>
          <w:sz w:val="24"/>
          <w:szCs w:val="24"/>
          <w:u w:val="single"/>
        </w:rPr>
        <w:t>Philosophy and Training Model</w:t>
      </w:r>
      <w:r>
        <w:rPr>
          <w:sz w:val="24"/>
          <w:szCs w:val="24"/>
          <w:u w:val="single"/>
        </w:rPr>
        <w:t xml:space="preserve"> </w:t>
      </w:r>
      <w:r w:rsidRPr="0085674D">
        <w:rPr>
          <w:sz w:val="24"/>
          <w:szCs w:val="24"/>
          <w:u w:val="single"/>
        </w:rPr>
        <w:t>of the Clinical Program</w:t>
      </w:r>
    </w:p>
    <w:p w14:paraId="29A0B7DE" w14:textId="77777777" w:rsidR="00B84B12" w:rsidRDefault="00B84B12" w:rsidP="00B84B12">
      <w:pPr>
        <w:rPr>
          <w:i/>
          <w:sz w:val="24"/>
          <w:szCs w:val="24"/>
        </w:rPr>
      </w:pPr>
      <w:r>
        <w:rPr>
          <w:i/>
          <w:sz w:val="24"/>
          <w:szCs w:val="24"/>
        </w:rPr>
        <w:t xml:space="preserve">Overview </w:t>
      </w:r>
    </w:p>
    <w:p w14:paraId="15BA80D7" w14:textId="77777777" w:rsidR="00B84B12" w:rsidRPr="0004561E" w:rsidRDefault="00B84B12" w:rsidP="00B84B12">
      <w:pPr>
        <w:rPr>
          <w:i/>
          <w:sz w:val="24"/>
          <w:szCs w:val="24"/>
        </w:rPr>
      </w:pPr>
    </w:p>
    <w:p w14:paraId="2EED6CA2" w14:textId="77777777" w:rsidR="00B84B12" w:rsidRPr="0004561E" w:rsidRDefault="00B84B12" w:rsidP="00B84B12">
      <w:pPr>
        <w:ind w:firstLine="720"/>
        <w:rPr>
          <w:sz w:val="24"/>
          <w:szCs w:val="24"/>
        </w:rPr>
      </w:pPr>
      <w:r w:rsidRPr="0004561E">
        <w:rPr>
          <w:sz w:val="24"/>
          <w:szCs w:val="24"/>
        </w:rPr>
        <w:t>Bowling Green State University’s doctoral training program in clinical psychology is deeply rooted in the Boulder model of scientist-practitioner training.  For over 4</w:t>
      </w:r>
      <w:r w:rsidR="007E0E30">
        <w:rPr>
          <w:sz w:val="24"/>
          <w:szCs w:val="24"/>
        </w:rPr>
        <w:t>5</w:t>
      </w:r>
      <w:r w:rsidRPr="0004561E">
        <w:rPr>
          <w:sz w:val="24"/>
          <w:szCs w:val="24"/>
        </w:rPr>
        <w:t xml:space="preserve"> years, our program has operated in accordance with the core principles of the Boulder model in that clinical training should encompass the integration of theory, research, and clinical practice. Our program is committed to training psychologists who value the importance of scientific inquiry and </w:t>
      </w:r>
      <w:proofErr w:type="gramStart"/>
      <w:r w:rsidRPr="0004561E">
        <w:rPr>
          <w:sz w:val="24"/>
          <w:szCs w:val="24"/>
        </w:rPr>
        <w:t>are able to</w:t>
      </w:r>
      <w:proofErr w:type="gramEnd"/>
      <w:r w:rsidRPr="0004561E">
        <w:rPr>
          <w:sz w:val="24"/>
          <w:szCs w:val="24"/>
        </w:rPr>
        <w:t xml:space="preserve"> apply scientific principles and methods of inquiry and evaluation to a wide array of clinical and social problems.  Consistent with the National Conference on Scientist-Practitioner Education and Training for the Professional Practice of Psychology (</w:t>
      </w:r>
      <w:proofErr w:type="spellStart"/>
      <w:r w:rsidRPr="0004561E">
        <w:rPr>
          <w:sz w:val="24"/>
          <w:szCs w:val="24"/>
        </w:rPr>
        <w:t>Belar</w:t>
      </w:r>
      <w:proofErr w:type="spellEnd"/>
      <w:r w:rsidRPr="0004561E">
        <w:rPr>
          <w:sz w:val="24"/>
          <w:szCs w:val="24"/>
        </w:rPr>
        <w:t xml:space="preserve"> &amp; Perry, 1992), our program strives to provide trainees with the skills and experiences needed to meaningfully contribute to the research and practice of psychology and to the welfare of individuals and groups from diverse backgrounds. In conceptualizing the scientist-practitioner, our philosophy is consistent with the basic vision set forth in the conference: “scientist-practitioner is not defined by a job title or a role, but rather by an integrated approach</w:t>
      </w:r>
      <w:r w:rsidR="00394739">
        <w:rPr>
          <w:sz w:val="24"/>
          <w:szCs w:val="24"/>
        </w:rPr>
        <w:t xml:space="preserve"> to both science and practice. </w:t>
      </w:r>
      <w:r w:rsidRPr="0004561E">
        <w:rPr>
          <w:sz w:val="24"/>
          <w:szCs w:val="24"/>
        </w:rPr>
        <w:t xml:space="preserve">The model entails the </w:t>
      </w:r>
      <w:r>
        <w:rPr>
          <w:sz w:val="24"/>
          <w:szCs w:val="24"/>
        </w:rPr>
        <w:t>“</w:t>
      </w:r>
      <w:r w:rsidRPr="0004561E">
        <w:rPr>
          <w:sz w:val="24"/>
          <w:szCs w:val="24"/>
        </w:rPr>
        <w:t>development of interlocking skills to foster a career-long process of psychological investigation, assessment, and intervention” (</w:t>
      </w:r>
      <w:proofErr w:type="spellStart"/>
      <w:r w:rsidRPr="0004561E">
        <w:rPr>
          <w:sz w:val="24"/>
          <w:szCs w:val="24"/>
        </w:rPr>
        <w:t>Belar</w:t>
      </w:r>
      <w:proofErr w:type="spellEnd"/>
      <w:r w:rsidRPr="0004561E">
        <w:rPr>
          <w:sz w:val="24"/>
          <w:szCs w:val="24"/>
        </w:rPr>
        <w:t xml:space="preserve"> &amp; Perry, 1992 </w:t>
      </w:r>
      <w:proofErr w:type="spellStart"/>
      <w:r w:rsidRPr="0004561E">
        <w:rPr>
          <w:sz w:val="24"/>
          <w:szCs w:val="24"/>
        </w:rPr>
        <w:t>pg</w:t>
      </w:r>
      <w:proofErr w:type="spellEnd"/>
      <w:r w:rsidRPr="0004561E">
        <w:rPr>
          <w:sz w:val="24"/>
          <w:szCs w:val="24"/>
        </w:rPr>
        <w:t xml:space="preserve"> 72).    </w:t>
      </w:r>
    </w:p>
    <w:p w14:paraId="656D42FD" w14:textId="77777777" w:rsidR="00B84B12" w:rsidRPr="0004561E" w:rsidRDefault="00B84B12" w:rsidP="00B84B12">
      <w:pPr>
        <w:rPr>
          <w:sz w:val="24"/>
          <w:szCs w:val="24"/>
        </w:rPr>
      </w:pPr>
      <w:r w:rsidRPr="0004561E">
        <w:rPr>
          <w:sz w:val="24"/>
          <w:szCs w:val="24"/>
        </w:rPr>
        <w:t xml:space="preserve">     </w:t>
      </w:r>
    </w:p>
    <w:p w14:paraId="2BAFD055" w14:textId="77777777" w:rsidR="00B84B12" w:rsidRPr="0004561E" w:rsidRDefault="00B84B12" w:rsidP="00B84B12">
      <w:pPr>
        <w:ind w:firstLine="720"/>
        <w:rPr>
          <w:sz w:val="24"/>
          <w:szCs w:val="24"/>
        </w:rPr>
      </w:pPr>
      <w:r w:rsidRPr="0004561E">
        <w:rPr>
          <w:sz w:val="24"/>
          <w:szCs w:val="24"/>
        </w:rPr>
        <w:t xml:space="preserve">The implementation of the scientist-practitioner model at BGSU manifests itself in an integrated, sequential, and graduated curriculum that promotes scholarship, intellectual flexibility, critical thinking, personal and professional self-reflection, and sensitivity to issues of individual, social and cultural diversity.  The integration of science and practice includes recognition of the individual, social, and contextual factors that can cause and perpetuate human suffering, and acknowledges the importance of systematic inquiry, measurement, evaluation, consultation, </w:t>
      </w:r>
      <w:proofErr w:type="gramStart"/>
      <w:r w:rsidRPr="0004561E">
        <w:rPr>
          <w:sz w:val="24"/>
          <w:szCs w:val="24"/>
        </w:rPr>
        <w:t>collaboration</w:t>
      </w:r>
      <w:proofErr w:type="gramEnd"/>
      <w:r w:rsidRPr="0004561E">
        <w:rPr>
          <w:sz w:val="24"/>
          <w:szCs w:val="24"/>
        </w:rPr>
        <w:t xml:space="preserve"> and advocacy in working to advance scientific knowledge, lessen human suffering, and promote individual and social welfare.  </w:t>
      </w:r>
    </w:p>
    <w:p w14:paraId="12D8205A" w14:textId="77777777" w:rsidR="00B84B12" w:rsidRPr="0004561E" w:rsidRDefault="00B84B12" w:rsidP="00B84B12">
      <w:pPr>
        <w:rPr>
          <w:sz w:val="24"/>
          <w:szCs w:val="24"/>
        </w:rPr>
      </w:pPr>
    </w:p>
    <w:p w14:paraId="085DDD83" w14:textId="77777777" w:rsidR="00236B36" w:rsidRDefault="00B84B12" w:rsidP="00B84B12">
      <w:pPr>
        <w:ind w:firstLine="720"/>
        <w:rPr>
          <w:sz w:val="24"/>
          <w:szCs w:val="24"/>
        </w:rPr>
      </w:pPr>
      <w:r w:rsidRPr="0004561E">
        <w:rPr>
          <w:sz w:val="24"/>
          <w:szCs w:val="24"/>
        </w:rPr>
        <w:t xml:space="preserve">The clinical program adheres to a training model where students work under the close supervision of faculty and clinical professionals who teach, model, and supervise the acquisition of increasingly more advanced skills and knowledge across the curriculum. The faculty is fully committed to mentoring students and provides multiple means by which students are exposed to graduated training, reflective learning, and increasing professional responsibility. In each aspect of our training program, from the curriculum sequence and concentration areas, research requirements, clinical </w:t>
      </w:r>
      <w:proofErr w:type="spellStart"/>
      <w:r w:rsidRPr="0004561E">
        <w:rPr>
          <w:sz w:val="24"/>
          <w:szCs w:val="24"/>
        </w:rPr>
        <w:t>practica</w:t>
      </w:r>
      <w:proofErr w:type="spellEnd"/>
      <w:r w:rsidRPr="0004561E">
        <w:rPr>
          <w:sz w:val="24"/>
          <w:szCs w:val="24"/>
        </w:rPr>
        <w:t xml:space="preserve"> and external placements, to teaching opportunities, scholarly presentations and writing, students learn from and collaborate with more advanced peers, </w:t>
      </w:r>
      <w:proofErr w:type="gramStart"/>
      <w:r w:rsidRPr="0004561E">
        <w:rPr>
          <w:sz w:val="24"/>
          <w:szCs w:val="24"/>
        </w:rPr>
        <w:t>faculty</w:t>
      </w:r>
      <w:proofErr w:type="gramEnd"/>
      <w:r w:rsidRPr="0004561E">
        <w:rPr>
          <w:sz w:val="24"/>
          <w:szCs w:val="24"/>
        </w:rPr>
        <w:t xml:space="preserve"> and clinical professionals. Our program is designed to prepare students for further training, including the life-long education necessary to make continued co</w:t>
      </w:r>
      <w:r w:rsidR="0010220C">
        <w:rPr>
          <w:sz w:val="24"/>
          <w:szCs w:val="24"/>
        </w:rPr>
        <w:t xml:space="preserve">ntributions to the profession. </w:t>
      </w:r>
      <w:r w:rsidRPr="0004561E">
        <w:rPr>
          <w:sz w:val="24"/>
          <w:szCs w:val="24"/>
        </w:rPr>
        <w:t xml:space="preserve">We expect that our graduates will be able to select and blend </w:t>
      </w:r>
      <w:proofErr w:type="gramStart"/>
      <w:r w:rsidRPr="0004561E">
        <w:rPr>
          <w:sz w:val="24"/>
          <w:szCs w:val="24"/>
        </w:rPr>
        <w:t>a number of</w:t>
      </w:r>
      <w:proofErr w:type="gramEnd"/>
      <w:r w:rsidRPr="0004561E">
        <w:rPr>
          <w:sz w:val="24"/>
          <w:szCs w:val="24"/>
        </w:rPr>
        <w:t xml:space="preserve"> career options and have the skills and expertise needed to work in universities, medical centers, hospitals, allied health settings, community mental health settings, independent practice settings, and government and non-profit organizations. </w:t>
      </w:r>
    </w:p>
    <w:p w14:paraId="1407A2A4" w14:textId="77777777" w:rsidR="00236B36" w:rsidRDefault="00236B36" w:rsidP="00236B36">
      <w:pPr>
        <w:rPr>
          <w:sz w:val="24"/>
          <w:szCs w:val="24"/>
        </w:rPr>
      </w:pPr>
    </w:p>
    <w:p w14:paraId="03F71BF6" w14:textId="77777777" w:rsidR="00236B36" w:rsidRPr="00DF353F" w:rsidRDefault="00236B36" w:rsidP="00236B36">
      <w:pPr>
        <w:jc w:val="center"/>
        <w:rPr>
          <w:sz w:val="24"/>
          <w:szCs w:val="24"/>
          <w:u w:val="single"/>
        </w:rPr>
      </w:pPr>
      <w:r w:rsidRPr="00DF353F">
        <w:rPr>
          <w:sz w:val="24"/>
          <w:szCs w:val="24"/>
          <w:u w:val="single"/>
        </w:rPr>
        <w:t>BGSU Clinical Program - 10 Aims</w:t>
      </w:r>
    </w:p>
    <w:p w14:paraId="39F8708D" w14:textId="77777777" w:rsidR="00236B36" w:rsidRDefault="00236B36" w:rsidP="00236B36">
      <w:pPr>
        <w:rPr>
          <w:b/>
          <w:sz w:val="24"/>
          <w:szCs w:val="24"/>
        </w:rPr>
      </w:pPr>
    </w:p>
    <w:p w14:paraId="0B02B64E" w14:textId="77777777" w:rsidR="00236B36" w:rsidRPr="00236B36" w:rsidRDefault="00236B36" w:rsidP="00236B36">
      <w:pPr>
        <w:rPr>
          <w:sz w:val="24"/>
          <w:szCs w:val="24"/>
        </w:rPr>
      </w:pPr>
      <w:r w:rsidRPr="00236B36">
        <w:rPr>
          <w:b/>
          <w:sz w:val="24"/>
          <w:szCs w:val="24"/>
        </w:rPr>
        <w:t xml:space="preserve">Aim 1: Scientist-Practitioners </w:t>
      </w:r>
      <w:r w:rsidRPr="00236B36">
        <w:rPr>
          <w:sz w:val="24"/>
          <w:szCs w:val="24"/>
        </w:rPr>
        <w:t xml:space="preserve">Produce students who can critically evaluate and effectively apply the scholarly research upon which science and practice are </w:t>
      </w:r>
      <w:proofErr w:type="gramStart"/>
      <w:r w:rsidRPr="00236B36">
        <w:rPr>
          <w:sz w:val="24"/>
          <w:szCs w:val="24"/>
        </w:rPr>
        <w:t>built, and</w:t>
      </w:r>
      <w:proofErr w:type="gramEnd"/>
      <w:r w:rsidRPr="00236B36">
        <w:rPr>
          <w:sz w:val="24"/>
          <w:szCs w:val="24"/>
        </w:rPr>
        <w:t xml:space="preserve"> use research to engage in evidence-based practice. </w:t>
      </w:r>
    </w:p>
    <w:p w14:paraId="02188317" w14:textId="77777777" w:rsidR="00236B36" w:rsidRPr="00236B36" w:rsidRDefault="00236B36" w:rsidP="00236B36">
      <w:pPr>
        <w:rPr>
          <w:sz w:val="24"/>
          <w:szCs w:val="24"/>
        </w:rPr>
      </w:pPr>
    </w:p>
    <w:p w14:paraId="0169B80A" w14:textId="2C575B5A" w:rsidR="00236B36" w:rsidRPr="00236B36" w:rsidRDefault="00236B36" w:rsidP="00236B36">
      <w:pPr>
        <w:rPr>
          <w:sz w:val="24"/>
          <w:szCs w:val="24"/>
        </w:rPr>
      </w:pPr>
      <w:r w:rsidRPr="00236B36">
        <w:rPr>
          <w:b/>
          <w:sz w:val="24"/>
          <w:szCs w:val="24"/>
        </w:rPr>
        <w:t xml:space="preserve">Aim 2: Ethical and legal standards. </w:t>
      </w:r>
      <w:r w:rsidRPr="00236B36">
        <w:rPr>
          <w:sz w:val="24"/>
          <w:szCs w:val="24"/>
        </w:rPr>
        <w:t>Produce students who have the knowledge, attitudes</w:t>
      </w:r>
      <w:r w:rsidR="008F7CF6">
        <w:rPr>
          <w:sz w:val="24"/>
          <w:szCs w:val="24"/>
        </w:rPr>
        <w:t>,</w:t>
      </w:r>
      <w:r w:rsidRPr="00236B36">
        <w:rPr>
          <w:sz w:val="24"/>
          <w:szCs w:val="24"/>
        </w:rPr>
        <w:t xml:space="preserve"> and skills necessary to adhere to ethical and legal standards of conduct in the science and practice of psychology.</w:t>
      </w:r>
    </w:p>
    <w:p w14:paraId="4FC61154" w14:textId="77777777" w:rsidR="00236B36" w:rsidRPr="00236B36" w:rsidRDefault="00236B36" w:rsidP="00236B36">
      <w:pPr>
        <w:rPr>
          <w:sz w:val="24"/>
          <w:szCs w:val="24"/>
        </w:rPr>
      </w:pPr>
    </w:p>
    <w:p w14:paraId="7C93AF1A" w14:textId="77777777" w:rsidR="00236B36" w:rsidRPr="00236B36" w:rsidRDefault="00236B36" w:rsidP="00236B36">
      <w:pPr>
        <w:rPr>
          <w:sz w:val="24"/>
          <w:szCs w:val="24"/>
        </w:rPr>
      </w:pPr>
      <w:r w:rsidRPr="00236B36">
        <w:rPr>
          <w:b/>
          <w:sz w:val="24"/>
          <w:szCs w:val="24"/>
        </w:rPr>
        <w:t xml:space="preserve">Aim 3: Individual and cultural diversity. </w:t>
      </w:r>
      <w:r w:rsidRPr="00236B36">
        <w:rPr>
          <w:sz w:val="24"/>
          <w:szCs w:val="24"/>
        </w:rPr>
        <w:t xml:space="preserve">Produce students who demonstrate an awareness of and sensitivity to individual differences and cultural diversity in the science and practice of clinical psychology. This includes </w:t>
      </w:r>
      <w:r w:rsidRPr="00236B36">
        <w:rPr>
          <w:sz w:val="24"/>
          <w:szCs w:val="24"/>
        </w:rPr>
        <w:lastRenderedPageBreak/>
        <w:t>students</w:t>
      </w:r>
      <w:r w:rsidR="00251F1F">
        <w:rPr>
          <w:sz w:val="24"/>
          <w:szCs w:val="24"/>
        </w:rPr>
        <w:t xml:space="preserve"> </w:t>
      </w:r>
      <w:r w:rsidRPr="00236B36">
        <w:rPr>
          <w:sz w:val="24"/>
          <w:szCs w:val="24"/>
        </w:rPr>
        <w:t>recognizing self, others and interactions of self and others as shaped by Individual and Cultural Diversity (</w:t>
      </w:r>
      <w:proofErr w:type="gramStart"/>
      <w:r w:rsidRPr="00236B36">
        <w:rPr>
          <w:sz w:val="24"/>
          <w:szCs w:val="24"/>
        </w:rPr>
        <w:t>ICD;</w:t>
      </w:r>
      <w:proofErr w:type="gramEnd"/>
      <w:r w:rsidRPr="00236B36">
        <w:rPr>
          <w:sz w:val="24"/>
          <w:szCs w:val="24"/>
        </w:rPr>
        <w:t xml:space="preserve"> e.g., cultural, individual, and role differences, including those based on age, gender, gender identity, race, ethnicity, culture, national origin, religion, sexual orientation, disability, language, and socioeconomic status) and context.</w:t>
      </w:r>
    </w:p>
    <w:p w14:paraId="48B1859C" w14:textId="77777777" w:rsidR="00236B36" w:rsidRPr="00236B36" w:rsidRDefault="00236B36" w:rsidP="00236B36">
      <w:pPr>
        <w:rPr>
          <w:sz w:val="24"/>
          <w:szCs w:val="24"/>
        </w:rPr>
      </w:pPr>
    </w:p>
    <w:p w14:paraId="5D5F939A" w14:textId="77777777" w:rsidR="00236B36" w:rsidRPr="00236B36" w:rsidRDefault="00236B36" w:rsidP="00236B36">
      <w:pPr>
        <w:rPr>
          <w:sz w:val="24"/>
          <w:szCs w:val="24"/>
        </w:rPr>
      </w:pPr>
      <w:r w:rsidRPr="00236B36">
        <w:rPr>
          <w:b/>
          <w:sz w:val="24"/>
          <w:szCs w:val="24"/>
        </w:rPr>
        <w:t xml:space="preserve">Aim 4:  Professional values, attitudes, and behaviors. </w:t>
      </w:r>
      <w:r w:rsidRPr="00236B36">
        <w:rPr>
          <w:sz w:val="24"/>
          <w:szCs w:val="24"/>
        </w:rPr>
        <w:t xml:space="preserve">Produce students who have foundational knowledge about professional values, attitudes, and behaviors, and functionally engage in professional conduct across all professional roles and settings. </w:t>
      </w:r>
    </w:p>
    <w:p w14:paraId="36AE644C" w14:textId="77777777" w:rsidR="00236B36" w:rsidRPr="00236B36" w:rsidRDefault="00236B36" w:rsidP="00236B36">
      <w:pPr>
        <w:rPr>
          <w:b/>
          <w:sz w:val="24"/>
          <w:szCs w:val="24"/>
        </w:rPr>
      </w:pPr>
      <w:r w:rsidRPr="00236B36">
        <w:rPr>
          <w:sz w:val="24"/>
          <w:szCs w:val="24"/>
        </w:rPr>
        <w:t xml:space="preserve">  </w:t>
      </w:r>
    </w:p>
    <w:p w14:paraId="5B4A79EB" w14:textId="77777777" w:rsidR="00236B36" w:rsidRPr="00236B36" w:rsidRDefault="00236B36" w:rsidP="00236B36">
      <w:pPr>
        <w:rPr>
          <w:sz w:val="24"/>
          <w:szCs w:val="24"/>
        </w:rPr>
      </w:pPr>
      <w:r w:rsidRPr="00236B36">
        <w:rPr>
          <w:b/>
          <w:sz w:val="24"/>
          <w:szCs w:val="24"/>
        </w:rPr>
        <w:t>Aim 5: Communication and interpersonal skills.</w:t>
      </w:r>
      <w:r w:rsidRPr="00236B36">
        <w:rPr>
          <w:sz w:val="24"/>
          <w:szCs w:val="24"/>
        </w:rPr>
        <w:t xml:space="preserve">  Produce students who demonstrate effective oral and written communication and interpersonal skills across all professional roles and settings. </w:t>
      </w:r>
    </w:p>
    <w:p w14:paraId="5334230F" w14:textId="77777777" w:rsidR="00236B36" w:rsidRPr="00236B36" w:rsidRDefault="00236B36" w:rsidP="00236B36">
      <w:pPr>
        <w:rPr>
          <w:sz w:val="24"/>
          <w:szCs w:val="24"/>
        </w:rPr>
      </w:pPr>
    </w:p>
    <w:p w14:paraId="1231C580" w14:textId="77777777" w:rsidR="00236B36" w:rsidRPr="00236B36" w:rsidRDefault="00236B36" w:rsidP="00236B36">
      <w:pPr>
        <w:rPr>
          <w:sz w:val="24"/>
          <w:szCs w:val="24"/>
        </w:rPr>
      </w:pPr>
      <w:r w:rsidRPr="00236B36">
        <w:rPr>
          <w:b/>
          <w:sz w:val="24"/>
          <w:szCs w:val="24"/>
        </w:rPr>
        <w:t xml:space="preserve">Aim 6: Assessment skills. </w:t>
      </w:r>
      <w:r w:rsidRPr="00236B36">
        <w:rPr>
          <w:sz w:val="24"/>
          <w:szCs w:val="24"/>
        </w:rPr>
        <w:t xml:space="preserve">Produce students who demonstrate gain foundational knowledge to engage in entry level clinical practice in psychological assessment and demonstrate functional ability to assess individual differences in cognitive abilities, personality characteristics, adaptive and maladaptive behavior </w:t>
      </w:r>
      <w:proofErr w:type="gramStart"/>
      <w:r w:rsidRPr="00236B36">
        <w:rPr>
          <w:sz w:val="24"/>
          <w:szCs w:val="24"/>
        </w:rPr>
        <w:t>patterns</w:t>
      </w:r>
      <w:proofErr w:type="gramEnd"/>
      <w:r w:rsidRPr="00236B36">
        <w:rPr>
          <w:sz w:val="24"/>
          <w:szCs w:val="24"/>
        </w:rPr>
        <w:t xml:space="preserve"> and social systems.</w:t>
      </w:r>
    </w:p>
    <w:p w14:paraId="1A728B2E" w14:textId="77777777" w:rsidR="00236B36" w:rsidRPr="00236B36" w:rsidRDefault="00236B36" w:rsidP="00236B36">
      <w:pPr>
        <w:rPr>
          <w:b/>
          <w:sz w:val="24"/>
          <w:szCs w:val="24"/>
        </w:rPr>
      </w:pPr>
    </w:p>
    <w:p w14:paraId="375228B9" w14:textId="77777777" w:rsidR="00236B36" w:rsidRPr="00236B36" w:rsidRDefault="00236B36" w:rsidP="00236B36">
      <w:pPr>
        <w:rPr>
          <w:sz w:val="24"/>
          <w:szCs w:val="24"/>
        </w:rPr>
      </w:pPr>
      <w:r w:rsidRPr="00236B36">
        <w:rPr>
          <w:b/>
          <w:sz w:val="24"/>
          <w:szCs w:val="24"/>
        </w:rPr>
        <w:t>Aim 7: Intervention.</w:t>
      </w:r>
      <w:r w:rsidRPr="00236B36">
        <w:rPr>
          <w:sz w:val="24"/>
          <w:szCs w:val="24"/>
        </w:rPr>
        <w:t xml:space="preserve"> Produce students who have foundational knowledge the specific principles, theoretical foundations, and psychological processes that underlie the practice of psychological assessment and intervention, and demonstrate functional ability to implement therapeutic interventions, evaluate their efficacy, and collaborate with other professionals within a variety of service systems.</w:t>
      </w:r>
    </w:p>
    <w:p w14:paraId="65F0FFD8" w14:textId="77777777" w:rsidR="00236B36" w:rsidRPr="00236B36" w:rsidRDefault="00236B36" w:rsidP="00236B36">
      <w:pPr>
        <w:rPr>
          <w:sz w:val="24"/>
          <w:szCs w:val="24"/>
        </w:rPr>
      </w:pPr>
    </w:p>
    <w:p w14:paraId="6993FBF9" w14:textId="6AD6DCA7" w:rsidR="00236B36" w:rsidRPr="00236B36" w:rsidRDefault="00236B36" w:rsidP="00236B36">
      <w:pPr>
        <w:rPr>
          <w:sz w:val="24"/>
          <w:szCs w:val="24"/>
        </w:rPr>
      </w:pPr>
      <w:r w:rsidRPr="00236B36">
        <w:rPr>
          <w:b/>
          <w:sz w:val="24"/>
          <w:szCs w:val="24"/>
        </w:rPr>
        <w:t>Aim 8: Supervision.</w:t>
      </w:r>
      <w:r w:rsidRPr="00236B36">
        <w:rPr>
          <w:sz w:val="24"/>
          <w:szCs w:val="24"/>
        </w:rPr>
        <w:t xml:space="preserve"> Produce students who have foundational knowledge about effective clinical supervision and functional skills to participate </w:t>
      </w:r>
      <w:r w:rsidR="000F276F">
        <w:rPr>
          <w:sz w:val="24"/>
          <w:szCs w:val="24"/>
        </w:rPr>
        <w:t xml:space="preserve">in </w:t>
      </w:r>
      <w:r w:rsidRPr="00236B36">
        <w:rPr>
          <w:sz w:val="24"/>
          <w:szCs w:val="24"/>
        </w:rPr>
        <w:t xml:space="preserve">supervision to help ensure client well-being and the development of the clinician. </w:t>
      </w:r>
    </w:p>
    <w:p w14:paraId="6D367EFC" w14:textId="77777777" w:rsidR="00236B36" w:rsidRPr="00236B36" w:rsidRDefault="00236B36" w:rsidP="00236B36">
      <w:pPr>
        <w:rPr>
          <w:sz w:val="24"/>
          <w:szCs w:val="24"/>
        </w:rPr>
      </w:pPr>
    </w:p>
    <w:p w14:paraId="5EB2693B" w14:textId="77777777" w:rsidR="00236B36" w:rsidRPr="00236B36" w:rsidRDefault="00236B36" w:rsidP="00236B36">
      <w:pPr>
        <w:rPr>
          <w:sz w:val="24"/>
          <w:szCs w:val="24"/>
        </w:rPr>
      </w:pPr>
      <w:r w:rsidRPr="00236B36">
        <w:rPr>
          <w:b/>
          <w:sz w:val="24"/>
          <w:szCs w:val="24"/>
        </w:rPr>
        <w:t>Aim 9: Consultation and interprofessional/interdisciplinary skills</w:t>
      </w:r>
      <w:r w:rsidRPr="00236B36">
        <w:rPr>
          <w:sz w:val="24"/>
          <w:szCs w:val="24"/>
        </w:rPr>
        <w:t xml:space="preserve">. Produce students who have foundational knowledge about how to work effectively with peers and professionals in consultation and collaborative roles. </w:t>
      </w:r>
    </w:p>
    <w:p w14:paraId="7D7BD49F" w14:textId="77777777" w:rsidR="00236B36" w:rsidRPr="00236B36" w:rsidRDefault="00236B36" w:rsidP="00236B36">
      <w:pPr>
        <w:rPr>
          <w:sz w:val="24"/>
          <w:szCs w:val="24"/>
        </w:rPr>
      </w:pPr>
    </w:p>
    <w:p w14:paraId="1298CFF3" w14:textId="77777777" w:rsidR="00236B36" w:rsidRDefault="00236B36" w:rsidP="00236B36">
      <w:pPr>
        <w:rPr>
          <w:sz w:val="24"/>
          <w:szCs w:val="24"/>
        </w:rPr>
      </w:pPr>
      <w:r w:rsidRPr="00236B36">
        <w:rPr>
          <w:b/>
          <w:sz w:val="24"/>
          <w:szCs w:val="24"/>
        </w:rPr>
        <w:t xml:space="preserve">Aim 10: Research Skills. </w:t>
      </w:r>
      <w:r w:rsidRPr="00236B36">
        <w:rPr>
          <w:sz w:val="24"/>
          <w:szCs w:val="24"/>
        </w:rPr>
        <w:t>Produce graduates who have a thorough understanding of the principles of research and the ability to conduct and disseminate methodologically sound and relevant research.</w:t>
      </w:r>
    </w:p>
    <w:p w14:paraId="0B6E5E3E" w14:textId="77777777" w:rsidR="00236B36" w:rsidRDefault="00236B36" w:rsidP="00236B36">
      <w:pPr>
        <w:rPr>
          <w:sz w:val="24"/>
          <w:szCs w:val="24"/>
        </w:rPr>
      </w:pPr>
    </w:p>
    <w:p w14:paraId="24223682" w14:textId="77777777" w:rsidR="00236B36" w:rsidRPr="00DF353F" w:rsidRDefault="00236B36" w:rsidP="00236B36">
      <w:pPr>
        <w:jc w:val="center"/>
        <w:rPr>
          <w:sz w:val="24"/>
          <w:szCs w:val="24"/>
          <w:u w:val="single"/>
        </w:rPr>
      </w:pPr>
      <w:r w:rsidRPr="00DF353F">
        <w:rPr>
          <w:sz w:val="24"/>
          <w:szCs w:val="24"/>
          <w:u w:val="single"/>
        </w:rPr>
        <w:t xml:space="preserve">30 Profession-Wide Competencies - organized within </w:t>
      </w:r>
      <w:proofErr w:type="gramStart"/>
      <w:r w:rsidRPr="00DF353F">
        <w:rPr>
          <w:sz w:val="24"/>
          <w:szCs w:val="24"/>
          <w:u w:val="single"/>
        </w:rPr>
        <w:t>Aims</w:t>
      </w:r>
      <w:proofErr w:type="gramEnd"/>
    </w:p>
    <w:p w14:paraId="4F91E5BA" w14:textId="77777777" w:rsidR="00236B36" w:rsidRPr="00236B36" w:rsidRDefault="00236B36" w:rsidP="00236B36">
      <w:pPr>
        <w:rPr>
          <w:sz w:val="24"/>
          <w:szCs w:val="24"/>
        </w:rPr>
      </w:pPr>
    </w:p>
    <w:p w14:paraId="2B26FBDF" w14:textId="204FA5AF" w:rsidR="00236B36" w:rsidRPr="00236B36" w:rsidRDefault="00236B36" w:rsidP="00236B36">
      <w:pPr>
        <w:rPr>
          <w:sz w:val="24"/>
          <w:szCs w:val="24"/>
        </w:rPr>
      </w:pPr>
      <w:r w:rsidRPr="00236B36">
        <w:rPr>
          <w:b/>
          <w:sz w:val="24"/>
          <w:szCs w:val="24"/>
        </w:rPr>
        <w:t>Aim 1: Scientist-Practitioners</w:t>
      </w:r>
      <w:r w:rsidR="00F67FF1">
        <w:rPr>
          <w:b/>
          <w:sz w:val="24"/>
          <w:szCs w:val="24"/>
        </w:rPr>
        <w:t>.</w:t>
      </w:r>
      <w:r w:rsidRPr="00236B36">
        <w:rPr>
          <w:b/>
          <w:sz w:val="24"/>
          <w:szCs w:val="24"/>
        </w:rPr>
        <w:t xml:space="preserve"> </w:t>
      </w:r>
      <w:r w:rsidRPr="00236B36">
        <w:rPr>
          <w:sz w:val="24"/>
          <w:szCs w:val="24"/>
        </w:rPr>
        <w:t xml:space="preserve">Produce students who can create and disseminate the scholarly research upon which science and practice are built and use research to engage in evidence-based practice. </w:t>
      </w:r>
    </w:p>
    <w:p w14:paraId="119951B0" w14:textId="77777777" w:rsidR="00236B36" w:rsidRPr="00236B36" w:rsidRDefault="00236B36" w:rsidP="00236B36">
      <w:pPr>
        <w:rPr>
          <w:sz w:val="24"/>
          <w:szCs w:val="24"/>
        </w:rPr>
      </w:pPr>
    </w:p>
    <w:p w14:paraId="41DF7ED7" w14:textId="77777777" w:rsidR="00236B36" w:rsidRPr="00236B36" w:rsidRDefault="00236B36" w:rsidP="00236B36">
      <w:pPr>
        <w:ind w:left="720"/>
        <w:rPr>
          <w:sz w:val="24"/>
          <w:szCs w:val="24"/>
        </w:rPr>
      </w:pPr>
      <w:r w:rsidRPr="00236B36">
        <w:rPr>
          <w:b/>
          <w:sz w:val="24"/>
          <w:szCs w:val="24"/>
        </w:rPr>
        <w:t>Competency 1:</w:t>
      </w:r>
      <w:r w:rsidRPr="00236B36">
        <w:rPr>
          <w:sz w:val="24"/>
          <w:szCs w:val="24"/>
        </w:rPr>
        <w:t xml:space="preserve"> Students gain foundational scholarly and research knowledge necessary to engage in evidence-based professional activities.</w:t>
      </w:r>
    </w:p>
    <w:p w14:paraId="3611D6E5" w14:textId="77777777" w:rsidR="00236B36" w:rsidRPr="00236B36" w:rsidRDefault="00236B36" w:rsidP="00236B36">
      <w:pPr>
        <w:ind w:left="720"/>
        <w:rPr>
          <w:sz w:val="24"/>
          <w:szCs w:val="24"/>
        </w:rPr>
      </w:pPr>
    </w:p>
    <w:p w14:paraId="656DF265" w14:textId="77777777" w:rsidR="00236B36" w:rsidRPr="00236B36" w:rsidRDefault="00236B36" w:rsidP="00236B36">
      <w:pPr>
        <w:ind w:left="720"/>
        <w:rPr>
          <w:sz w:val="24"/>
          <w:szCs w:val="24"/>
        </w:rPr>
      </w:pPr>
      <w:r w:rsidRPr="00236B36">
        <w:rPr>
          <w:b/>
          <w:sz w:val="24"/>
          <w:szCs w:val="24"/>
        </w:rPr>
        <w:t>Competency 2:</w:t>
      </w:r>
      <w:r w:rsidRPr="00236B36">
        <w:rPr>
          <w:sz w:val="24"/>
          <w:szCs w:val="24"/>
        </w:rPr>
        <w:t xml:space="preserve"> Students can critically evaluate and translate scientific knowledge into professional activities. </w:t>
      </w:r>
    </w:p>
    <w:p w14:paraId="45F8F96A" w14:textId="77777777" w:rsidR="00236B36" w:rsidRPr="00236B36" w:rsidRDefault="00236B36" w:rsidP="00236B36">
      <w:pPr>
        <w:rPr>
          <w:sz w:val="24"/>
          <w:szCs w:val="24"/>
        </w:rPr>
      </w:pPr>
    </w:p>
    <w:p w14:paraId="7B85207C" w14:textId="2E585341" w:rsidR="00236B36" w:rsidRPr="00236B36" w:rsidRDefault="00236B36" w:rsidP="00236B36">
      <w:pPr>
        <w:rPr>
          <w:sz w:val="24"/>
          <w:szCs w:val="24"/>
        </w:rPr>
      </w:pPr>
      <w:r w:rsidRPr="00236B36">
        <w:rPr>
          <w:b/>
          <w:sz w:val="24"/>
          <w:szCs w:val="24"/>
        </w:rPr>
        <w:t xml:space="preserve">Aim 2: Ethical and legal standards. </w:t>
      </w:r>
      <w:r w:rsidRPr="00236B36">
        <w:rPr>
          <w:sz w:val="24"/>
          <w:szCs w:val="24"/>
        </w:rPr>
        <w:t>Produce students who have the knowledge, attitudes</w:t>
      </w:r>
      <w:r w:rsidR="008F7CF6">
        <w:rPr>
          <w:sz w:val="24"/>
          <w:szCs w:val="24"/>
        </w:rPr>
        <w:t>,</w:t>
      </w:r>
      <w:r w:rsidRPr="00236B36">
        <w:rPr>
          <w:sz w:val="24"/>
          <w:szCs w:val="24"/>
        </w:rPr>
        <w:t xml:space="preserve"> and skills necessary to adhere to ethical and legal standards of conduct in the science and practice of psychology.</w:t>
      </w:r>
    </w:p>
    <w:p w14:paraId="3D3C321A" w14:textId="77777777" w:rsidR="00236B36" w:rsidRPr="00236B36" w:rsidRDefault="00236B36" w:rsidP="00236B36">
      <w:pPr>
        <w:rPr>
          <w:sz w:val="24"/>
          <w:szCs w:val="24"/>
        </w:rPr>
      </w:pPr>
    </w:p>
    <w:p w14:paraId="495AEF6E" w14:textId="7BD37208" w:rsidR="00236B36" w:rsidRPr="00236B36" w:rsidRDefault="00236B36" w:rsidP="00236B36">
      <w:pPr>
        <w:ind w:left="720"/>
        <w:rPr>
          <w:sz w:val="24"/>
          <w:szCs w:val="24"/>
        </w:rPr>
      </w:pPr>
      <w:r w:rsidRPr="00236B36">
        <w:rPr>
          <w:b/>
          <w:sz w:val="24"/>
          <w:szCs w:val="24"/>
        </w:rPr>
        <w:t xml:space="preserve">Competency 3: </w:t>
      </w:r>
      <w:r w:rsidRPr="00236B36">
        <w:rPr>
          <w:sz w:val="24"/>
          <w:szCs w:val="24"/>
        </w:rPr>
        <w:t>Student</w:t>
      </w:r>
      <w:r w:rsidR="000F276F">
        <w:rPr>
          <w:sz w:val="24"/>
          <w:szCs w:val="24"/>
        </w:rPr>
        <w:t>s</w:t>
      </w:r>
      <w:r w:rsidRPr="00236B36">
        <w:rPr>
          <w:sz w:val="24"/>
          <w:szCs w:val="24"/>
        </w:rPr>
        <w:t xml:space="preserve"> demonstrate knowledge of and acts in accordance with current APA ethical principles and code of conduct. </w:t>
      </w:r>
    </w:p>
    <w:p w14:paraId="40A01C96" w14:textId="77777777" w:rsidR="00236B36" w:rsidRPr="00236B36" w:rsidRDefault="00236B36" w:rsidP="00236B36">
      <w:pPr>
        <w:ind w:left="720"/>
        <w:rPr>
          <w:sz w:val="24"/>
          <w:szCs w:val="24"/>
        </w:rPr>
      </w:pPr>
    </w:p>
    <w:p w14:paraId="59758739" w14:textId="79CA8906" w:rsidR="00236B36" w:rsidRPr="00236B36" w:rsidRDefault="00236B36" w:rsidP="00236B36">
      <w:pPr>
        <w:ind w:left="720"/>
        <w:rPr>
          <w:sz w:val="24"/>
          <w:szCs w:val="24"/>
        </w:rPr>
      </w:pPr>
      <w:r w:rsidRPr="00236B36">
        <w:rPr>
          <w:b/>
          <w:sz w:val="24"/>
          <w:szCs w:val="24"/>
        </w:rPr>
        <w:lastRenderedPageBreak/>
        <w:t xml:space="preserve">Competency 4: </w:t>
      </w:r>
      <w:r w:rsidRPr="00236B36">
        <w:rPr>
          <w:sz w:val="24"/>
          <w:szCs w:val="24"/>
        </w:rPr>
        <w:t>Students demonstrate knowledge of and act in accordance with laws, regulations, rules</w:t>
      </w:r>
      <w:r w:rsidR="008F7CF6">
        <w:rPr>
          <w:sz w:val="24"/>
          <w:szCs w:val="24"/>
        </w:rPr>
        <w:t xml:space="preserve">, </w:t>
      </w:r>
      <w:r w:rsidRPr="00236B36">
        <w:rPr>
          <w:sz w:val="24"/>
          <w:szCs w:val="24"/>
        </w:rPr>
        <w:t xml:space="preserve">and policies governing health service psychology as well as state and federal laws. </w:t>
      </w:r>
    </w:p>
    <w:p w14:paraId="0CD182A8" w14:textId="77777777" w:rsidR="00236B36" w:rsidRPr="00236B36" w:rsidRDefault="00236B36" w:rsidP="00236B36">
      <w:pPr>
        <w:ind w:left="720"/>
        <w:rPr>
          <w:sz w:val="24"/>
          <w:szCs w:val="24"/>
        </w:rPr>
      </w:pPr>
    </w:p>
    <w:p w14:paraId="5C8E1E8D" w14:textId="5E17991B" w:rsidR="00236B36" w:rsidRPr="00236B36" w:rsidRDefault="00236B36" w:rsidP="00236B36">
      <w:pPr>
        <w:ind w:left="720"/>
        <w:rPr>
          <w:sz w:val="24"/>
          <w:szCs w:val="24"/>
        </w:rPr>
      </w:pPr>
      <w:r w:rsidRPr="00236B36">
        <w:rPr>
          <w:b/>
          <w:sz w:val="24"/>
          <w:szCs w:val="24"/>
        </w:rPr>
        <w:t xml:space="preserve">Competency 5: </w:t>
      </w:r>
      <w:r w:rsidRPr="00236B36">
        <w:rPr>
          <w:sz w:val="24"/>
          <w:szCs w:val="24"/>
        </w:rPr>
        <w:t>Students demonstrat</w:t>
      </w:r>
      <w:r w:rsidR="000F276F">
        <w:rPr>
          <w:sz w:val="24"/>
          <w:szCs w:val="24"/>
        </w:rPr>
        <w:t>e</w:t>
      </w:r>
      <w:r w:rsidRPr="00236B36">
        <w:rPr>
          <w:sz w:val="24"/>
          <w:szCs w:val="24"/>
        </w:rPr>
        <w:t xml:space="preserve"> knowledge of and acts in accordance with professional standards and </w:t>
      </w:r>
      <w:proofErr w:type="gramStart"/>
      <w:r w:rsidRPr="00236B36">
        <w:rPr>
          <w:sz w:val="24"/>
          <w:szCs w:val="24"/>
        </w:rPr>
        <w:t>guidelines, and</w:t>
      </w:r>
      <w:proofErr w:type="gramEnd"/>
      <w:r w:rsidRPr="00236B36">
        <w:rPr>
          <w:sz w:val="24"/>
          <w:szCs w:val="24"/>
        </w:rPr>
        <w:t xml:space="preserve"> seek appropriate guidance about ethical dilemmas as they arise. </w:t>
      </w:r>
    </w:p>
    <w:p w14:paraId="5336F7EA" w14:textId="77777777" w:rsidR="00236B36" w:rsidRPr="00236B36" w:rsidRDefault="00236B36" w:rsidP="00236B36">
      <w:pPr>
        <w:rPr>
          <w:sz w:val="24"/>
          <w:szCs w:val="24"/>
        </w:rPr>
      </w:pPr>
    </w:p>
    <w:p w14:paraId="7ED1AD09" w14:textId="77777777" w:rsidR="00236B36" w:rsidRPr="00236B36" w:rsidRDefault="00236B36" w:rsidP="00236B36">
      <w:pPr>
        <w:rPr>
          <w:sz w:val="24"/>
          <w:szCs w:val="24"/>
        </w:rPr>
      </w:pPr>
      <w:r w:rsidRPr="00236B36">
        <w:rPr>
          <w:b/>
          <w:sz w:val="24"/>
          <w:szCs w:val="24"/>
        </w:rPr>
        <w:t xml:space="preserve">Aim 3: Individual and cultural diversity. </w:t>
      </w:r>
      <w:r w:rsidRPr="00236B36">
        <w:rPr>
          <w:sz w:val="24"/>
          <w:szCs w:val="24"/>
        </w:rPr>
        <w:t>Produce students who demonstrate an awareness of and sensitivity to individual differences and cultural diversity in the science and practice of clinical psychology. This includes students recognizing self, others and interactions of self and others as shaped by Individual and Cultural Diversity (</w:t>
      </w:r>
      <w:proofErr w:type="gramStart"/>
      <w:r w:rsidRPr="00236B36">
        <w:rPr>
          <w:sz w:val="24"/>
          <w:szCs w:val="24"/>
        </w:rPr>
        <w:t>ICD;</w:t>
      </w:r>
      <w:proofErr w:type="gramEnd"/>
      <w:r w:rsidRPr="00236B36">
        <w:rPr>
          <w:sz w:val="24"/>
          <w:szCs w:val="24"/>
        </w:rPr>
        <w:t xml:space="preserve"> e.g., cultural, individual, and role differences, including those based on age, gender, gender identity, race, ethnicity, culture, national origin, religion, sexual orientation, disability, language, and socioeconomic status) and context.</w:t>
      </w:r>
    </w:p>
    <w:p w14:paraId="4CE83B17" w14:textId="77777777" w:rsidR="00236B36" w:rsidRPr="00236B36" w:rsidRDefault="00236B36" w:rsidP="00236B36">
      <w:pPr>
        <w:rPr>
          <w:sz w:val="24"/>
          <w:szCs w:val="24"/>
        </w:rPr>
      </w:pPr>
    </w:p>
    <w:p w14:paraId="042FAEE9" w14:textId="77777777" w:rsidR="00236B36" w:rsidRPr="00236B36" w:rsidRDefault="00236B36" w:rsidP="00236B36">
      <w:pPr>
        <w:ind w:left="720"/>
        <w:rPr>
          <w:sz w:val="24"/>
          <w:szCs w:val="24"/>
        </w:rPr>
      </w:pPr>
      <w:r w:rsidRPr="00236B36">
        <w:rPr>
          <w:b/>
          <w:sz w:val="24"/>
          <w:szCs w:val="24"/>
        </w:rPr>
        <w:t xml:space="preserve">Competency 6: </w:t>
      </w:r>
      <w:r w:rsidRPr="00236B36">
        <w:rPr>
          <w:sz w:val="24"/>
          <w:szCs w:val="24"/>
        </w:rPr>
        <w:t>Students understand how their personal/cultural history, attitudes, and biases may affect how they understand and interact with people different from themselves (Self-reflection).</w:t>
      </w:r>
    </w:p>
    <w:p w14:paraId="3455D40C" w14:textId="77777777" w:rsidR="00236B36" w:rsidRPr="00236B36" w:rsidRDefault="00236B36" w:rsidP="00236B36">
      <w:pPr>
        <w:ind w:left="720"/>
        <w:rPr>
          <w:sz w:val="24"/>
          <w:szCs w:val="24"/>
        </w:rPr>
      </w:pPr>
    </w:p>
    <w:p w14:paraId="5BB49B10" w14:textId="77777777" w:rsidR="00236B36" w:rsidRPr="00236B36" w:rsidRDefault="00236B36" w:rsidP="00236B36">
      <w:pPr>
        <w:ind w:left="720"/>
        <w:rPr>
          <w:sz w:val="24"/>
          <w:szCs w:val="24"/>
        </w:rPr>
      </w:pPr>
      <w:r w:rsidRPr="00236B36">
        <w:rPr>
          <w:b/>
          <w:sz w:val="24"/>
          <w:szCs w:val="24"/>
        </w:rPr>
        <w:t xml:space="preserve">Competency 7: </w:t>
      </w:r>
      <w:r w:rsidRPr="00236B36">
        <w:rPr>
          <w:sz w:val="24"/>
          <w:szCs w:val="24"/>
        </w:rPr>
        <w:t>Students have knowledge of current theoretical and empirical knowledge base as it relates to addressing diversity in all professional activities including research, training, supervision/consultation, and service (Scholarly awareness).</w:t>
      </w:r>
    </w:p>
    <w:p w14:paraId="3AAD9253" w14:textId="77777777" w:rsidR="00236B36" w:rsidRPr="00236B36" w:rsidRDefault="00236B36" w:rsidP="00236B36">
      <w:pPr>
        <w:ind w:left="720"/>
        <w:rPr>
          <w:sz w:val="24"/>
          <w:szCs w:val="24"/>
        </w:rPr>
      </w:pPr>
    </w:p>
    <w:p w14:paraId="2FD34801" w14:textId="77777777" w:rsidR="00236B36" w:rsidRPr="00236B36" w:rsidRDefault="00236B36" w:rsidP="00236B36">
      <w:pPr>
        <w:ind w:left="720"/>
        <w:rPr>
          <w:sz w:val="24"/>
          <w:szCs w:val="24"/>
        </w:rPr>
      </w:pPr>
      <w:r w:rsidRPr="00236B36">
        <w:rPr>
          <w:b/>
          <w:sz w:val="24"/>
          <w:szCs w:val="24"/>
        </w:rPr>
        <w:t xml:space="preserve">Competency 8: </w:t>
      </w:r>
      <w:r w:rsidRPr="00236B36">
        <w:rPr>
          <w:sz w:val="24"/>
          <w:szCs w:val="24"/>
        </w:rPr>
        <w:t>Students integrate an awareness and knowledge of individual and cultural differences in the conduct of professional roles (e.g., research, services, and other professional activities) including working effectively with areas of individual and cultural diversity not previously encountered and with individuals whose group membership, demographic characteristics, or worldviews create conflict with theirs (Application).</w:t>
      </w:r>
    </w:p>
    <w:p w14:paraId="577E1DA3" w14:textId="77777777" w:rsidR="00236B36" w:rsidRPr="00236B36" w:rsidRDefault="00236B36" w:rsidP="00236B36">
      <w:pPr>
        <w:rPr>
          <w:sz w:val="24"/>
          <w:szCs w:val="24"/>
        </w:rPr>
      </w:pPr>
    </w:p>
    <w:p w14:paraId="1C43D6CD" w14:textId="77777777" w:rsidR="00236B36" w:rsidRPr="00236B36" w:rsidRDefault="00236B36" w:rsidP="00236B36">
      <w:pPr>
        <w:rPr>
          <w:sz w:val="24"/>
          <w:szCs w:val="24"/>
        </w:rPr>
      </w:pPr>
      <w:r w:rsidRPr="00236B36">
        <w:rPr>
          <w:b/>
          <w:sz w:val="24"/>
          <w:szCs w:val="24"/>
        </w:rPr>
        <w:t xml:space="preserve">Aim 4:  Professional values, attitudes, and behaviors. </w:t>
      </w:r>
      <w:r w:rsidRPr="00236B36">
        <w:rPr>
          <w:sz w:val="24"/>
          <w:szCs w:val="24"/>
        </w:rPr>
        <w:t xml:space="preserve">Produce students who have foundational knowledge about professional values, attitudes, and behaviors, and functionally engage in professional conduct across all professional roles and settings. </w:t>
      </w:r>
    </w:p>
    <w:p w14:paraId="71942F1E" w14:textId="77777777" w:rsidR="00236B36" w:rsidRPr="00236B36" w:rsidRDefault="00236B36" w:rsidP="00236B36">
      <w:pPr>
        <w:rPr>
          <w:sz w:val="24"/>
          <w:szCs w:val="24"/>
        </w:rPr>
      </w:pPr>
    </w:p>
    <w:p w14:paraId="5CE07806" w14:textId="77777777" w:rsidR="00236B36" w:rsidRPr="00236B36" w:rsidRDefault="00236B36" w:rsidP="00236B36">
      <w:pPr>
        <w:ind w:left="720"/>
        <w:rPr>
          <w:sz w:val="24"/>
          <w:szCs w:val="24"/>
        </w:rPr>
      </w:pPr>
      <w:r w:rsidRPr="00236B36">
        <w:rPr>
          <w:b/>
          <w:sz w:val="24"/>
          <w:szCs w:val="24"/>
        </w:rPr>
        <w:t>Competency 9:</w:t>
      </w:r>
      <w:r w:rsidRPr="00236B36">
        <w:rPr>
          <w:sz w:val="24"/>
          <w:szCs w:val="24"/>
        </w:rPr>
        <w:t xml:space="preserve"> Students behave in ways that reflect the values and attitudes of psychology such as integrity, honesty, deportment, professional identity, accountability, lifelong </w:t>
      </w:r>
      <w:proofErr w:type="gramStart"/>
      <w:r w:rsidRPr="00236B36">
        <w:rPr>
          <w:sz w:val="24"/>
          <w:szCs w:val="24"/>
        </w:rPr>
        <w:t>learning</w:t>
      </w:r>
      <w:proofErr w:type="gramEnd"/>
      <w:r w:rsidRPr="00236B36">
        <w:rPr>
          <w:sz w:val="24"/>
          <w:szCs w:val="24"/>
        </w:rPr>
        <w:t xml:space="preserve"> and concern for the welfare of others.</w:t>
      </w:r>
    </w:p>
    <w:p w14:paraId="2A696E33" w14:textId="77777777" w:rsidR="00236B36" w:rsidRPr="00236B36" w:rsidRDefault="00236B36" w:rsidP="00236B36">
      <w:pPr>
        <w:ind w:left="720"/>
        <w:rPr>
          <w:sz w:val="24"/>
          <w:szCs w:val="24"/>
        </w:rPr>
      </w:pPr>
    </w:p>
    <w:p w14:paraId="29B56336" w14:textId="77777777" w:rsidR="00236B36" w:rsidRPr="00236B36" w:rsidRDefault="00236B36" w:rsidP="00236B36">
      <w:pPr>
        <w:ind w:left="720"/>
        <w:rPr>
          <w:sz w:val="24"/>
          <w:szCs w:val="24"/>
        </w:rPr>
      </w:pPr>
      <w:r w:rsidRPr="00236B36">
        <w:rPr>
          <w:b/>
          <w:sz w:val="24"/>
          <w:szCs w:val="24"/>
        </w:rPr>
        <w:t xml:space="preserve">Competency 10: </w:t>
      </w:r>
      <w:r w:rsidRPr="00236B36">
        <w:rPr>
          <w:sz w:val="24"/>
          <w:szCs w:val="24"/>
        </w:rPr>
        <w:t xml:space="preserve">Students engage in self-reflection regarding professional functioning and recognize when personal or medical crises or conditions adversely affect any professional activities. They actively seek and are responsive to faculty feedback and supervision to address problems. </w:t>
      </w:r>
    </w:p>
    <w:p w14:paraId="2EABC970" w14:textId="77777777" w:rsidR="00236B36" w:rsidRPr="00236B36" w:rsidRDefault="00236B36" w:rsidP="00236B36">
      <w:pPr>
        <w:ind w:left="720"/>
        <w:rPr>
          <w:sz w:val="24"/>
          <w:szCs w:val="24"/>
        </w:rPr>
      </w:pPr>
    </w:p>
    <w:p w14:paraId="0F5B97B8" w14:textId="77777777" w:rsidR="00236B36" w:rsidRPr="00236B36" w:rsidRDefault="00236B36" w:rsidP="00236B36">
      <w:pPr>
        <w:ind w:left="720"/>
        <w:rPr>
          <w:sz w:val="24"/>
          <w:szCs w:val="24"/>
        </w:rPr>
      </w:pPr>
      <w:r w:rsidRPr="00236B36">
        <w:rPr>
          <w:b/>
          <w:sz w:val="24"/>
          <w:szCs w:val="24"/>
        </w:rPr>
        <w:t>Competency 11:</w:t>
      </w:r>
      <w:r w:rsidRPr="00236B36">
        <w:rPr>
          <w:sz w:val="24"/>
          <w:szCs w:val="24"/>
        </w:rPr>
        <w:t xml:space="preserve"> Student</w:t>
      </w:r>
      <w:r w:rsidR="001D64FE">
        <w:rPr>
          <w:sz w:val="24"/>
          <w:szCs w:val="24"/>
        </w:rPr>
        <w:t>s</w:t>
      </w:r>
      <w:r w:rsidRPr="00236B36">
        <w:rPr>
          <w:sz w:val="24"/>
          <w:szCs w:val="24"/>
        </w:rPr>
        <w:t xml:space="preserve"> demonstrate knowledge of and acts</w:t>
      </w:r>
      <w:r w:rsidR="001D64FE">
        <w:rPr>
          <w:sz w:val="24"/>
          <w:szCs w:val="24"/>
        </w:rPr>
        <w:t xml:space="preserve"> </w:t>
      </w:r>
      <w:r w:rsidRPr="00236B36">
        <w:rPr>
          <w:sz w:val="24"/>
          <w:szCs w:val="24"/>
        </w:rPr>
        <w:t>in accordance with professional standards and guidelines in BGSU clinical student handbook; student</w:t>
      </w:r>
      <w:r w:rsidR="001D64FE">
        <w:rPr>
          <w:sz w:val="24"/>
          <w:szCs w:val="24"/>
        </w:rPr>
        <w:t>s</w:t>
      </w:r>
      <w:r w:rsidRPr="00236B36">
        <w:rPr>
          <w:sz w:val="24"/>
          <w:szCs w:val="24"/>
        </w:rPr>
        <w:t xml:space="preserve"> seek guidance from DCT as needed to obtain clarification.</w:t>
      </w:r>
    </w:p>
    <w:p w14:paraId="47D83301" w14:textId="77777777" w:rsidR="00236B36" w:rsidRPr="00236B36" w:rsidRDefault="00236B36" w:rsidP="00236B36">
      <w:pPr>
        <w:ind w:left="720"/>
        <w:rPr>
          <w:sz w:val="24"/>
          <w:szCs w:val="24"/>
        </w:rPr>
      </w:pPr>
    </w:p>
    <w:p w14:paraId="4C2979F1" w14:textId="77777777" w:rsidR="00236B36" w:rsidRPr="00236B36" w:rsidRDefault="00236B36" w:rsidP="00236B36">
      <w:pPr>
        <w:ind w:left="720"/>
        <w:rPr>
          <w:sz w:val="24"/>
          <w:szCs w:val="24"/>
        </w:rPr>
      </w:pPr>
      <w:r w:rsidRPr="00236B36">
        <w:rPr>
          <w:b/>
          <w:sz w:val="24"/>
          <w:szCs w:val="24"/>
        </w:rPr>
        <w:t>Competency 12:</w:t>
      </w:r>
      <w:r w:rsidRPr="00236B36">
        <w:rPr>
          <w:sz w:val="24"/>
          <w:szCs w:val="24"/>
        </w:rPr>
        <w:t xml:space="preserve"> </w:t>
      </w:r>
      <w:r w:rsidR="001D64FE">
        <w:rPr>
          <w:sz w:val="24"/>
          <w:szCs w:val="24"/>
        </w:rPr>
        <w:t>Students r</w:t>
      </w:r>
      <w:r w:rsidRPr="00236B36">
        <w:rPr>
          <w:sz w:val="24"/>
          <w:szCs w:val="24"/>
        </w:rPr>
        <w:t xml:space="preserve">eliably manage expected </w:t>
      </w:r>
      <w:proofErr w:type="gramStart"/>
      <w:r w:rsidRPr="00236B36">
        <w:rPr>
          <w:sz w:val="24"/>
          <w:szCs w:val="24"/>
        </w:rPr>
        <w:t>work load</w:t>
      </w:r>
      <w:proofErr w:type="gramEnd"/>
      <w:r w:rsidRPr="00236B36">
        <w:rPr>
          <w:sz w:val="24"/>
          <w:szCs w:val="24"/>
        </w:rPr>
        <w:t xml:space="preserve"> and complete assigned tasks in a timely fashion.</w:t>
      </w:r>
    </w:p>
    <w:p w14:paraId="6E37DE73" w14:textId="77777777" w:rsidR="00236B36" w:rsidRPr="00236B36" w:rsidRDefault="00236B36" w:rsidP="00236B36">
      <w:pPr>
        <w:ind w:left="720"/>
        <w:rPr>
          <w:sz w:val="24"/>
          <w:szCs w:val="24"/>
        </w:rPr>
      </w:pPr>
    </w:p>
    <w:p w14:paraId="705DE20D" w14:textId="77777777" w:rsidR="00236B36" w:rsidRPr="00236B36" w:rsidRDefault="00236B36" w:rsidP="00236B36">
      <w:pPr>
        <w:ind w:left="720"/>
        <w:rPr>
          <w:sz w:val="24"/>
          <w:szCs w:val="24"/>
        </w:rPr>
      </w:pPr>
      <w:r w:rsidRPr="00236B36">
        <w:rPr>
          <w:b/>
          <w:sz w:val="24"/>
          <w:szCs w:val="24"/>
        </w:rPr>
        <w:t>Competency 13:</w:t>
      </w:r>
      <w:r w:rsidRPr="00236B36">
        <w:rPr>
          <w:sz w:val="24"/>
          <w:szCs w:val="24"/>
        </w:rPr>
        <w:t xml:space="preserve"> Student</w:t>
      </w:r>
      <w:r w:rsidR="001D64FE">
        <w:rPr>
          <w:sz w:val="24"/>
          <w:szCs w:val="24"/>
        </w:rPr>
        <w:t>s</w:t>
      </w:r>
      <w:r w:rsidRPr="00236B36">
        <w:rPr>
          <w:sz w:val="24"/>
          <w:szCs w:val="24"/>
        </w:rPr>
        <w:t xml:space="preserve"> respond professionally in increasingly complex situations – gather information, tolerate some ambiguity, strive to resolve issues &amp; seek supervision as needed.</w:t>
      </w:r>
    </w:p>
    <w:p w14:paraId="5CB60BBA" w14:textId="77777777" w:rsidR="00236B36" w:rsidRPr="00236B36" w:rsidRDefault="00236B36" w:rsidP="00236B36">
      <w:pPr>
        <w:rPr>
          <w:b/>
          <w:sz w:val="24"/>
          <w:szCs w:val="24"/>
        </w:rPr>
      </w:pPr>
      <w:r w:rsidRPr="00236B36">
        <w:rPr>
          <w:sz w:val="24"/>
          <w:szCs w:val="24"/>
        </w:rPr>
        <w:t xml:space="preserve">  </w:t>
      </w:r>
    </w:p>
    <w:p w14:paraId="4EECB3EA" w14:textId="77777777" w:rsidR="00236B36" w:rsidRPr="00236B36" w:rsidRDefault="00236B36" w:rsidP="00236B36">
      <w:pPr>
        <w:rPr>
          <w:sz w:val="24"/>
          <w:szCs w:val="24"/>
        </w:rPr>
      </w:pPr>
      <w:r w:rsidRPr="00236B36">
        <w:rPr>
          <w:b/>
          <w:sz w:val="24"/>
          <w:szCs w:val="24"/>
        </w:rPr>
        <w:t>Aim 5: Communication and interpersonal skills.</w:t>
      </w:r>
      <w:r w:rsidRPr="00236B36">
        <w:rPr>
          <w:sz w:val="24"/>
          <w:szCs w:val="24"/>
        </w:rPr>
        <w:t xml:space="preserve">  Produce students who demonstrate effective oral and written communication and interpersonal skills across all professional roles and settings. </w:t>
      </w:r>
    </w:p>
    <w:p w14:paraId="69BEED93" w14:textId="77777777" w:rsidR="00236B36" w:rsidRPr="00236B36" w:rsidRDefault="00236B36" w:rsidP="00236B36">
      <w:pPr>
        <w:rPr>
          <w:sz w:val="24"/>
          <w:szCs w:val="24"/>
        </w:rPr>
      </w:pPr>
    </w:p>
    <w:p w14:paraId="5CAD0AE0" w14:textId="77777777" w:rsidR="00236B36" w:rsidRPr="00236B36" w:rsidRDefault="00236B36" w:rsidP="00236B36">
      <w:pPr>
        <w:ind w:left="720"/>
        <w:rPr>
          <w:sz w:val="24"/>
          <w:szCs w:val="24"/>
        </w:rPr>
      </w:pPr>
      <w:r w:rsidRPr="00236B36">
        <w:rPr>
          <w:b/>
          <w:sz w:val="24"/>
          <w:szCs w:val="24"/>
        </w:rPr>
        <w:t xml:space="preserve">Competency 14: </w:t>
      </w:r>
      <w:r w:rsidRPr="00236B36">
        <w:rPr>
          <w:sz w:val="24"/>
          <w:szCs w:val="24"/>
        </w:rPr>
        <w:t xml:space="preserve">Students develop and maintain effective relationships with a wide range of individuals including clients, peers, faculty, staff, supervisors, and professionals from other disciplines. </w:t>
      </w:r>
    </w:p>
    <w:p w14:paraId="7587117B" w14:textId="77777777" w:rsidR="00236B36" w:rsidRPr="00236B36" w:rsidRDefault="00236B36" w:rsidP="00236B36">
      <w:pPr>
        <w:ind w:left="720"/>
        <w:rPr>
          <w:sz w:val="24"/>
          <w:szCs w:val="24"/>
        </w:rPr>
      </w:pPr>
    </w:p>
    <w:p w14:paraId="59B6A148" w14:textId="77777777" w:rsidR="00236B36" w:rsidRPr="00236B36" w:rsidRDefault="00236B36" w:rsidP="00236B36">
      <w:pPr>
        <w:ind w:left="720"/>
        <w:rPr>
          <w:sz w:val="24"/>
          <w:szCs w:val="24"/>
        </w:rPr>
      </w:pPr>
      <w:r w:rsidRPr="00236B36">
        <w:rPr>
          <w:b/>
          <w:sz w:val="24"/>
          <w:szCs w:val="24"/>
        </w:rPr>
        <w:t xml:space="preserve">Competency 15: </w:t>
      </w:r>
      <w:r w:rsidRPr="00236B36">
        <w:rPr>
          <w:sz w:val="24"/>
          <w:szCs w:val="24"/>
        </w:rPr>
        <w:t xml:space="preserve">Students produce and comprehend oral, </w:t>
      </w:r>
      <w:proofErr w:type="gramStart"/>
      <w:r w:rsidRPr="00236B36">
        <w:rPr>
          <w:sz w:val="24"/>
          <w:szCs w:val="24"/>
        </w:rPr>
        <w:t>nonverbal</w:t>
      </w:r>
      <w:proofErr w:type="gramEnd"/>
      <w:r w:rsidRPr="00236B36">
        <w:rPr>
          <w:sz w:val="24"/>
          <w:szCs w:val="24"/>
        </w:rPr>
        <w:t xml:space="preserve"> and written communications that are informative and well-integrated; demonstrate a thorough grasp of professional language and concepts; and demonstrate professional level writing skills.</w:t>
      </w:r>
    </w:p>
    <w:p w14:paraId="4E561BE6" w14:textId="77777777" w:rsidR="00236B36" w:rsidRPr="00236B36" w:rsidRDefault="00236B36" w:rsidP="00236B36">
      <w:pPr>
        <w:ind w:left="720"/>
        <w:rPr>
          <w:sz w:val="24"/>
          <w:szCs w:val="24"/>
        </w:rPr>
      </w:pPr>
    </w:p>
    <w:p w14:paraId="5879311A" w14:textId="7A68CBA9" w:rsidR="00236B36" w:rsidRPr="00236B36" w:rsidRDefault="00236B36" w:rsidP="00236B36">
      <w:pPr>
        <w:ind w:left="720"/>
        <w:rPr>
          <w:sz w:val="24"/>
          <w:szCs w:val="24"/>
        </w:rPr>
      </w:pPr>
      <w:r w:rsidRPr="00236B36">
        <w:rPr>
          <w:b/>
          <w:sz w:val="24"/>
          <w:szCs w:val="24"/>
        </w:rPr>
        <w:t xml:space="preserve">Competency 16: </w:t>
      </w:r>
      <w:r w:rsidRPr="00236B36">
        <w:rPr>
          <w:sz w:val="24"/>
          <w:szCs w:val="24"/>
        </w:rPr>
        <w:t>Students demonstrate effective interpersonal skills and the ability to manage difficult interpersonal communication well</w:t>
      </w:r>
      <w:r w:rsidR="008F7CF6">
        <w:rPr>
          <w:sz w:val="24"/>
          <w:szCs w:val="24"/>
        </w:rPr>
        <w:t>.</w:t>
      </w:r>
      <w:r w:rsidRPr="00236B36">
        <w:rPr>
          <w:sz w:val="24"/>
          <w:szCs w:val="24"/>
        </w:rPr>
        <w:t xml:space="preserve"> </w:t>
      </w:r>
    </w:p>
    <w:p w14:paraId="3C5D9786" w14:textId="77777777" w:rsidR="00236B36" w:rsidRPr="00236B36" w:rsidRDefault="00236B36" w:rsidP="00236B36">
      <w:pPr>
        <w:rPr>
          <w:sz w:val="24"/>
          <w:szCs w:val="24"/>
        </w:rPr>
      </w:pPr>
    </w:p>
    <w:p w14:paraId="6D8ACACA" w14:textId="2E112275" w:rsidR="00236B36" w:rsidRPr="00236B36" w:rsidRDefault="00236B36" w:rsidP="00236B36">
      <w:pPr>
        <w:rPr>
          <w:sz w:val="24"/>
          <w:szCs w:val="24"/>
        </w:rPr>
      </w:pPr>
      <w:r w:rsidRPr="00236B36">
        <w:rPr>
          <w:b/>
          <w:sz w:val="24"/>
          <w:szCs w:val="24"/>
        </w:rPr>
        <w:t xml:space="preserve">Aim 6: Assessment skills. </w:t>
      </w:r>
      <w:r w:rsidRPr="00236B36">
        <w:rPr>
          <w:sz w:val="24"/>
          <w:szCs w:val="24"/>
        </w:rPr>
        <w:t>Produce students who demonstrate foundational knowledge to engage in entry level clinical practice in psychological assessment and demonstrate functional ability to assess individual differences in cognitive abilities, personality characteristics, adaptive and maladaptive behavior patterns</w:t>
      </w:r>
      <w:r w:rsidR="004676E6">
        <w:rPr>
          <w:sz w:val="24"/>
          <w:szCs w:val="24"/>
        </w:rPr>
        <w:t>,</w:t>
      </w:r>
      <w:r w:rsidRPr="00236B36">
        <w:rPr>
          <w:sz w:val="24"/>
          <w:szCs w:val="24"/>
        </w:rPr>
        <w:t xml:space="preserve"> and social systems.</w:t>
      </w:r>
    </w:p>
    <w:p w14:paraId="0092A2CB" w14:textId="77777777" w:rsidR="00236B36" w:rsidRPr="00236B36" w:rsidRDefault="00236B36" w:rsidP="00236B36">
      <w:pPr>
        <w:rPr>
          <w:sz w:val="24"/>
          <w:szCs w:val="24"/>
        </w:rPr>
      </w:pPr>
    </w:p>
    <w:p w14:paraId="147BFF85" w14:textId="25B65F3B" w:rsidR="00236B36" w:rsidRPr="00236B36" w:rsidRDefault="00236B36" w:rsidP="00236B36">
      <w:pPr>
        <w:ind w:left="720"/>
        <w:rPr>
          <w:sz w:val="24"/>
          <w:szCs w:val="24"/>
        </w:rPr>
      </w:pPr>
      <w:r w:rsidRPr="00236B36">
        <w:rPr>
          <w:b/>
          <w:sz w:val="24"/>
          <w:szCs w:val="24"/>
        </w:rPr>
        <w:t>Competency 17:</w:t>
      </w:r>
      <w:r w:rsidRPr="00236B36">
        <w:rPr>
          <w:sz w:val="24"/>
          <w:szCs w:val="24"/>
        </w:rPr>
        <w:t xml:space="preserve">  Students use appropriate assessment methods for their setting, drawing from the best available empirical literature and considering the science of measurement and psychometrics (</w:t>
      </w:r>
      <w:r w:rsidR="004676E6">
        <w:rPr>
          <w:sz w:val="24"/>
          <w:szCs w:val="24"/>
        </w:rPr>
        <w:t>e</w:t>
      </w:r>
      <w:r w:rsidRPr="00236B36">
        <w:rPr>
          <w:sz w:val="24"/>
          <w:szCs w:val="24"/>
        </w:rPr>
        <w:t>.g., What is the best way to answer the question: patient interview, collateral interview, objective testing, direct patient observation).</w:t>
      </w:r>
    </w:p>
    <w:p w14:paraId="74064684" w14:textId="77777777" w:rsidR="00236B36" w:rsidRPr="00236B36" w:rsidRDefault="00236B36" w:rsidP="00236B36">
      <w:pPr>
        <w:ind w:left="720"/>
        <w:rPr>
          <w:sz w:val="24"/>
          <w:szCs w:val="24"/>
        </w:rPr>
      </w:pPr>
    </w:p>
    <w:p w14:paraId="2FCC19F2" w14:textId="77777777" w:rsidR="00236B36" w:rsidRPr="00236B36" w:rsidRDefault="00236B36" w:rsidP="00236B36">
      <w:pPr>
        <w:ind w:left="720"/>
        <w:rPr>
          <w:sz w:val="24"/>
          <w:szCs w:val="24"/>
        </w:rPr>
      </w:pPr>
      <w:r w:rsidRPr="00236B36">
        <w:rPr>
          <w:b/>
          <w:sz w:val="24"/>
          <w:szCs w:val="24"/>
        </w:rPr>
        <w:t>Competency 18:</w:t>
      </w:r>
      <w:r w:rsidRPr="00236B36">
        <w:rPr>
          <w:sz w:val="24"/>
          <w:szCs w:val="24"/>
        </w:rPr>
        <w:t xml:space="preserve"> Students apply concepts of normal/abnormal behavior to case formulation in the context of stages of human development and diversity; understand and appropriately use psychiatric diagnostic systems (DSM, ICD).</w:t>
      </w:r>
    </w:p>
    <w:p w14:paraId="440C2F02" w14:textId="77777777" w:rsidR="00236B36" w:rsidRPr="00236B36" w:rsidRDefault="00236B36" w:rsidP="00236B36">
      <w:pPr>
        <w:ind w:left="720"/>
        <w:rPr>
          <w:sz w:val="24"/>
          <w:szCs w:val="24"/>
        </w:rPr>
      </w:pPr>
    </w:p>
    <w:p w14:paraId="22742E41" w14:textId="77777777" w:rsidR="00236B36" w:rsidRPr="00236B36" w:rsidRDefault="00236B36" w:rsidP="00236B36">
      <w:pPr>
        <w:ind w:left="720"/>
        <w:rPr>
          <w:sz w:val="24"/>
          <w:szCs w:val="24"/>
        </w:rPr>
      </w:pPr>
      <w:r w:rsidRPr="00236B36">
        <w:rPr>
          <w:b/>
          <w:sz w:val="24"/>
          <w:szCs w:val="24"/>
        </w:rPr>
        <w:t xml:space="preserve">Competency 19: </w:t>
      </w:r>
      <w:r w:rsidRPr="00236B36">
        <w:rPr>
          <w:sz w:val="24"/>
          <w:szCs w:val="24"/>
        </w:rPr>
        <w:t>Students interpret assessment results, following current research and professional standards and guidelines to inform case conceptualization, classification/diagnosis, and recommendations, including avoiding decision-making biases.</w:t>
      </w:r>
    </w:p>
    <w:p w14:paraId="5E1F34E0" w14:textId="77777777" w:rsidR="00236B36" w:rsidRPr="00236B36" w:rsidRDefault="00236B36" w:rsidP="00236B36">
      <w:pPr>
        <w:ind w:left="720"/>
        <w:rPr>
          <w:sz w:val="24"/>
          <w:szCs w:val="24"/>
        </w:rPr>
      </w:pPr>
    </w:p>
    <w:p w14:paraId="6E3C573B" w14:textId="77777777" w:rsidR="00236B36" w:rsidRPr="00236B36" w:rsidRDefault="00236B36" w:rsidP="00236B36">
      <w:pPr>
        <w:ind w:left="720"/>
        <w:rPr>
          <w:sz w:val="24"/>
          <w:szCs w:val="24"/>
        </w:rPr>
      </w:pPr>
      <w:r w:rsidRPr="00236B36">
        <w:rPr>
          <w:b/>
          <w:sz w:val="24"/>
          <w:szCs w:val="24"/>
        </w:rPr>
        <w:t xml:space="preserve">Competency 20: </w:t>
      </w:r>
      <w:r w:rsidRPr="00236B36">
        <w:rPr>
          <w:sz w:val="24"/>
          <w:szCs w:val="24"/>
        </w:rPr>
        <w:t>Students communicate findings, both orally and in written documentation, in an accurate and effective manner sensitive to the target audience.</w:t>
      </w:r>
    </w:p>
    <w:p w14:paraId="1BEB54D1" w14:textId="77777777" w:rsidR="00236B36" w:rsidRPr="00236B36" w:rsidRDefault="00236B36" w:rsidP="00236B36">
      <w:pPr>
        <w:ind w:left="720"/>
        <w:rPr>
          <w:b/>
          <w:sz w:val="24"/>
          <w:szCs w:val="24"/>
        </w:rPr>
      </w:pPr>
    </w:p>
    <w:p w14:paraId="2E219C6F" w14:textId="77777777" w:rsidR="00236B36" w:rsidRPr="00236B36" w:rsidRDefault="00236B36" w:rsidP="00236B36">
      <w:pPr>
        <w:rPr>
          <w:sz w:val="24"/>
          <w:szCs w:val="24"/>
        </w:rPr>
      </w:pPr>
      <w:r w:rsidRPr="00236B36">
        <w:rPr>
          <w:b/>
          <w:sz w:val="24"/>
          <w:szCs w:val="24"/>
        </w:rPr>
        <w:t>Aim 7: Intervention.</w:t>
      </w:r>
      <w:r w:rsidRPr="00236B36">
        <w:rPr>
          <w:sz w:val="24"/>
          <w:szCs w:val="24"/>
        </w:rPr>
        <w:t xml:space="preserve"> Produce students who have foundational knowledge of the specific principles, theoretical foundations, and psychological processes that underlie the practice of psychological assessment and intervention, and demonstrate functional ability to implement therapeutic interventions, evaluate their efficacy, and collaborate with other professionals within a variety of service systems.</w:t>
      </w:r>
    </w:p>
    <w:p w14:paraId="5A7B253D" w14:textId="77777777" w:rsidR="00236B36" w:rsidRPr="00236B36" w:rsidRDefault="00236B36" w:rsidP="00236B36">
      <w:pPr>
        <w:rPr>
          <w:sz w:val="24"/>
          <w:szCs w:val="24"/>
        </w:rPr>
      </w:pPr>
    </w:p>
    <w:p w14:paraId="415089F9" w14:textId="77777777" w:rsidR="00236B36" w:rsidRPr="00236B36" w:rsidRDefault="00236B36" w:rsidP="00236B36">
      <w:pPr>
        <w:ind w:left="720"/>
        <w:rPr>
          <w:sz w:val="24"/>
          <w:szCs w:val="24"/>
        </w:rPr>
      </w:pPr>
      <w:r w:rsidRPr="00236B36">
        <w:rPr>
          <w:b/>
          <w:sz w:val="24"/>
          <w:szCs w:val="24"/>
        </w:rPr>
        <w:t xml:space="preserve">Competency 21: </w:t>
      </w:r>
      <w:r w:rsidRPr="00236B36">
        <w:rPr>
          <w:sz w:val="24"/>
          <w:szCs w:val="24"/>
        </w:rPr>
        <w:t>Students establish and maintain effective relationships with the recipients of psychological services.</w:t>
      </w:r>
    </w:p>
    <w:p w14:paraId="49C9F61D" w14:textId="77777777" w:rsidR="00236B36" w:rsidRPr="00236B36" w:rsidRDefault="00236B36" w:rsidP="00236B36">
      <w:pPr>
        <w:ind w:left="720"/>
        <w:rPr>
          <w:sz w:val="24"/>
          <w:szCs w:val="24"/>
        </w:rPr>
      </w:pPr>
    </w:p>
    <w:p w14:paraId="63F39C83" w14:textId="607024D6" w:rsidR="00236B36" w:rsidRPr="00236B36" w:rsidRDefault="00236B36" w:rsidP="00236B36">
      <w:pPr>
        <w:ind w:left="720"/>
        <w:rPr>
          <w:sz w:val="24"/>
          <w:szCs w:val="24"/>
        </w:rPr>
      </w:pPr>
      <w:r w:rsidRPr="00236B36">
        <w:rPr>
          <w:b/>
          <w:sz w:val="24"/>
          <w:szCs w:val="24"/>
        </w:rPr>
        <w:t xml:space="preserve">Competency 22: </w:t>
      </w:r>
      <w:r w:rsidRPr="00236B36">
        <w:rPr>
          <w:sz w:val="24"/>
          <w:szCs w:val="24"/>
        </w:rPr>
        <w:t xml:space="preserve">Students develop intervention plans with clients that have clear goals and are informed by theoretical models and evidence-based findings. </w:t>
      </w:r>
    </w:p>
    <w:p w14:paraId="13C82F99" w14:textId="77777777" w:rsidR="00236B36" w:rsidRPr="00236B36" w:rsidRDefault="00236B36" w:rsidP="00236B36">
      <w:pPr>
        <w:ind w:left="720"/>
        <w:rPr>
          <w:sz w:val="24"/>
          <w:szCs w:val="24"/>
        </w:rPr>
      </w:pPr>
    </w:p>
    <w:p w14:paraId="01D6CA8A" w14:textId="77777777" w:rsidR="00236B36" w:rsidRPr="00236B36" w:rsidRDefault="00236B36" w:rsidP="00236B36">
      <w:pPr>
        <w:ind w:left="720"/>
        <w:rPr>
          <w:sz w:val="24"/>
          <w:szCs w:val="24"/>
        </w:rPr>
      </w:pPr>
      <w:r w:rsidRPr="00236B36">
        <w:rPr>
          <w:b/>
          <w:sz w:val="24"/>
          <w:szCs w:val="24"/>
        </w:rPr>
        <w:t>Competency 23:</w:t>
      </w:r>
      <w:r w:rsidRPr="00236B36">
        <w:rPr>
          <w:sz w:val="24"/>
          <w:szCs w:val="24"/>
        </w:rPr>
        <w:t xml:space="preserve"> Students implement interventions informed by the current scientific literature, assessment findings, diversity characteristics, and contextual variables, and modify evidence-based approaches effectively when a clear evidence-base is lacking.</w:t>
      </w:r>
    </w:p>
    <w:p w14:paraId="2824CE53" w14:textId="77777777" w:rsidR="00236B36" w:rsidRPr="00236B36" w:rsidRDefault="00236B36" w:rsidP="00236B36">
      <w:pPr>
        <w:ind w:left="720"/>
        <w:rPr>
          <w:sz w:val="24"/>
          <w:szCs w:val="24"/>
        </w:rPr>
      </w:pPr>
    </w:p>
    <w:p w14:paraId="270C16DB" w14:textId="49420DBE" w:rsidR="00236B36" w:rsidRPr="00236B36" w:rsidRDefault="00236B36" w:rsidP="00236B36">
      <w:pPr>
        <w:ind w:left="720"/>
        <w:rPr>
          <w:sz w:val="24"/>
          <w:szCs w:val="24"/>
        </w:rPr>
      </w:pPr>
      <w:r w:rsidRPr="00236B36">
        <w:rPr>
          <w:b/>
          <w:sz w:val="24"/>
          <w:szCs w:val="24"/>
        </w:rPr>
        <w:t xml:space="preserve">Competency 24: </w:t>
      </w:r>
      <w:r w:rsidRPr="00236B36">
        <w:rPr>
          <w:sz w:val="24"/>
          <w:szCs w:val="24"/>
        </w:rPr>
        <w:t>Students evaluate intervention effectiveness and adapt intervention goals and methods consistent with ongoing evaluation.</w:t>
      </w:r>
    </w:p>
    <w:p w14:paraId="15D58BBB" w14:textId="77777777" w:rsidR="00236B36" w:rsidRPr="00236B36" w:rsidRDefault="00236B36" w:rsidP="00236B36">
      <w:pPr>
        <w:rPr>
          <w:sz w:val="24"/>
          <w:szCs w:val="24"/>
        </w:rPr>
      </w:pPr>
    </w:p>
    <w:p w14:paraId="3C5E32F1" w14:textId="77777777" w:rsidR="00236B36" w:rsidRPr="00236B36" w:rsidRDefault="00236B36" w:rsidP="00236B36">
      <w:pPr>
        <w:rPr>
          <w:sz w:val="24"/>
          <w:szCs w:val="24"/>
        </w:rPr>
      </w:pPr>
      <w:r w:rsidRPr="00236B36">
        <w:rPr>
          <w:b/>
          <w:sz w:val="24"/>
          <w:szCs w:val="24"/>
        </w:rPr>
        <w:lastRenderedPageBreak/>
        <w:t>Aim 8: Supervision.</w:t>
      </w:r>
      <w:r w:rsidRPr="00236B36">
        <w:rPr>
          <w:sz w:val="24"/>
          <w:szCs w:val="24"/>
        </w:rPr>
        <w:t xml:space="preserve"> Produce students who have foundational knowledge about effective clinical supervision and functional skills to participate supervision to help ensure client well-being and the development of the clinician. </w:t>
      </w:r>
    </w:p>
    <w:p w14:paraId="04D50F43" w14:textId="77777777" w:rsidR="00236B36" w:rsidRPr="00236B36" w:rsidRDefault="00236B36" w:rsidP="00236B36">
      <w:pPr>
        <w:rPr>
          <w:sz w:val="24"/>
          <w:szCs w:val="24"/>
        </w:rPr>
      </w:pPr>
    </w:p>
    <w:p w14:paraId="7CB72A4B" w14:textId="16E9EB16" w:rsidR="00236B36" w:rsidRPr="00236B36" w:rsidRDefault="00236B36" w:rsidP="00236B36">
      <w:pPr>
        <w:ind w:left="720"/>
        <w:rPr>
          <w:sz w:val="24"/>
          <w:szCs w:val="24"/>
        </w:rPr>
      </w:pPr>
      <w:r w:rsidRPr="00236B36">
        <w:rPr>
          <w:b/>
          <w:sz w:val="24"/>
          <w:szCs w:val="24"/>
        </w:rPr>
        <w:t xml:space="preserve">Competency 25: </w:t>
      </w:r>
      <w:r w:rsidRPr="00236B36">
        <w:rPr>
          <w:sz w:val="24"/>
          <w:szCs w:val="24"/>
        </w:rPr>
        <w:t xml:space="preserve"> Client well-being: Student</w:t>
      </w:r>
      <w:r w:rsidR="001D64FE">
        <w:rPr>
          <w:sz w:val="24"/>
          <w:szCs w:val="24"/>
        </w:rPr>
        <w:t>s</w:t>
      </w:r>
      <w:r w:rsidRPr="00236B36">
        <w:rPr>
          <w:sz w:val="24"/>
          <w:szCs w:val="24"/>
        </w:rPr>
        <w:t xml:space="preserve"> effectively participate in supervision to deliver services to clients; actively seeks and demonstrate openness and responsiveness to corrective feedback; </w:t>
      </w:r>
      <w:r w:rsidR="004676E6">
        <w:rPr>
          <w:sz w:val="24"/>
          <w:szCs w:val="24"/>
        </w:rPr>
        <w:t xml:space="preserve">and </w:t>
      </w:r>
      <w:r w:rsidRPr="00236B36">
        <w:rPr>
          <w:sz w:val="24"/>
          <w:szCs w:val="24"/>
        </w:rPr>
        <w:t>demonstrate straightforward, truthful, and respectful communication in supervisory relationship.</w:t>
      </w:r>
    </w:p>
    <w:p w14:paraId="19DE7EDA" w14:textId="77777777" w:rsidR="00236B36" w:rsidRPr="00236B36" w:rsidRDefault="00236B36" w:rsidP="00236B36">
      <w:pPr>
        <w:ind w:left="720"/>
        <w:rPr>
          <w:sz w:val="24"/>
          <w:szCs w:val="24"/>
        </w:rPr>
      </w:pPr>
    </w:p>
    <w:p w14:paraId="07B53190" w14:textId="4C4BCA18" w:rsidR="00236B36" w:rsidRPr="00236B36" w:rsidRDefault="00236B36" w:rsidP="00236B36">
      <w:pPr>
        <w:ind w:left="720"/>
        <w:rPr>
          <w:sz w:val="24"/>
          <w:szCs w:val="24"/>
        </w:rPr>
      </w:pPr>
      <w:r w:rsidRPr="00236B36">
        <w:rPr>
          <w:b/>
          <w:sz w:val="24"/>
          <w:szCs w:val="24"/>
        </w:rPr>
        <w:t xml:space="preserve">Competency 26: </w:t>
      </w:r>
      <w:r w:rsidRPr="00236B36">
        <w:rPr>
          <w:sz w:val="24"/>
          <w:szCs w:val="24"/>
        </w:rPr>
        <w:t>Student well-being: Student</w:t>
      </w:r>
      <w:r w:rsidR="001D64FE">
        <w:rPr>
          <w:sz w:val="24"/>
          <w:szCs w:val="24"/>
        </w:rPr>
        <w:t>s</w:t>
      </w:r>
      <w:r w:rsidRPr="00236B36">
        <w:rPr>
          <w:sz w:val="24"/>
          <w:szCs w:val="24"/>
        </w:rPr>
        <w:t xml:space="preserve"> develop a clear understanding with supervisor about the student’s roles and responsibilities</w:t>
      </w:r>
      <w:r w:rsidR="004676E6">
        <w:rPr>
          <w:sz w:val="24"/>
          <w:szCs w:val="24"/>
        </w:rPr>
        <w:t xml:space="preserve"> </w:t>
      </w:r>
      <w:r w:rsidRPr="00236B36">
        <w:rPr>
          <w:sz w:val="24"/>
          <w:szCs w:val="24"/>
        </w:rPr>
        <w:t>and communicate unresolved supervisor-supervisee conflicts to the DCT.</w:t>
      </w:r>
    </w:p>
    <w:p w14:paraId="4D3B15E9" w14:textId="77777777" w:rsidR="00236B36" w:rsidRPr="00236B36" w:rsidRDefault="00236B36" w:rsidP="00236B36">
      <w:pPr>
        <w:ind w:left="720"/>
        <w:rPr>
          <w:sz w:val="24"/>
          <w:szCs w:val="24"/>
        </w:rPr>
      </w:pPr>
    </w:p>
    <w:p w14:paraId="6EC4791D" w14:textId="77777777" w:rsidR="00236B36" w:rsidRPr="00236B36" w:rsidRDefault="00236B36" w:rsidP="00236B36">
      <w:pPr>
        <w:rPr>
          <w:sz w:val="24"/>
          <w:szCs w:val="24"/>
        </w:rPr>
      </w:pPr>
      <w:r w:rsidRPr="00236B36">
        <w:rPr>
          <w:b/>
          <w:sz w:val="24"/>
          <w:szCs w:val="24"/>
        </w:rPr>
        <w:t>Aim 9: Consultation and interprofessional/interdisciplinary skills</w:t>
      </w:r>
      <w:r w:rsidRPr="00236B36">
        <w:rPr>
          <w:sz w:val="24"/>
          <w:szCs w:val="24"/>
        </w:rPr>
        <w:t xml:space="preserve">. Produce students who have foundational knowledge about how to work effectively with peers and professionals in consultation and collaborative roles. </w:t>
      </w:r>
    </w:p>
    <w:p w14:paraId="026735D7" w14:textId="77777777" w:rsidR="00236B36" w:rsidRPr="00236B36" w:rsidRDefault="00236B36" w:rsidP="00236B36">
      <w:pPr>
        <w:rPr>
          <w:sz w:val="24"/>
          <w:szCs w:val="24"/>
        </w:rPr>
      </w:pPr>
    </w:p>
    <w:p w14:paraId="4C892696" w14:textId="77777777" w:rsidR="00236B36" w:rsidRPr="00236B36" w:rsidRDefault="00236B36" w:rsidP="00236B36">
      <w:pPr>
        <w:ind w:left="720"/>
        <w:rPr>
          <w:sz w:val="24"/>
          <w:szCs w:val="24"/>
        </w:rPr>
      </w:pPr>
      <w:r w:rsidRPr="00236B36">
        <w:rPr>
          <w:b/>
          <w:sz w:val="24"/>
          <w:szCs w:val="24"/>
        </w:rPr>
        <w:t>Competency 27:</w:t>
      </w:r>
      <w:r w:rsidRPr="00236B36">
        <w:rPr>
          <w:sz w:val="24"/>
          <w:szCs w:val="24"/>
        </w:rPr>
        <w:t xml:space="preserve"> Student</w:t>
      </w:r>
      <w:r w:rsidR="001D64FE">
        <w:rPr>
          <w:sz w:val="24"/>
          <w:szCs w:val="24"/>
        </w:rPr>
        <w:t>s apply</w:t>
      </w:r>
      <w:r w:rsidRPr="00236B36">
        <w:rPr>
          <w:sz w:val="24"/>
          <w:szCs w:val="24"/>
        </w:rPr>
        <w:t xml:space="preserve"> foundational knowledge about consultation and collaboration roles and models, and how to adhere to ethical and legal standards when providing such services. Examples include exhibiting knowledge and respect for the roles and perspectives of other professions.</w:t>
      </w:r>
    </w:p>
    <w:p w14:paraId="449A2C26" w14:textId="77777777" w:rsidR="00236B36" w:rsidRPr="00236B36" w:rsidRDefault="00236B36" w:rsidP="00236B36">
      <w:pPr>
        <w:rPr>
          <w:sz w:val="24"/>
          <w:szCs w:val="24"/>
        </w:rPr>
      </w:pPr>
    </w:p>
    <w:p w14:paraId="699C8E9C" w14:textId="77777777" w:rsidR="00236B36" w:rsidRPr="00236B36" w:rsidRDefault="00236B36" w:rsidP="00236B36">
      <w:pPr>
        <w:rPr>
          <w:sz w:val="24"/>
          <w:szCs w:val="24"/>
        </w:rPr>
      </w:pPr>
      <w:r w:rsidRPr="00236B36">
        <w:rPr>
          <w:b/>
          <w:sz w:val="24"/>
          <w:szCs w:val="24"/>
        </w:rPr>
        <w:t xml:space="preserve">Aim 10: Research Skills. </w:t>
      </w:r>
      <w:r w:rsidRPr="00236B36">
        <w:rPr>
          <w:sz w:val="24"/>
          <w:szCs w:val="24"/>
        </w:rPr>
        <w:t>Produce graduates who have a thorough understanding of the principles of research and the ability to conduct and disseminate methodologically sound and relevant research.</w:t>
      </w:r>
    </w:p>
    <w:p w14:paraId="3617EA96" w14:textId="77777777" w:rsidR="00236B36" w:rsidRPr="00236B36" w:rsidRDefault="00236B36" w:rsidP="00236B36">
      <w:pPr>
        <w:rPr>
          <w:sz w:val="24"/>
          <w:szCs w:val="24"/>
        </w:rPr>
      </w:pPr>
    </w:p>
    <w:p w14:paraId="4E8F5641" w14:textId="77777777" w:rsidR="00236B36" w:rsidRPr="00236B36" w:rsidRDefault="00236B36" w:rsidP="00236B36">
      <w:pPr>
        <w:ind w:left="720"/>
        <w:rPr>
          <w:sz w:val="24"/>
          <w:szCs w:val="24"/>
        </w:rPr>
      </w:pPr>
      <w:r w:rsidRPr="00236B36">
        <w:rPr>
          <w:b/>
          <w:sz w:val="24"/>
          <w:szCs w:val="24"/>
        </w:rPr>
        <w:t>Competency 28:</w:t>
      </w:r>
      <w:r w:rsidRPr="00236B36">
        <w:rPr>
          <w:sz w:val="24"/>
          <w:szCs w:val="24"/>
        </w:rPr>
        <w:t xml:space="preserve"> Research skills: Students demonstrate conceptual, methodological, and practical skills needed to conduct methodologically sound and relevant research (e.g., conduct literature reviews, design rigorous studies, perform data analysis, interpret results,</w:t>
      </w:r>
      <w:r w:rsidR="001D64FE">
        <w:rPr>
          <w:sz w:val="24"/>
          <w:szCs w:val="24"/>
        </w:rPr>
        <w:t xml:space="preserve"> and</w:t>
      </w:r>
      <w:r w:rsidRPr="00236B36">
        <w:rPr>
          <w:sz w:val="24"/>
          <w:szCs w:val="24"/>
        </w:rPr>
        <w:t xml:space="preserve"> articulate contributions to the field). </w:t>
      </w:r>
    </w:p>
    <w:p w14:paraId="6BECECAD" w14:textId="77777777" w:rsidR="00236B36" w:rsidRPr="00236B36" w:rsidRDefault="00236B36" w:rsidP="00236B36">
      <w:pPr>
        <w:ind w:left="720"/>
        <w:rPr>
          <w:sz w:val="24"/>
          <w:szCs w:val="24"/>
        </w:rPr>
      </w:pPr>
    </w:p>
    <w:p w14:paraId="7B40ACB8" w14:textId="77777777" w:rsidR="00236B36" w:rsidRPr="00236B36" w:rsidRDefault="00236B36" w:rsidP="00236B36">
      <w:pPr>
        <w:ind w:left="720"/>
        <w:rPr>
          <w:sz w:val="24"/>
          <w:szCs w:val="24"/>
        </w:rPr>
      </w:pPr>
      <w:r w:rsidRPr="00236B36">
        <w:rPr>
          <w:b/>
          <w:sz w:val="24"/>
          <w:szCs w:val="24"/>
        </w:rPr>
        <w:t xml:space="preserve">Competency 29. </w:t>
      </w:r>
      <w:r w:rsidRPr="00236B36">
        <w:rPr>
          <w:sz w:val="24"/>
          <w:szCs w:val="24"/>
        </w:rPr>
        <w:t>Independent research productivity: Student</w:t>
      </w:r>
      <w:r w:rsidR="001D64FE">
        <w:rPr>
          <w:sz w:val="24"/>
          <w:szCs w:val="24"/>
        </w:rPr>
        <w:t>s</w:t>
      </w:r>
      <w:r w:rsidRPr="00236B36">
        <w:rPr>
          <w:sz w:val="24"/>
          <w:szCs w:val="24"/>
        </w:rPr>
        <w:t xml:space="preserve"> effectively mak</w:t>
      </w:r>
      <w:r w:rsidR="001D64FE">
        <w:rPr>
          <w:sz w:val="24"/>
          <w:szCs w:val="24"/>
        </w:rPr>
        <w:t>e</w:t>
      </w:r>
      <w:r w:rsidRPr="00236B36">
        <w:rPr>
          <w:sz w:val="24"/>
          <w:szCs w:val="24"/>
        </w:rPr>
        <w:t xml:space="preserve"> progress on independent research projects (Masters, Prelim, Dissertation).</w:t>
      </w:r>
    </w:p>
    <w:p w14:paraId="7B2F030E" w14:textId="77777777" w:rsidR="00236B36" w:rsidRPr="00236B36" w:rsidRDefault="00236B36" w:rsidP="00236B36">
      <w:pPr>
        <w:ind w:left="720"/>
        <w:rPr>
          <w:sz w:val="24"/>
          <w:szCs w:val="24"/>
        </w:rPr>
      </w:pPr>
    </w:p>
    <w:p w14:paraId="559525CC" w14:textId="77777777" w:rsidR="00236B36" w:rsidRPr="00236B36" w:rsidRDefault="00236B36" w:rsidP="00236B36">
      <w:pPr>
        <w:ind w:left="720"/>
        <w:rPr>
          <w:sz w:val="24"/>
          <w:szCs w:val="24"/>
        </w:rPr>
      </w:pPr>
      <w:r w:rsidRPr="00236B36">
        <w:rPr>
          <w:b/>
          <w:sz w:val="24"/>
          <w:szCs w:val="24"/>
        </w:rPr>
        <w:t>Competency 30:</w:t>
      </w:r>
      <w:r w:rsidRPr="00236B36">
        <w:rPr>
          <w:sz w:val="24"/>
          <w:szCs w:val="24"/>
        </w:rPr>
        <w:t xml:space="preserve"> Dissemination productivity: Student</w:t>
      </w:r>
      <w:r w:rsidR="001D64FE">
        <w:rPr>
          <w:sz w:val="24"/>
          <w:szCs w:val="24"/>
        </w:rPr>
        <w:t>s</w:t>
      </w:r>
      <w:r w:rsidRPr="00236B36">
        <w:rPr>
          <w:sz w:val="24"/>
          <w:szCs w:val="24"/>
        </w:rPr>
        <w:t xml:space="preserve"> effectively mak</w:t>
      </w:r>
      <w:r w:rsidR="001D64FE">
        <w:rPr>
          <w:sz w:val="24"/>
          <w:szCs w:val="24"/>
        </w:rPr>
        <w:t xml:space="preserve">e </w:t>
      </w:r>
      <w:r w:rsidRPr="00236B36">
        <w:rPr>
          <w:sz w:val="24"/>
          <w:szCs w:val="24"/>
        </w:rPr>
        <w:t>progress to author/co-author at least one conference presentation and/or journal article prior to starting internship.</w:t>
      </w:r>
    </w:p>
    <w:p w14:paraId="55D7EABC" w14:textId="77777777" w:rsidR="00236B36" w:rsidRPr="00236B36" w:rsidRDefault="00236B36" w:rsidP="00236B36">
      <w:pPr>
        <w:ind w:left="720"/>
        <w:rPr>
          <w:sz w:val="24"/>
          <w:szCs w:val="24"/>
        </w:rPr>
      </w:pPr>
    </w:p>
    <w:p w14:paraId="57551027" w14:textId="77777777" w:rsidR="00B84B12" w:rsidRPr="0004561E" w:rsidRDefault="00236B36" w:rsidP="00236B36">
      <w:pPr>
        <w:rPr>
          <w:sz w:val="24"/>
          <w:szCs w:val="24"/>
        </w:rPr>
      </w:pPr>
      <w:r>
        <w:rPr>
          <w:sz w:val="24"/>
          <w:szCs w:val="24"/>
        </w:rPr>
        <w:t xml:space="preserve">Note: </w:t>
      </w:r>
      <w:r w:rsidRPr="00236B36">
        <w:rPr>
          <w:sz w:val="24"/>
          <w:szCs w:val="24"/>
        </w:rPr>
        <w:t>Competences 1-30 are assessed in Annual Written Evaluation survey completed annually by faculty</w:t>
      </w:r>
      <w:r>
        <w:rPr>
          <w:sz w:val="24"/>
          <w:szCs w:val="24"/>
        </w:rPr>
        <w:t xml:space="preserve">. </w:t>
      </w:r>
      <w:r w:rsidRPr="002819A9">
        <w:rPr>
          <w:sz w:val="24"/>
          <w:szCs w:val="24"/>
        </w:rPr>
        <w:t xml:space="preserve">Click following link for sample of this survey as of </w:t>
      </w:r>
      <w:proofErr w:type="gramStart"/>
      <w:r w:rsidRPr="002819A9">
        <w:rPr>
          <w:sz w:val="24"/>
          <w:szCs w:val="24"/>
        </w:rPr>
        <w:t>8/15/2017</w:t>
      </w:r>
      <w:proofErr w:type="gramEnd"/>
      <w:r w:rsidRPr="00236B36">
        <w:rPr>
          <w:sz w:val="24"/>
          <w:szCs w:val="24"/>
        </w:rPr>
        <w:t xml:space="preserve"> </w:t>
      </w:r>
    </w:p>
    <w:p w14:paraId="75598A8C" w14:textId="77777777" w:rsidR="00655465" w:rsidRDefault="003177F2" w:rsidP="00F05B9B">
      <w:pPr>
        <w:rPr>
          <w:sz w:val="24"/>
          <w:szCs w:val="24"/>
          <w:u w:val="single"/>
        </w:rPr>
      </w:pPr>
      <w:hyperlink r:id="rId15" w:history="1">
        <w:r w:rsidR="00A07090" w:rsidRPr="002819A9">
          <w:rPr>
            <w:rStyle w:val="Hyperlink"/>
            <w:sz w:val="24"/>
            <w:szCs w:val="24"/>
          </w:rPr>
          <w:t>https://bgsu.az1.qualtrics.com/jfe/form/SV_4TO2Sf2zahKSUQJ</w:t>
        </w:r>
      </w:hyperlink>
      <w:r w:rsidR="00FD4A0A">
        <w:rPr>
          <w:sz w:val="24"/>
          <w:szCs w:val="24"/>
          <w:u w:val="single"/>
        </w:rPr>
        <w:br w:type="page"/>
      </w:r>
      <w:r w:rsidR="00FE731F">
        <w:rPr>
          <w:sz w:val="24"/>
          <w:szCs w:val="24"/>
          <w:u w:val="single"/>
        </w:rPr>
        <w:lastRenderedPageBreak/>
        <w:t>Curriculum Plan</w:t>
      </w:r>
    </w:p>
    <w:p w14:paraId="072509A9" w14:textId="77777777" w:rsidR="00655465" w:rsidRDefault="00655465" w:rsidP="00B84B12">
      <w:pPr>
        <w:rPr>
          <w:sz w:val="24"/>
          <w:szCs w:val="24"/>
          <w:u w:val="single"/>
        </w:rPr>
      </w:pPr>
    </w:p>
    <w:p w14:paraId="32F041FB" w14:textId="7E86EE6F" w:rsidR="00D87DF3" w:rsidRDefault="00C83E1C" w:rsidP="00FE731F">
      <w:pPr>
        <w:ind w:firstLine="720"/>
        <w:rPr>
          <w:b/>
          <w:sz w:val="24"/>
          <w:szCs w:val="24"/>
        </w:rPr>
      </w:pPr>
      <w:r>
        <w:rPr>
          <w:sz w:val="24"/>
          <w:szCs w:val="24"/>
        </w:rPr>
        <w:t>Pages</w:t>
      </w:r>
      <w:r w:rsidR="00251224">
        <w:rPr>
          <w:sz w:val="24"/>
          <w:szCs w:val="24"/>
        </w:rPr>
        <w:t xml:space="preserve"> </w:t>
      </w:r>
      <w:r>
        <w:rPr>
          <w:sz w:val="24"/>
          <w:szCs w:val="24"/>
        </w:rPr>
        <w:t>11</w:t>
      </w:r>
      <w:r w:rsidR="00FD4A0A">
        <w:rPr>
          <w:sz w:val="24"/>
          <w:szCs w:val="24"/>
        </w:rPr>
        <w:t>-</w:t>
      </w:r>
      <w:r w:rsidR="00995B28">
        <w:rPr>
          <w:sz w:val="24"/>
          <w:szCs w:val="24"/>
        </w:rPr>
        <w:t>20</w:t>
      </w:r>
      <w:r>
        <w:rPr>
          <w:sz w:val="24"/>
          <w:szCs w:val="24"/>
        </w:rPr>
        <w:t xml:space="preserve"> describe the </w:t>
      </w:r>
      <w:r w:rsidR="00B84B12" w:rsidRPr="00FD18F6">
        <w:rPr>
          <w:sz w:val="24"/>
          <w:szCs w:val="24"/>
        </w:rPr>
        <w:t xml:space="preserve">curriculum </w:t>
      </w:r>
      <w:r>
        <w:rPr>
          <w:sz w:val="24"/>
          <w:szCs w:val="24"/>
        </w:rPr>
        <w:t xml:space="preserve">requirements </w:t>
      </w:r>
      <w:r w:rsidR="00995B28">
        <w:rPr>
          <w:sz w:val="24"/>
          <w:szCs w:val="24"/>
        </w:rPr>
        <w:t xml:space="preserve">(courses and clinical experiences) </w:t>
      </w:r>
      <w:r w:rsidR="00B84B12" w:rsidRPr="00FD18F6">
        <w:rPr>
          <w:sz w:val="24"/>
          <w:szCs w:val="24"/>
        </w:rPr>
        <w:t xml:space="preserve">for all graduate students in the Psychology Department that </w:t>
      </w:r>
      <w:r w:rsidR="007D1BD9">
        <w:rPr>
          <w:sz w:val="24"/>
          <w:szCs w:val="24"/>
        </w:rPr>
        <w:t>are</w:t>
      </w:r>
      <w:r w:rsidR="00B84B12" w:rsidRPr="00FD18F6">
        <w:rPr>
          <w:sz w:val="24"/>
          <w:szCs w:val="24"/>
        </w:rPr>
        <w:t xml:space="preserve"> designed to help them acquire competence in the general field of scientific psychology</w:t>
      </w:r>
      <w:r w:rsidR="00B84B12" w:rsidRPr="008B5178">
        <w:rPr>
          <w:sz w:val="24"/>
          <w:szCs w:val="24"/>
        </w:rPr>
        <w:t xml:space="preserve">.  </w:t>
      </w:r>
      <w:r w:rsidR="00AE0065" w:rsidRPr="00B922F1">
        <w:rPr>
          <w:b/>
          <w:sz w:val="24"/>
          <w:szCs w:val="24"/>
        </w:rPr>
        <w:t xml:space="preserve">If a clinical student completes </w:t>
      </w:r>
      <w:proofErr w:type="gramStart"/>
      <w:r w:rsidR="00AE0065" w:rsidRPr="00B922F1">
        <w:rPr>
          <w:b/>
          <w:sz w:val="24"/>
          <w:szCs w:val="24"/>
        </w:rPr>
        <w:t>all of</w:t>
      </w:r>
      <w:proofErr w:type="gramEnd"/>
      <w:r w:rsidR="00AE0065" w:rsidRPr="00B922F1">
        <w:rPr>
          <w:b/>
          <w:sz w:val="24"/>
          <w:szCs w:val="24"/>
        </w:rPr>
        <w:t xml:space="preserve"> the classes on the </w:t>
      </w:r>
      <w:r w:rsidR="006A01EC" w:rsidRPr="006A01EC">
        <w:rPr>
          <w:b/>
          <w:sz w:val="24"/>
          <w:szCs w:val="24"/>
        </w:rPr>
        <w:t xml:space="preserve">Clinical Student Course Checklist </w:t>
      </w:r>
      <w:r w:rsidR="008F2903" w:rsidRPr="00123670">
        <w:rPr>
          <w:b/>
          <w:sz w:val="24"/>
          <w:szCs w:val="24"/>
        </w:rPr>
        <w:t>(page</w:t>
      </w:r>
      <w:r w:rsidR="009B2222">
        <w:rPr>
          <w:b/>
          <w:sz w:val="24"/>
          <w:szCs w:val="24"/>
        </w:rPr>
        <w:t>s</w:t>
      </w:r>
      <w:r w:rsidR="008F2903" w:rsidRPr="00123670">
        <w:rPr>
          <w:b/>
          <w:sz w:val="24"/>
          <w:szCs w:val="24"/>
        </w:rPr>
        <w:t xml:space="preserve"> </w:t>
      </w:r>
      <w:r w:rsidR="009B2222">
        <w:rPr>
          <w:b/>
          <w:sz w:val="24"/>
          <w:szCs w:val="24"/>
        </w:rPr>
        <w:t>43-47</w:t>
      </w:r>
      <w:r w:rsidR="008F2903" w:rsidRPr="00123670">
        <w:rPr>
          <w:b/>
          <w:sz w:val="24"/>
          <w:szCs w:val="24"/>
        </w:rPr>
        <w:t>)</w:t>
      </w:r>
      <w:r w:rsidR="00AE0065" w:rsidRPr="00123670">
        <w:rPr>
          <w:b/>
          <w:sz w:val="24"/>
          <w:szCs w:val="24"/>
        </w:rPr>
        <w:t>,</w:t>
      </w:r>
      <w:r w:rsidR="00AE0065" w:rsidRPr="00B922F1">
        <w:rPr>
          <w:b/>
          <w:sz w:val="24"/>
          <w:szCs w:val="24"/>
        </w:rPr>
        <w:t xml:space="preserve"> the</w:t>
      </w:r>
      <w:r w:rsidR="005A0506">
        <w:rPr>
          <w:b/>
          <w:sz w:val="24"/>
          <w:szCs w:val="24"/>
        </w:rPr>
        <w:t xml:space="preserve"> student</w:t>
      </w:r>
      <w:r w:rsidR="00AE0065" w:rsidRPr="00B922F1">
        <w:rPr>
          <w:b/>
          <w:sz w:val="24"/>
          <w:szCs w:val="24"/>
        </w:rPr>
        <w:t xml:space="preserve"> will have fulfilled the</w:t>
      </w:r>
      <w:r w:rsidR="00FE731F">
        <w:rPr>
          <w:b/>
          <w:sz w:val="24"/>
          <w:szCs w:val="24"/>
        </w:rPr>
        <w:t xml:space="preserve"> department’s</w:t>
      </w:r>
      <w:r w:rsidR="00AE0065" w:rsidRPr="00B922F1">
        <w:rPr>
          <w:b/>
          <w:sz w:val="24"/>
          <w:szCs w:val="24"/>
        </w:rPr>
        <w:t xml:space="preserve"> </w:t>
      </w:r>
      <w:r w:rsidR="00A40799" w:rsidRPr="008B5178">
        <w:rPr>
          <w:b/>
          <w:sz w:val="24"/>
          <w:szCs w:val="24"/>
        </w:rPr>
        <w:t>general r</w:t>
      </w:r>
      <w:r w:rsidR="00AE0065" w:rsidRPr="00B922F1">
        <w:rPr>
          <w:b/>
          <w:sz w:val="24"/>
          <w:szCs w:val="24"/>
        </w:rPr>
        <w:t>equirements.</w:t>
      </w:r>
      <w:r w:rsidR="002E7438">
        <w:rPr>
          <w:b/>
          <w:sz w:val="24"/>
          <w:szCs w:val="24"/>
        </w:rPr>
        <w:t xml:space="preserve"> </w:t>
      </w:r>
      <w:r w:rsidR="006D6B0C">
        <w:rPr>
          <w:b/>
          <w:sz w:val="24"/>
          <w:szCs w:val="24"/>
        </w:rPr>
        <w:t xml:space="preserve"> </w:t>
      </w:r>
      <w:r w:rsidR="00DD0E1B">
        <w:rPr>
          <w:b/>
          <w:sz w:val="24"/>
          <w:szCs w:val="24"/>
        </w:rPr>
        <w:t xml:space="preserve">The clinical program also reserves the right to make changes to curriculum requirements to obtain a PhD in Clinical Psychology as necessary to maintain APA accreditation. In the event changes are made to requirements after </w:t>
      </w:r>
      <w:proofErr w:type="gramStart"/>
      <w:r w:rsidR="00DD0E1B">
        <w:rPr>
          <w:b/>
          <w:sz w:val="24"/>
          <w:szCs w:val="24"/>
        </w:rPr>
        <w:t>students</w:t>
      </w:r>
      <w:proofErr w:type="gramEnd"/>
      <w:r w:rsidR="00DD0E1B">
        <w:rPr>
          <w:b/>
          <w:sz w:val="24"/>
          <w:szCs w:val="24"/>
        </w:rPr>
        <w:t xml:space="preserve"> matriculate, students will be given the opportunity to complete all required training activities.</w:t>
      </w:r>
    </w:p>
    <w:p w14:paraId="46200CC1" w14:textId="77777777" w:rsidR="00C70F81" w:rsidRPr="00C70F81" w:rsidRDefault="00C70F81" w:rsidP="00C70F81">
      <w:pPr>
        <w:ind w:firstLine="720"/>
        <w:rPr>
          <w:sz w:val="24"/>
          <w:szCs w:val="24"/>
        </w:rPr>
      </w:pPr>
    </w:p>
    <w:p w14:paraId="56962865" w14:textId="77777777" w:rsidR="00C83E1C" w:rsidRPr="00C83E1C" w:rsidRDefault="00C83E1C" w:rsidP="00C83E1C">
      <w:pPr>
        <w:tabs>
          <w:tab w:val="left" w:pos="720"/>
          <w:tab w:val="left" w:pos="1620"/>
        </w:tabs>
        <w:rPr>
          <w:sz w:val="24"/>
          <w:szCs w:val="24"/>
        </w:rPr>
      </w:pPr>
      <w:r w:rsidRPr="00C83E1C">
        <w:rPr>
          <w:i/>
          <w:sz w:val="24"/>
          <w:szCs w:val="24"/>
        </w:rPr>
        <w:t>Psychology Department Core Curriculum</w:t>
      </w:r>
      <w:r w:rsidRPr="00C83E1C">
        <w:rPr>
          <w:sz w:val="24"/>
          <w:szCs w:val="24"/>
        </w:rPr>
        <w:t xml:space="preserve"> </w:t>
      </w:r>
    </w:p>
    <w:p w14:paraId="59989430" w14:textId="77777777" w:rsidR="00B84B12" w:rsidRPr="00FD18F6" w:rsidRDefault="00B84B12">
      <w:pPr>
        <w:tabs>
          <w:tab w:val="left" w:pos="720"/>
          <w:tab w:val="left" w:pos="1620"/>
        </w:tabs>
        <w:rPr>
          <w:sz w:val="24"/>
          <w:szCs w:val="24"/>
        </w:rPr>
      </w:pPr>
    </w:p>
    <w:p w14:paraId="4D79EC0C" w14:textId="77777777" w:rsidR="00B84B12" w:rsidRPr="00FD18F6" w:rsidRDefault="00B84B12" w:rsidP="00B84B12">
      <w:pPr>
        <w:pStyle w:val="MediumGrid21"/>
        <w:rPr>
          <w:rFonts w:ascii="Times New Roman" w:hAnsi="Times New Roman"/>
          <w:sz w:val="24"/>
          <w:szCs w:val="24"/>
        </w:rPr>
      </w:pPr>
      <w:r w:rsidRPr="00FD18F6">
        <w:rPr>
          <w:rFonts w:ascii="Times New Roman" w:hAnsi="Times New Roman"/>
          <w:sz w:val="24"/>
          <w:szCs w:val="24"/>
        </w:rPr>
        <w:t xml:space="preserve">Core 1.     Basic Statistical Theory (PSYC 6670, </w:t>
      </w:r>
      <w:r w:rsidR="00A25D7E">
        <w:rPr>
          <w:rFonts w:ascii="Times New Roman" w:hAnsi="Times New Roman"/>
          <w:sz w:val="24"/>
          <w:szCs w:val="24"/>
        </w:rPr>
        <w:t>3</w:t>
      </w:r>
      <w:r w:rsidR="00A25D7E" w:rsidRPr="00FD18F6">
        <w:rPr>
          <w:rFonts w:ascii="Times New Roman" w:hAnsi="Times New Roman"/>
          <w:sz w:val="24"/>
          <w:szCs w:val="24"/>
        </w:rPr>
        <w:t xml:space="preserve"> </w:t>
      </w:r>
      <w:r w:rsidRPr="00FD18F6">
        <w:rPr>
          <w:rFonts w:ascii="Times New Roman" w:hAnsi="Times New Roman"/>
          <w:sz w:val="24"/>
          <w:szCs w:val="24"/>
        </w:rPr>
        <w:t xml:space="preserve">hours; PSYC 6680, </w:t>
      </w:r>
      <w:r w:rsidR="00A25D7E">
        <w:rPr>
          <w:rFonts w:ascii="Times New Roman" w:hAnsi="Times New Roman"/>
          <w:sz w:val="24"/>
          <w:szCs w:val="24"/>
        </w:rPr>
        <w:t>3</w:t>
      </w:r>
      <w:r w:rsidR="00A25D7E" w:rsidRPr="00FD18F6">
        <w:rPr>
          <w:rFonts w:ascii="Times New Roman" w:hAnsi="Times New Roman"/>
          <w:sz w:val="24"/>
          <w:szCs w:val="24"/>
        </w:rPr>
        <w:t xml:space="preserve"> </w:t>
      </w:r>
      <w:r w:rsidRPr="00FD18F6">
        <w:rPr>
          <w:rFonts w:ascii="Times New Roman" w:hAnsi="Times New Roman"/>
          <w:sz w:val="24"/>
          <w:szCs w:val="24"/>
        </w:rPr>
        <w:t>hours).   The aim of these courses is to provide students with the necessary theoretical background for designing experiments and the correct use of applied statistics.</w:t>
      </w:r>
    </w:p>
    <w:p w14:paraId="596176CD" w14:textId="77777777" w:rsidR="00B84B12" w:rsidRPr="00FD18F6" w:rsidRDefault="00B84B12" w:rsidP="00B84B12">
      <w:pPr>
        <w:pStyle w:val="MediumGrid21"/>
        <w:rPr>
          <w:rFonts w:ascii="Times New Roman" w:hAnsi="Times New Roman"/>
          <w:sz w:val="24"/>
          <w:szCs w:val="24"/>
        </w:rPr>
      </w:pPr>
      <w:r w:rsidRPr="00FD18F6">
        <w:rPr>
          <w:rFonts w:ascii="Times New Roman" w:hAnsi="Times New Roman"/>
          <w:sz w:val="24"/>
          <w:szCs w:val="24"/>
        </w:rPr>
        <w:t> </w:t>
      </w:r>
    </w:p>
    <w:p w14:paraId="0B178CA3" w14:textId="77777777" w:rsidR="00B84B12" w:rsidRPr="00FD18F6" w:rsidRDefault="00B84B12" w:rsidP="00B84B12">
      <w:pPr>
        <w:pStyle w:val="MediumGrid21"/>
        <w:rPr>
          <w:rFonts w:ascii="Times New Roman" w:hAnsi="Times New Roman"/>
          <w:sz w:val="24"/>
          <w:szCs w:val="24"/>
        </w:rPr>
      </w:pPr>
      <w:r w:rsidRPr="00FD18F6">
        <w:rPr>
          <w:rFonts w:ascii="Times New Roman" w:hAnsi="Times New Roman"/>
          <w:sz w:val="24"/>
          <w:szCs w:val="24"/>
        </w:rPr>
        <w:t>Core 2.      Methodology in Psychology (6280, 7800-methods, or an area approved methodology course).  These courses are designed to provide students with the necessary theoretical background to read and critically evaluate the experimental literature and acquaint them with elementary techniques which will enable them to begin gathering data and experimental work as soon as possible.</w:t>
      </w:r>
    </w:p>
    <w:p w14:paraId="217B0DDA" w14:textId="77777777" w:rsidR="00B84B12" w:rsidRPr="00FD18F6" w:rsidRDefault="00B84B12" w:rsidP="00B84B12">
      <w:pPr>
        <w:pStyle w:val="MediumGrid21"/>
        <w:rPr>
          <w:rFonts w:ascii="Times New Roman" w:hAnsi="Times New Roman"/>
          <w:sz w:val="24"/>
          <w:szCs w:val="24"/>
        </w:rPr>
      </w:pPr>
      <w:r w:rsidRPr="00FD18F6">
        <w:rPr>
          <w:rFonts w:ascii="Times New Roman" w:hAnsi="Times New Roman"/>
          <w:sz w:val="24"/>
          <w:szCs w:val="24"/>
        </w:rPr>
        <w:t> </w:t>
      </w:r>
    </w:p>
    <w:p w14:paraId="08CF265C" w14:textId="74828670" w:rsidR="00B84B12" w:rsidRPr="007E2C75" w:rsidRDefault="00B84B12" w:rsidP="00B84B12">
      <w:pPr>
        <w:pStyle w:val="MediumGrid21"/>
        <w:rPr>
          <w:rFonts w:ascii="Times New Roman" w:hAnsi="Times New Roman"/>
          <w:sz w:val="24"/>
          <w:szCs w:val="24"/>
        </w:rPr>
      </w:pPr>
      <w:r w:rsidRPr="00FD18F6">
        <w:rPr>
          <w:rFonts w:ascii="Times New Roman" w:hAnsi="Times New Roman"/>
          <w:sz w:val="24"/>
          <w:szCs w:val="24"/>
        </w:rPr>
        <w:t xml:space="preserve">Core 3.   All </w:t>
      </w:r>
      <w:r w:rsidRPr="007E2C75">
        <w:rPr>
          <w:rFonts w:ascii="Times New Roman" w:hAnsi="Times New Roman"/>
          <w:sz w:val="24"/>
          <w:szCs w:val="24"/>
        </w:rPr>
        <w:t>students are required to take and successfully master the Content Core 3.  All students are required to take a minimum of 2 courses from outside of their major area</w:t>
      </w:r>
      <w:r w:rsidRPr="007E2C75">
        <w:rPr>
          <w:rFonts w:ascii="Times New Roman" w:hAnsi="Times New Roman"/>
          <w:sz w:val="24"/>
          <w:szCs w:val="24"/>
          <w:vertAlign w:val="superscript"/>
        </w:rPr>
        <w:t>1</w:t>
      </w:r>
      <w:r w:rsidRPr="007E2C75">
        <w:rPr>
          <w:rFonts w:ascii="Times New Roman" w:hAnsi="Times New Roman"/>
          <w:sz w:val="24"/>
          <w:szCs w:val="24"/>
        </w:rPr>
        <w:t xml:space="preserve">.  The 2 courses must be taken from different areas (e.g., Neuroscience, Industrial-Organizational).  Areas </w:t>
      </w:r>
      <w:r w:rsidR="00180854" w:rsidRPr="007E2C75">
        <w:rPr>
          <w:rFonts w:ascii="Times New Roman" w:hAnsi="Times New Roman"/>
          <w:sz w:val="24"/>
          <w:szCs w:val="24"/>
        </w:rPr>
        <w:t xml:space="preserve">outside of the Clinical area </w:t>
      </w:r>
      <w:r w:rsidRPr="007E2C75">
        <w:rPr>
          <w:rFonts w:ascii="Times New Roman" w:hAnsi="Times New Roman"/>
          <w:sz w:val="24"/>
          <w:szCs w:val="24"/>
        </w:rPr>
        <w:t>to obtain breadth are considered: 1) Neuroscience, 2) Cognitive Science, 3) Social/Personality, 4) Industrial-Organizational, 5) Developmental,</w:t>
      </w:r>
      <w:r w:rsidR="009E7266" w:rsidRPr="007E2C75">
        <w:rPr>
          <w:rFonts w:ascii="Times New Roman" w:hAnsi="Times New Roman"/>
          <w:sz w:val="24"/>
          <w:szCs w:val="24"/>
        </w:rPr>
        <w:t xml:space="preserve"> </w:t>
      </w:r>
      <w:r w:rsidRPr="007E2C75">
        <w:rPr>
          <w:rFonts w:ascii="Times New Roman" w:hAnsi="Times New Roman"/>
          <w:sz w:val="24"/>
          <w:szCs w:val="24"/>
        </w:rPr>
        <w:t xml:space="preserve">and </w:t>
      </w:r>
      <w:r w:rsidR="00180854" w:rsidRPr="007E2C75">
        <w:rPr>
          <w:rFonts w:ascii="Times New Roman" w:hAnsi="Times New Roman"/>
          <w:sz w:val="24"/>
          <w:szCs w:val="24"/>
        </w:rPr>
        <w:t>6</w:t>
      </w:r>
      <w:r w:rsidRPr="007E2C75">
        <w:rPr>
          <w:rFonts w:ascii="Times New Roman" w:hAnsi="Times New Roman"/>
          <w:sz w:val="24"/>
          <w:szCs w:val="24"/>
        </w:rPr>
        <w:t>) Other/History</w:t>
      </w:r>
      <w:r w:rsidR="00563BE7" w:rsidRPr="007E2C75">
        <w:rPr>
          <w:rFonts w:ascii="Times New Roman" w:hAnsi="Times New Roman"/>
          <w:sz w:val="24"/>
          <w:szCs w:val="24"/>
        </w:rPr>
        <w:t xml:space="preserve">. </w:t>
      </w:r>
      <w:r w:rsidR="006A01EC" w:rsidRPr="007E2C75">
        <w:rPr>
          <w:rFonts w:ascii="Times New Roman" w:hAnsi="Times New Roman"/>
          <w:sz w:val="24"/>
          <w:szCs w:val="24"/>
        </w:rPr>
        <w:t xml:space="preserve">Clinical students are advised to review the </w:t>
      </w:r>
      <w:r w:rsidR="002D143A" w:rsidRPr="007E2C75">
        <w:rPr>
          <w:rFonts w:ascii="Times New Roman" w:hAnsi="Times New Roman"/>
          <w:sz w:val="24"/>
          <w:szCs w:val="24"/>
        </w:rPr>
        <w:t xml:space="preserve">Clinical Student Course Checklist </w:t>
      </w:r>
      <w:r w:rsidR="006A01EC" w:rsidRPr="007E2C75">
        <w:rPr>
          <w:rFonts w:ascii="Times New Roman" w:hAnsi="Times New Roman"/>
          <w:sz w:val="24"/>
          <w:szCs w:val="24"/>
        </w:rPr>
        <w:t xml:space="preserve">as not </w:t>
      </w:r>
      <w:proofErr w:type="gramStart"/>
      <w:r w:rsidR="006A01EC" w:rsidRPr="007E2C75">
        <w:rPr>
          <w:rFonts w:ascii="Times New Roman" w:hAnsi="Times New Roman"/>
          <w:sz w:val="24"/>
          <w:szCs w:val="24"/>
        </w:rPr>
        <w:t>all of</w:t>
      </w:r>
      <w:proofErr w:type="gramEnd"/>
      <w:r w:rsidR="006A01EC" w:rsidRPr="007E2C75">
        <w:rPr>
          <w:rFonts w:ascii="Times New Roman" w:hAnsi="Times New Roman"/>
          <w:sz w:val="24"/>
          <w:szCs w:val="24"/>
        </w:rPr>
        <w:t xml:space="preserve"> these courses listed below fulfill requirements for the clinical program but could be taken as non-required electives. Again, if a clinical student completes </w:t>
      </w:r>
      <w:proofErr w:type="gramStart"/>
      <w:r w:rsidR="006A01EC" w:rsidRPr="007E2C75">
        <w:rPr>
          <w:rFonts w:ascii="Times New Roman" w:hAnsi="Times New Roman"/>
          <w:sz w:val="24"/>
          <w:szCs w:val="24"/>
        </w:rPr>
        <w:t>all of</w:t>
      </w:r>
      <w:proofErr w:type="gramEnd"/>
      <w:r w:rsidR="006A01EC" w:rsidRPr="007E2C75">
        <w:rPr>
          <w:rFonts w:ascii="Times New Roman" w:hAnsi="Times New Roman"/>
          <w:sz w:val="24"/>
          <w:szCs w:val="24"/>
        </w:rPr>
        <w:t xml:space="preserve"> the classes on the </w:t>
      </w:r>
      <w:r w:rsidR="00B64EF0" w:rsidRPr="007E2C75">
        <w:rPr>
          <w:rFonts w:ascii="Times New Roman" w:hAnsi="Times New Roman"/>
          <w:sz w:val="24"/>
          <w:szCs w:val="24"/>
        </w:rPr>
        <w:t>C</w:t>
      </w:r>
      <w:r w:rsidR="006A01EC" w:rsidRPr="007E2C75">
        <w:rPr>
          <w:rFonts w:ascii="Times New Roman" w:hAnsi="Times New Roman"/>
          <w:sz w:val="24"/>
          <w:szCs w:val="24"/>
        </w:rPr>
        <w:t xml:space="preserve">linical </w:t>
      </w:r>
      <w:r w:rsidR="00B64EF0" w:rsidRPr="007E2C75">
        <w:rPr>
          <w:rFonts w:ascii="Times New Roman" w:hAnsi="Times New Roman"/>
          <w:sz w:val="24"/>
          <w:szCs w:val="24"/>
        </w:rPr>
        <w:t>Student Course C</w:t>
      </w:r>
      <w:r w:rsidR="006A01EC" w:rsidRPr="007E2C75">
        <w:rPr>
          <w:rFonts w:ascii="Times New Roman" w:hAnsi="Times New Roman"/>
          <w:sz w:val="24"/>
          <w:szCs w:val="24"/>
        </w:rPr>
        <w:t>hecklist (page</w:t>
      </w:r>
      <w:r w:rsidR="00DD5886">
        <w:rPr>
          <w:rFonts w:ascii="Times New Roman" w:hAnsi="Times New Roman"/>
          <w:sz w:val="24"/>
          <w:szCs w:val="24"/>
        </w:rPr>
        <w:t>s</w:t>
      </w:r>
      <w:r w:rsidR="006A01EC" w:rsidRPr="007E2C75">
        <w:rPr>
          <w:rFonts w:ascii="Times New Roman" w:hAnsi="Times New Roman"/>
          <w:sz w:val="24"/>
          <w:szCs w:val="24"/>
        </w:rPr>
        <w:t xml:space="preserve"> </w:t>
      </w:r>
      <w:r w:rsidR="00DD5886">
        <w:rPr>
          <w:rFonts w:ascii="Times New Roman" w:hAnsi="Times New Roman"/>
          <w:sz w:val="24"/>
          <w:szCs w:val="24"/>
        </w:rPr>
        <w:t>43-47</w:t>
      </w:r>
      <w:r w:rsidR="006A01EC" w:rsidRPr="007E2C75">
        <w:rPr>
          <w:rFonts w:ascii="Times New Roman" w:hAnsi="Times New Roman"/>
          <w:sz w:val="24"/>
          <w:szCs w:val="24"/>
        </w:rPr>
        <w:t xml:space="preserve">), </w:t>
      </w:r>
      <w:r w:rsidR="009C61A9">
        <w:rPr>
          <w:rFonts w:ascii="Times New Roman" w:hAnsi="Times New Roman"/>
          <w:sz w:val="24"/>
          <w:szCs w:val="24"/>
        </w:rPr>
        <w:t>the student</w:t>
      </w:r>
      <w:r w:rsidR="006A01EC" w:rsidRPr="007E2C75">
        <w:rPr>
          <w:rFonts w:ascii="Times New Roman" w:hAnsi="Times New Roman"/>
          <w:sz w:val="24"/>
          <w:szCs w:val="24"/>
        </w:rPr>
        <w:t xml:space="preserve"> will have fulfilled the department’s general requirements.</w:t>
      </w:r>
    </w:p>
    <w:p w14:paraId="0DFF59D0" w14:textId="77777777" w:rsidR="00B84B12" w:rsidRPr="007E2C75" w:rsidRDefault="00B84B12" w:rsidP="00B84B12">
      <w:pPr>
        <w:pStyle w:val="MediumGrid21"/>
        <w:rPr>
          <w:rFonts w:ascii="Times New Roman" w:hAnsi="Times New Roman"/>
          <w:sz w:val="24"/>
          <w:szCs w:val="24"/>
        </w:rPr>
      </w:pPr>
      <w:r w:rsidRPr="007E2C75">
        <w:rPr>
          <w:rFonts w:ascii="Times New Roman" w:hAnsi="Times New Roman"/>
          <w:b/>
          <w:bCs/>
          <w:sz w:val="24"/>
          <w:szCs w:val="24"/>
        </w:rPr>
        <w:t xml:space="preserve">                                    </w:t>
      </w:r>
    </w:p>
    <w:p w14:paraId="1825317E" w14:textId="77777777" w:rsidR="00B84B12" w:rsidRPr="007E2C75" w:rsidRDefault="00B84B12" w:rsidP="00B84B12">
      <w:pPr>
        <w:pStyle w:val="MediumGrid21"/>
        <w:rPr>
          <w:rFonts w:ascii="Times New Roman" w:hAnsi="Times New Roman"/>
          <w:sz w:val="24"/>
          <w:szCs w:val="24"/>
        </w:rPr>
      </w:pPr>
      <w:r w:rsidRPr="007E2C75">
        <w:rPr>
          <w:rFonts w:ascii="Times New Roman" w:hAnsi="Times New Roman"/>
          <w:bCs/>
          <w:sz w:val="24"/>
          <w:szCs w:val="24"/>
        </w:rPr>
        <w:t xml:space="preserve">                </w:t>
      </w:r>
      <w:r w:rsidRPr="007E2C75">
        <w:rPr>
          <w:rFonts w:ascii="Times New Roman" w:hAnsi="Times New Roman"/>
          <w:bCs/>
          <w:sz w:val="24"/>
          <w:szCs w:val="24"/>
          <w:u w:val="single"/>
        </w:rPr>
        <w:t>Number</w:t>
      </w:r>
      <w:r w:rsidR="004566CC" w:rsidRPr="007E2C75">
        <w:rPr>
          <w:rFonts w:ascii="Times New Roman" w:hAnsi="Times New Roman"/>
          <w:bCs/>
          <w:sz w:val="24"/>
          <w:szCs w:val="24"/>
        </w:rPr>
        <w:tab/>
      </w:r>
      <w:r w:rsidR="004566CC" w:rsidRPr="007E2C75">
        <w:rPr>
          <w:rFonts w:ascii="Times New Roman" w:hAnsi="Times New Roman"/>
          <w:bCs/>
          <w:sz w:val="24"/>
          <w:szCs w:val="24"/>
        </w:rPr>
        <w:tab/>
      </w:r>
      <w:r w:rsidR="004566CC" w:rsidRPr="007E2C75">
        <w:rPr>
          <w:rFonts w:ascii="Times New Roman" w:hAnsi="Times New Roman"/>
          <w:bCs/>
          <w:sz w:val="24"/>
          <w:szCs w:val="24"/>
        </w:rPr>
        <w:tab/>
      </w:r>
      <w:r w:rsidRPr="007E2C75">
        <w:rPr>
          <w:rFonts w:ascii="Times New Roman" w:hAnsi="Times New Roman"/>
          <w:bCs/>
          <w:sz w:val="24"/>
          <w:szCs w:val="24"/>
          <w:u w:val="single"/>
        </w:rPr>
        <w:t>Credit</w:t>
      </w:r>
      <w:r w:rsidR="004566CC" w:rsidRPr="007E2C75">
        <w:rPr>
          <w:rFonts w:ascii="Times New Roman" w:hAnsi="Times New Roman"/>
          <w:bCs/>
          <w:sz w:val="24"/>
          <w:szCs w:val="24"/>
        </w:rPr>
        <w:tab/>
      </w:r>
      <w:r w:rsidR="004566CC" w:rsidRPr="007E2C75">
        <w:rPr>
          <w:rFonts w:ascii="Times New Roman" w:hAnsi="Times New Roman"/>
          <w:bCs/>
          <w:sz w:val="24"/>
          <w:szCs w:val="24"/>
        </w:rPr>
        <w:tab/>
      </w:r>
      <w:r w:rsidRPr="007E2C75">
        <w:rPr>
          <w:rFonts w:ascii="Times New Roman" w:hAnsi="Times New Roman"/>
          <w:bCs/>
          <w:sz w:val="24"/>
          <w:szCs w:val="24"/>
          <w:u w:val="single"/>
        </w:rPr>
        <w:t>Title</w:t>
      </w:r>
      <w:r w:rsidRPr="007E2C75">
        <w:rPr>
          <w:rFonts w:ascii="Times New Roman" w:hAnsi="Times New Roman"/>
          <w:bCs/>
          <w:sz w:val="24"/>
          <w:szCs w:val="24"/>
        </w:rPr>
        <w:t>                            </w:t>
      </w:r>
    </w:p>
    <w:p w14:paraId="65E879B3" w14:textId="77777777" w:rsidR="00B84B12" w:rsidRPr="007E2C75" w:rsidRDefault="00B84B12" w:rsidP="00B84B12">
      <w:pPr>
        <w:pStyle w:val="MediumGrid21"/>
        <w:rPr>
          <w:rFonts w:ascii="Times New Roman" w:hAnsi="Times New Roman"/>
          <w:sz w:val="24"/>
          <w:szCs w:val="24"/>
        </w:rPr>
      </w:pPr>
      <w:r w:rsidRPr="007E2C75">
        <w:rPr>
          <w:rFonts w:ascii="Times New Roman" w:hAnsi="Times New Roman"/>
          <w:bCs/>
          <w:sz w:val="24"/>
          <w:szCs w:val="24"/>
        </w:rPr>
        <w:t> </w:t>
      </w:r>
    </w:p>
    <w:p w14:paraId="2291BA72" w14:textId="77777777" w:rsidR="00B84B12" w:rsidRPr="007E2C75" w:rsidRDefault="00B84B12" w:rsidP="00B84B12">
      <w:pPr>
        <w:pStyle w:val="MediumGrid21"/>
        <w:rPr>
          <w:rFonts w:ascii="Times New Roman" w:hAnsi="Times New Roman"/>
          <w:sz w:val="24"/>
          <w:szCs w:val="24"/>
        </w:rPr>
      </w:pPr>
      <w:r w:rsidRPr="007E2C75">
        <w:rPr>
          <w:rFonts w:ascii="Times New Roman" w:hAnsi="Times New Roman"/>
          <w:bCs/>
          <w:sz w:val="24"/>
          <w:szCs w:val="24"/>
        </w:rPr>
        <w:t>            </w:t>
      </w:r>
      <w:r w:rsidRPr="007E2C75">
        <w:rPr>
          <w:rFonts w:ascii="Times New Roman" w:hAnsi="Times New Roman"/>
          <w:bCs/>
          <w:i/>
          <w:iCs/>
          <w:sz w:val="24"/>
          <w:szCs w:val="24"/>
        </w:rPr>
        <w:t xml:space="preserve">Neuroscience     </w:t>
      </w:r>
    </w:p>
    <w:p w14:paraId="4BAA68E7" w14:textId="77777777" w:rsidR="00B84B12" w:rsidRPr="007E2C75" w:rsidRDefault="00B84B12" w:rsidP="00B84B12">
      <w:pPr>
        <w:pStyle w:val="MediumGrid21"/>
        <w:rPr>
          <w:rFonts w:ascii="Times New Roman" w:hAnsi="Times New Roman"/>
          <w:sz w:val="24"/>
          <w:szCs w:val="24"/>
        </w:rPr>
      </w:pPr>
      <w:r w:rsidRPr="007E2C75">
        <w:rPr>
          <w:rFonts w:ascii="Times New Roman" w:hAnsi="Times New Roman"/>
          <w:bCs/>
          <w:sz w:val="24"/>
          <w:szCs w:val="24"/>
        </w:rPr>
        <w:t>            PSYC 7100</w:t>
      </w:r>
      <w:r w:rsidR="004566CC" w:rsidRPr="007E2C75">
        <w:rPr>
          <w:rFonts w:ascii="Times New Roman" w:hAnsi="Times New Roman"/>
          <w:bCs/>
          <w:sz w:val="24"/>
          <w:szCs w:val="24"/>
        </w:rPr>
        <w:tab/>
      </w:r>
      <w:r w:rsidR="004566CC" w:rsidRPr="007E2C75">
        <w:rPr>
          <w:rFonts w:ascii="Times New Roman" w:hAnsi="Times New Roman"/>
          <w:bCs/>
          <w:sz w:val="24"/>
          <w:szCs w:val="24"/>
        </w:rPr>
        <w:tab/>
      </w:r>
      <w:r w:rsidR="004566CC" w:rsidRPr="007E2C75">
        <w:rPr>
          <w:rFonts w:ascii="Times New Roman" w:hAnsi="Times New Roman"/>
          <w:bCs/>
          <w:sz w:val="24"/>
          <w:szCs w:val="24"/>
        </w:rPr>
        <w:tab/>
      </w:r>
      <w:r w:rsidRPr="007E2C75">
        <w:rPr>
          <w:rFonts w:ascii="Times New Roman" w:hAnsi="Times New Roman"/>
          <w:bCs/>
          <w:sz w:val="24"/>
          <w:szCs w:val="24"/>
        </w:rPr>
        <w:t>(3)</w:t>
      </w:r>
      <w:r w:rsidR="004566CC" w:rsidRPr="007E2C75">
        <w:rPr>
          <w:rFonts w:ascii="Times New Roman" w:hAnsi="Times New Roman"/>
          <w:bCs/>
          <w:sz w:val="24"/>
          <w:szCs w:val="24"/>
        </w:rPr>
        <w:tab/>
      </w:r>
      <w:r w:rsidR="004566CC" w:rsidRPr="007E2C75">
        <w:rPr>
          <w:rFonts w:ascii="Times New Roman" w:hAnsi="Times New Roman"/>
          <w:bCs/>
          <w:sz w:val="24"/>
          <w:szCs w:val="24"/>
        </w:rPr>
        <w:tab/>
      </w:r>
      <w:r w:rsidRPr="007E2C75">
        <w:rPr>
          <w:rFonts w:ascii="Times New Roman" w:hAnsi="Times New Roman"/>
          <w:bCs/>
          <w:sz w:val="24"/>
          <w:szCs w:val="24"/>
        </w:rPr>
        <w:t>Basic Neuroscience &amp; Cognition                </w:t>
      </w:r>
    </w:p>
    <w:p w14:paraId="63873650" w14:textId="77777777" w:rsidR="00B84B12" w:rsidRPr="007E2C75" w:rsidRDefault="00B84B12" w:rsidP="00B84B12">
      <w:pPr>
        <w:pStyle w:val="MediumGrid21"/>
        <w:rPr>
          <w:rFonts w:ascii="Times New Roman" w:hAnsi="Times New Roman"/>
          <w:sz w:val="24"/>
          <w:szCs w:val="24"/>
        </w:rPr>
      </w:pPr>
      <w:r w:rsidRPr="007E2C75">
        <w:rPr>
          <w:rFonts w:ascii="Times New Roman" w:hAnsi="Times New Roman"/>
          <w:bCs/>
          <w:sz w:val="24"/>
          <w:szCs w:val="24"/>
        </w:rPr>
        <w:t>            PSYC 7140</w:t>
      </w:r>
      <w:r w:rsidR="004566CC" w:rsidRPr="007E2C75">
        <w:rPr>
          <w:rFonts w:ascii="Times New Roman" w:hAnsi="Times New Roman"/>
          <w:bCs/>
          <w:sz w:val="24"/>
          <w:szCs w:val="24"/>
        </w:rPr>
        <w:tab/>
      </w:r>
      <w:r w:rsidR="004566CC" w:rsidRPr="007E2C75">
        <w:rPr>
          <w:rFonts w:ascii="Times New Roman" w:hAnsi="Times New Roman"/>
          <w:bCs/>
          <w:sz w:val="24"/>
          <w:szCs w:val="24"/>
        </w:rPr>
        <w:tab/>
      </w:r>
      <w:r w:rsidR="004566CC" w:rsidRPr="007E2C75">
        <w:rPr>
          <w:rFonts w:ascii="Times New Roman" w:hAnsi="Times New Roman"/>
          <w:bCs/>
          <w:sz w:val="24"/>
          <w:szCs w:val="24"/>
        </w:rPr>
        <w:tab/>
      </w:r>
      <w:r w:rsidRPr="007E2C75">
        <w:rPr>
          <w:rFonts w:ascii="Times New Roman" w:hAnsi="Times New Roman"/>
          <w:bCs/>
          <w:sz w:val="24"/>
          <w:szCs w:val="24"/>
        </w:rPr>
        <w:t>(3)</w:t>
      </w:r>
      <w:r w:rsidR="004566CC" w:rsidRPr="007E2C75">
        <w:rPr>
          <w:rFonts w:ascii="Times New Roman" w:hAnsi="Times New Roman"/>
          <w:bCs/>
          <w:sz w:val="24"/>
          <w:szCs w:val="24"/>
        </w:rPr>
        <w:tab/>
      </w:r>
      <w:r w:rsidR="004566CC" w:rsidRPr="007E2C75">
        <w:rPr>
          <w:rFonts w:ascii="Times New Roman" w:hAnsi="Times New Roman"/>
          <w:bCs/>
          <w:sz w:val="24"/>
          <w:szCs w:val="24"/>
        </w:rPr>
        <w:tab/>
      </w:r>
      <w:r w:rsidRPr="007E2C75">
        <w:rPr>
          <w:rFonts w:ascii="Times New Roman" w:hAnsi="Times New Roman"/>
          <w:bCs/>
          <w:sz w:val="24"/>
          <w:szCs w:val="24"/>
        </w:rPr>
        <w:t>Psychobiology                                   </w:t>
      </w:r>
    </w:p>
    <w:p w14:paraId="61BC9B7B" w14:textId="77777777" w:rsidR="001C3BE3" w:rsidRDefault="00B84B12" w:rsidP="00B84B12">
      <w:pPr>
        <w:pStyle w:val="MediumGrid21"/>
        <w:rPr>
          <w:rFonts w:ascii="Times New Roman" w:hAnsi="Times New Roman"/>
          <w:bCs/>
          <w:sz w:val="24"/>
          <w:szCs w:val="24"/>
        </w:rPr>
      </w:pPr>
      <w:r w:rsidRPr="007E2C75">
        <w:rPr>
          <w:rFonts w:ascii="Times New Roman" w:hAnsi="Times New Roman"/>
          <w:bCs/>
          <w:sz w:val="24"/>
          <w:szCs w:val="24"/>
        </w:rPr>
        <w:t>            PSYC 7800</w:t>
      </w:r>
      <w:r w:rsidR="004566CC" w:rsidRPr="007E2C75">
        <w:rPr>
          <w:rFonts w:ascii="Times New Roman" w:hAnsi="Times New Roman"/>
          <w:bCs/>
          <w:sz w:val="24"/>
          <w:szCs w:val="24"/>
        </w:rPr>
        <w:tab/>
      </w:r>
      <w:r w:rsidR="004566CC" w:rsidRPr="007E2C75">
        <w:rPr>
          <w:rFonts w:ascii="Times New Roman" w:hAnsi="Times New Roman"/>
          <w:bCs/>
          <w:sz w:val="24"/>
          <w:szCs w:val="24"/>
        </w:rPr>
        <w:tab/>
      </w:r>
      <w:r w:rsidR="004566CC" w:rsidRPr="007E2C75">
        <w:rPr>
          <w:rFonts w:ascii="Times New Roman" w:hAnsi="Times New Roman"/>
          <w:bCs/>
          <w:sz w:val="24"/>
          <w:szCs w:val="24"/>
        </w:rPr>
        <w:tab/>
      </w:r>
      <w:r w:rsidRPr="007E2C75">
        <w:rPr>
          <w:rFonts w:ascii="Times New Roman" w:hAnsi="Times New Roman"/>
          <w:bCs/>
          <w:sz w:val="24"/>
          <w:szCs w:val="24"/>
        </w:rPr>
        <w:t>(3)</w:t>
      </w:r>
      <w:r w:rsidR="004566CC" w:rsidRPr="007E2C75">
        <w:rPr>
          <w:rFonts w:ascii="Times New Roman" w:hAnsi="Times New Roman"/>
          <w:bCs/>
          <w:sz w:val="24"/>
          <w:szCs w:val="24"/>
        </w:rPr>
        <w:tab/>
      </w:r>
      <w:r w:rsidR="004566CC" w:rsidRPr="007E2C75">
        <w:rPr>
          <w:rFonts w:ascii="Times New Roman" w:hAnsi="Times New Roman"/>
          <w:bCs/>
          <w:sz w:val="24"/>
          <w:szCs w:val="24"/>
        </w:rPr>
        <w:tab/>
      </w:r>
      <w:r w:rsidRPr="007E2C75">
        <w:rPr>
          <w:rFonts w:ascii="Times New Roman" w:hAnsi="Times New Roman"/>
          <w:bCs/>
          <w:sz w:val="24"/>
          <w:szCs w:val="24"/>
        </w:rPr>
        <w:t xml:space="preserve">Psychopharmacology </w:t>
      </w:r>
    </w:p>
    <w:p w14:paraId="7F2984C3" w14:textId="4AE3C3B5" w:rsidR="001C3BE3" w:rsidRPr="001C3BE3" w:rsidRDefault="001C3BE3" w:rsidP="001C3BE3">
      <w:pPr>
        <w:ind w:firstLine="720"/>
        <w:rPr>
          <w:bCs/>
          <w:sz w:val="24"/>
          <w:szCs w:val="24"/>
        </w:rPr>
      </w:pPr>
      <w:r w:rsidRPr="001C3BE3">
        <w:rPr>
          <w:bCs/>
          <w:sz w:val="24"/>
          <w:szCs w:val="24"/>
        </w:rPr>
        <w:t>PSYC 7800</w:t>
      </w:r>
      <w:r>
        <w:rPr>
          <w:bCs/>
          <w:sz w:val="24"/>
          <w:szCs w:val="24"/>
        </w:rPr>
        <w:t xml:space="preserve"> </w:t>
      </w:r>
      <w:r>
        <w:rPr>
          <w:bCs/>
          <w:sz w:val="24"/>
          <w:szCs w:val="24"/>
        </w:rPr>
        <w:tab/>
      </w:r>
      <w:r>
        <w:rPr>
          <w:bCs/>
          <w:sz w:val="24"/>
          <w:szCs w:val="24"/>
        </w:rPr>
        <w:tab/>
      </w:r>
      <w:r>
        <w:rPr>
          <w:bCs/>
          <w:sz w:val="24"/>
          <w:szCs w:val="24"/>
        </w:rPr>
        <w:tab/>
        <w:t>(3)</w:t>
      </w:r>
      <w:r>
        <w:rPr>
          <w:bCs/>
          <w:sz w:val="24"/>
          <w:szCs w:val="24"/>
        </w:rPr>
        <w:tab/>
      </w:r>
      <w:r>
        <w:rPr>
          <w:bCs/>
          <w:sz w:val="24"/>
          <w:szCs w:val="24"/>
        </w:rPr>
        <w:tab/>
      </w:r>
      <w:r w:rsidRPr="001C3BE3">
        <w:rPr>
          <w:bCs/>
          <w:sz w:val="24"/>
          <w:szCs w:val="24"/>
        </w:rPr>
        <w:t xml:space="preserve">Exogenous </w:t>
      </w:r>
      <w:r w:rsidR="003E151D">
        <w:rPr>
          <w:bCs/>
          <w:sz w:val="24"/>
          <w:szCs w:val="24"/>
        </w:rPr>
        <w:t>I</w:t>
      </w:r>
      <w:r w:rsidRPr="001C3BE3">
        <w:rPr>
          <w:bCs/>
          <w:sz w:val="24"/>
          <w:szCs w:val="24"/>
        </w:rPr>
        <w:t>nfluences on Neurobiology and Behavior</w:t>
      </w:r>
    </w:p>
    <w:p w14:paraId="6A2DB7F8" w14:textId="34B2EA6A" w:rsidR="00B84B12" w:rsidRPr="007E2C75" w:rsidRDefault="00B84B12" w:rsidP="00B84B12">
      <w:pPr>
        <w:pStyle w:val="MediumGrid21"/>
        <w:rPr>
          <w:rFonts w:ascii="Times New Roman" w:hAnsi="Times New Roman"/>
          <w:sz w:val="24"/>
          <w:szCs w:val="24"/>
        </w:rPr>
      </w:pPr>
      <w:r w:rsidRPr="007E2C75">
        <w:rPr>
          <w:rFonts w:ascii="Times New Roman" w:hAnsi="Times New Roman"/>
          <w:bCs/>
          <w:sz w:val="24"/>
          <w:szCs w:val="24"/>
        </w:rPr>
        <w:t xml:space="preserve">                                     </w:t>
      </w:r>
    </w:p>
    <w:p w14:paraId="76F790D6" w14:textId="77777777" w:rsidR="00427D35" w:rsidRPr="007E2C75" w:rsidRDefault="00B84B12" w:rsidP="00B922F1">
      <w:pPr>
        <w:pStyle w:val="MediumGrid21"/>
        <w:rPr>
          <w:rFonts w:ascii="Times New Roman" w:hAnsi="Times New Roman"/>
          <w:sz w:val="24"/>
          <w:szCs w:val="24"/>
        </w:rPr>
      </w:pPr>
      <w:r w:rsidRPr="007E2C75">
        <w:rPr>
          <w:rFonts w:ascii="Times New Roman" w:hAnsi="Times New Roman"/>
          <w:bCs/>
          <w:sz w:val="24"/>
          <w:szCs w:val="24"/>
        </w:rPr>
        <w:t>            </w:t>
      </w:r>
      <w:r w:rsidRPr="007E2C75">
        <w:rPr>
          <w:rFonts w:ascii="Times New Roman" w:hAnsi="Times New Roman"/>
          <w:bCs/>
          <w:i/>
          <w:iCs/>
          <w:sz w:val="24"/>
          <w:szCs w:val="24"/>
        </w:rPr>
        <w:t>Cognitive Science</w:t>
      </w:r>
    </w:p>
    <w:p w14:paraId="127C6997" w14:textId="77777777" w:rsidR="00563BE7" w:rsidRPr="007E2C75" w:rsidRDefault="00B84B12" w:rsidP="00B922F1">
      <w:pPr>
        <w:pStyle w:val="MediumGrid21"/>
        <w:ind w:left="720"/>
        <w:rPr>
          <w:rFonts w:ascii="Times New Roman" w:hAnsi="Times New Roman"/>
          <w:bCs/>
          <w:sz w:val="24"/>
          <w:szCs w:val="24"/>
        </w:rPr>
      </w:pPr>
      <w:r w:rsidRPr="007E2C75">
        <w:rPr>
          <w:rFonts w:ascii="Times New Roman" w:hAnsi="Times New Roman"/>
          <w:bCs/>
          <w:sz w:val="24"/>
          <w:szCs w:val="24"/>
        </w:rPr>
        <w:t>PSYC 7160</w:t>
      </w:r>
      <w:r w:rsidR="00A40799" w:rsidRPr="007E2C75">
        <w:rPr>
          <w:rFonts w:ascii="Times New Roman" w:hAnsi="Times New Roman"/>
          <w:bCs/>
          <w:sz w:val="24"/>
          <w:szCs w:val="24"/>
        </w:rPr>
        <w:tab/>
      </w:r>
      <w:r w:rsidR="00A40799" w:rsidRPr="007E2C75">
        <w:rPr>
          <w:rFonts w:ascii="Times New Roman" w:hAnsi="Times New Roman"/>
          <w:bCs/>
          <w:sz w:val="24"/>
          <w:szCs w:val="24"/>
        </w:rPr>
        <w:tab/>
      </w:r>
      <w:r w:rsidR="00A40799" w:rsidRPr="007E2C75">
        <w:rPr>
          <w:rFonts w:ascii="Times New Roman" w:hAnsi="Times New Roman"/>
          <w:bCs/>
          <w:sz w:val="24"/>
          <w:szCs w:val="24"/>
        </w:rPr>
        <w:tab/>
      </w:r>
      <w:r w:rsidRPr="007E2C75">
        <w:rPr>
          <w:rFonts w:ascii="Times New Roman" w:hAnsi="Times New Roman"/>
          <w:bCs/>
          <w:sz w:val="24"/>
          <w:szCs w:val="24"/>
        </w:rPr>
        <w:t>(3)</w:t>
      </w:r>
      <w:r w:rsidR="00A40799" w:rsidRPr="007E2C75">
        <w:rPr>
          <w:rFonts w:ascii="Times New Roman" w:hAnsi="Times New Roman"/>
          <w:bCs/>
          <w:sz w:val="24"/>
          <w:szCs w:val="24"/>
        </w:rPr>
        <w:tab/>
      </w:r>
      <w:r w:rsidR="00A40799" w:rsidRPr="007E2C75">
        <w:rPr>
          <w:rFonts w:ascii="Times New Roman" w:hAnsi="Times New Roman"/>
          <w:bCs/>
          <w:sz w:val="24"/>
          <w:szCs w:val="24"/>
        </w:rPr>
        <w:tab/>
      </w:r>
      <w:r w:rsidRPr="007E2C75">
        <w:rPr>
          <w:rFonts w:ascii="Times New Roman" w:hAnsi="Times New Roman"/>
          <w:bCs/>
          <w:sz w:val="24"/>
          <w:szCs w:val="24"/>
        </w:rPr>
        <w:t xml:space="preserve">Human </w:t>
      </w:r>
      <w:r w:rsidR="004566CC" w:rsidRPr="007E2C75">
        <w:rPr>
          <w:rFonts w:ascii="Times New Roman" w:hAnsi="Times New Roman"/>
          <w:bCs/>
          <w:sz w:val="24"/>
          <w:szCs w:val="24"/>
        </w:rPr>
        <w:t>J</w:t>
      </w:r>
      <w:r w:rsidRPr="007E2C75">
        <w:rPr>
          <w:rFonts w:ascii="Times New Roman" w:hAnsi="Times New Roman"/>
          <w:bCs/>
          <w:sz w:val="24"/>
          <w:szCs w:val="24"/>
        </w:rPr>
        <w:t>udgment  </w:t>
      </w:r>
    </w:p>
    <w:p w14:paraId="49EB8578" w14:textId="77777777" w:rsidR="00427D35" w:rsidRPr="007E2C75" w:rsidRDefault="00B84B12" w:rsidP="00B922F1">
      <w:pPr>
        <w:pStyle w:val="MediumGrid21"/>
        <w:ind w:left="720"/>
        <w:rPr>
          <w:rFonts w:ascii="Times New Roman" w:hAnsi="Times New Roman"/>
          <w:sz w:val="24"/>
          <w:szCs w:val="24"/>
        </w:rPr>
      </w:pPr>
      <w:r w:rsidRPr="007E2C75">
        <w:rPr>
          <w:rFonts w:ascii="Times New Roman" w:hAnsi="Times New Roman"/>
          <w:bCs/>
          <w:sz w:val="24"/>
          <w:szCs w:val="24"/>
        </w:rPr>
        <w:t>PSYC 7170</w:t>
      </w:r>
      <w:r w:rsidR="00A40799" w:rsidRPr="007E2C75">
        <w:rPr>
          <w:rFonts w:ascii="Times New Roman" w:hAnsi="Times New Roman"/>
          <w:bCs/>
          <w:sz w:val="24"/>
          <w:szCs w:val="24"/>
        </w:rPr>
        <w:tab/>
      </w:r>
      <w:r w:rsidR="00563BE7" w:rsidRPr="007E2C75">
        <w:rPr>
          <w:rFonts w:ascii="Times New Roman" w:hAnsi="Times New Roman"/>
          <w:bCs/>
          <w:sz w:val="24"/>
          <w:szCs w:val="24"/>
        </w:rPr>
        <w:tab/>
      </w:r>
      <w:r w:rsidR="00563BE7" w:rsidRPr="007E2C75">
        <w:rPr>
          <w:rFonts w:ascii="Times New Roman" w:hAnsi="Times New Roman"/>
          <w:bCs/>
          <w:sz w:val="24"/>
          <w:szCs w:val="24"/>
        </w:rPr>
        <w:tab/>
      </w:r>
      <w:r w:rsidRPr="007E2C75">
        <w:rPr>
          <w:rFonts w:ascii="Times New Roman" w:hAnsi="Times New Roman"/>
          <w:bCs/>
          <w:sz w:val="24"/>
          <w:szCs w:val="24"/>
        </w:rPr>
        <w:t>(3)</w:t>
      </w:r>
      <w:r w:rsidR="00A40799" w:rsidRPr="007E2C75">
        <w:rPr>
          <w:rFonts w:ascii="Times New Roman" w:hAnsi="Times New Roman"/>
          <w:bCs/>
          <w:sz w:val="24"/>
          <w:szCs w:val="24"/>
        </w:rPr>
        <w:tab/>
      </w:r>
      <w:r w:rsidR="00A40799" w:rsidRPr="007E2C75">
        <w:rPr>
          <w:rFonts w:ascii="Times New Roman" w:hAnsi="Times New Roman"/>
          <w:bCs/>
          <w:sz w:val="24"/>
          <w:szCs w:val="24"/>
        </w:rPr>
        <w:tab/>
      </w:r>
      <w:r w:rsidRPr="007E2C75">
        <w:rPr>
          <w:rFonts w:ascii="Times New Roman" w:hAnsi="Times New Roman"/>
          <w:bCs/>
          <w:sz w:val="24"/>
          <w:szCs w:val="24"/>
        </w:rPr>
        <w:t xml:space="preserve">Sensation &amp; Perception                               </w:t>
      </w:r>
    </w:p>
    <w:p w14:paraId="6B6C2E99" w14:textId="77777777" w:rsidR="00B84B12" w:rsidRPr="007E2C75" w:rsidRDefault="00B84B12" w:rsidP="00B84B12">
      <w:pPr>
        <w:pStyle w:val="MediumGrid21"/>
        <w:rPr>
          <w:rFonts w:ascii="Times New Roman" w:hAnsi="Times New Roman"/>
          <w:sz w:val="24"/>
          <w:szCs w:val="24"/>
        </w:rPr>
      </w:pPr>
      <w:r w:rsidRPr="007E2C75">
        <w:rPr>
          <w:rFonts w:ascii="Times New Roman" w:hAnsi="Times New Roman"/>
          <w:bCs/>
          <w:sz w:val="24"/>
          <w:szCs w:val="24"/>
        </w:rPr>
        <w:t>            PSYC 7120</w:t>
      </w:r>
      <w:r w:rsidR="00A40799" w:rsidRPr="007E2C75">
        <w:rPr>
          <w:rFonts w:ascii="Times New Roman" w:hAnsi="Times New Roman"/>
          <w:bCs/>
          <w:sz w:val="24"/>
          <w:szCs w:val="24"/>
        </w:rPr>
        <w:tab/>
      </w:r>
      <w:r w:rsidR="00A40799" w:rsidRPr="007E2C75">
        <w:rPr>
          <w:rFonts w:ascii="Times New Roman" w:hAnsi="Times New Roman"/>
          <w:bCs/>
          <w:sz w:val="24"/>
          <w:szCs w:val="24"/>
        </w:rPr>
        <w:tab/>
      </w:r>
      <w:r w:rsidR="00A40799" w:rsidRPr="007E2C75">
        <w:rPr>
          <w:rFonts w:ascii="Times New Roman" w:hAnsi="Times New Roman"/>
          <w:bCs/>
          <w:sz w:val="24"/>
          <w:szCs w:val="24"/>
        </w:rPr>
        <w:tab/>
      </w:r>
      <w:r w:rsidRPr="007E2C75">
        <w:rPr>
          <w:rFonts w:ascii="Times New Roman" w:hAnsi="Times New Roman"/>
          <w:bCs/>
          <w:sz w:val="24"/>
          <w:szCs w:val="24"/>
        </w:rPr>
        <w:t>(3)</w:t>
      </w:r>
      <w:r w:rsidR="004566CC" w:rsidRPr="007E2C75">
        <w:rPr>
          <w:rFonts w:ascii="Times New Roman" w:hAnsi="Times New Roman"/>
          <w:bCs/>
          <w:sz w:val="24"/>
          <w:szCs w:val="24"/>
        </w:rPr>
        <w:tab/>
      </w:r>
      <w:r w:rsidR="004566CC" w:rsidRPr="007E2C75">
        <w:rPr>
          <w:rFonts w:ascii="Times New Roman" w:hAnsi="Times New Roman"/>
          <w:bCs/>
          <w:sz w:val="24"/>
          <w:szCs w:val="24"/>
        </w:rPr>
        <w:tab/>
        <w:t>C</w:t>
      </w:r>
      <w:r w:rsidRPr="007E2C75">
        <w:rPr>
          <w:rFonts w:ascii="Times New Roman" w:hAnsi="Times New Roman"/>
          <w:bCs/>
          <w:sz w:val="24"/>
          <w:szCs w:val="24"/>
        </w:rPr>
        <w:t xml:space="preserve">ognitive Psychology                                    </w:t>
      </w:r>
    </w:p>
    <w:p w14:paraId="304493E7" w14:textId="77777777" w:rsidR="00B84B12" w:rsidRPr="007E2C75" w:rsidRDefault="00B84B12" w:rsidP="00B84B12">
      <w:pPr>
        <w:pStyle w:val="MediumGrid21"/>
        <w:rPr>
          <w:rFonts w:ascii="Times New Roman" w:hAnsi="Times New Roman"/>
          <w:sz w:val="24"/>
          <w:szCs w:val="24"/>
        </w:rPr>
      </w:pPr>
      <w:r w:rsidRPr="007E2C75">
        <w:rPr>
          <w:rFonts w:ascii="Times New Roman" w:hAnsi="Times New Roman"/>
          <w:bCs/>
          <w:sz w:val="24"/>
          <w:szCs w:val="24"/>
        </w:rPr>
        <w:t> </w:t>
      </w:r>
    </w:p>
    <w:p w14:paraId="51EAC32F" w14:textId="77777777" w:rsidR="00427D35" w:rsidRPr="007E2C75" w:rsidRDefault="00B84B12" w:rsidP="00B922F1">
      <w:pPr>
        <w:pStyle w:val="MediumGrid21"/>
        <w:rPr>
          <w:rFonts w:ascii="Times New Roman" w:hAnsi="Times New Roman"/>
          <w:sz w:val="24"/>
          <w:szCs w:val="24"/>
        </w:rPr>
      </w:pPr>
      <w:r w:rsidRPr="007E2C75">
        <w:rPr>
          <w:rFonts w:ascii="Times New Roman" w:hAnsi="Times New Roman"/>
          <w:bCs/>
          <w:sz w:val="24"/>
          <w:szCs w:val="24"/>
        </w:rPr>
        <w:t>            </w:t>
      </w:r>
      <w:r w:rsidRPr="007E2C75">
        <w:rPr>
          <w:rFonts w:ascii="Times New Roman" w:hAnsi="Times New Roman"/>
          <w:bCs/>
          <w:i/>
          <w:iCs/>
          <w:sz w:val="24"/>
          <w:szCs w:val="24"/>
        </w:rPr>
        <w:t xml:space="preserve">Social/Personality                                                          </w:t>
      </w:r>
    </w:p>
    <w:p w14:paraId="364EB9BE" w14:textId="0659F252" w:rsidR="00B84B12" w:rsidRPr="007E2C75" w:rsidRDefault="00B84B12" w:rsidP="00B84B12">
      <w:pPr>
        <w:pStyle w:val="MediumGrid21"/>
        <w:rPr>
          <w:rFonts w:ascii="Times New Roman" w:hAnsi="Times New Roman"/>
          <w:sz w:val="24"/>
          <w:szCs w:val="24"/>
        </w:rPr>
      </w:pPr>
      <w:r w:rsidRPr="007E2C75">
        <w:rPr>
          <w:rFonts w:ascii="Times New Roman" w:hAnsi="Times New Roman"/>
          <w:bCs/>
          <w:sz w:val="24"/>
          <w:szCs w:val="24"/>
        </w:rPr>
        <w:t xml:space="preserve">            PSYC </w:t>
      </w:r>
      <w:r w:rsidR="00F850BD" w:rsidRPr="004D4769">
        <w:rPr>
          <w:rFonts w:ascii="Times New Roman" w:hAnsi="Times New Roman"/>
          <w:bCs/>
          <w:sz w:val="24"/>
          <w:szCs w:val="24"/>
        </w:rPr>
        <w:t>7430</w:t>
      </w:r>
      <w:r w:rsidR="00A40799" w:rsidRPr="007E2C75">
        <w:rPr>
          <w:rFonts w:ascii="Times New Roman" w:hAnsi="Times New Roman"/>
          <w:bCs/>
          <w:sz w:val="24"/>
          <w:szCs w:val="24"/>
        </w:rPr>
        <w:tab/>
      </w:r>
      <w:r w:rsidR="00A40799" w:rsidRPr="007E2C75">
        <w:rPr>
          <w:rFonts w:ascii="Times New Roman" w:hAnsi="Times New Roman"/>
          <w:bCs/>
          <w:sz w:val="24"/>
          <w:szCs w:val="24"/>
        </w:rPr>
        <w:tab/>
      </w:r>
      <w:r w:rsidR="00A40799" w:rsidRPr="007E2C75">
        <w:rPr>
          <w:rFonts w:ascii="Times New Roman" w:hAnsi="Times New Roman"/>
          <w:bCs/>
          <w:sz w:val="24"/>
          <w:szCs w:val="24"/>
        </w:rPr>
        <w:tab/>
      </w:r>
      <w:r w:rsidRPr="007E2C75">
        <w:rPr>
          <w:rFonts w:ascii="Times New Roman" w:hAnsi="Times New Roman"/>
          <w:bCs/>
          <w:sz w:val="24"/>
          <w:szCs w:val="24"/>
        </w:rPr>
        <w:t>(3)</w:t>
      </w:r>
      <w:r w:rsidR="00A40799" w:rsidRPr="007E2C75">
        <w:rPr>
          <w:rFonts w:ascii="Times New Roman" w:hAnsi="Times New Roman"/>
          <w:bCs/>
          <w:sz w:val="24"/>
          <w:szCs w:val="24"/>
        </w:rPr>
        <w:tab/>
      </w:r>
      <w:r w:rsidR="00A40799" w:rsidRPr="007E2C75">
        <w:rPr>
          <w:rFonts w:ascii="Times New Roman" w:hAnsi="Times New Roman"/>
          <w:bCs/>
          <w:sz w:val="24"/>
          <w:szCs w:val="24"/>
        </w:rPr>
        <w:tab/>
      </w:r>
      <w:r w:rsidRPr="007E2C75">
        <w:rPr>
          <w:rFonts w:ascii="Times New Roman" w:hAnsi="Times New Roman"/>
          <w:bCs/>
          <w:sz w:val="24"/>
          <w:szCs w:val="24"/>
        </w:rPr>
        <w:t>Theories of Social Psychology</w:t>
      </w:r>
      <w:r w:rsidR="00F850BD">
        <w:rPr>
          <w:rFonts w:ascii="Times New Roman" w:hAnsi="Times New Roman"/>
          <w:bCs/>
          <w:sz w:val="24"/>
          <w:szCs w:val="24"/>
        </w:rPr>
        <w:t xml:space="preserve"> II</w:t>
      </w:r>
      <w:r w:rsidRPr="007E2C75">
        <w:rPr>
          <w:rFonts w:ascii="Times New Roman" w:hAnsi="Times New Roman"/>
          <w:bCs/>
          <w:sz w:val="24"/>
          <w:szCs w:val="24"/>
        </w:rPr>
        <w:t xml:space="preserve">              </w:t>
      </w:r>
    </w:p>
    <w:p w14:paraId="0538756F" w14:textId="77777777" w:rsidR="00B84B12" w:rsidRPr="007E2C75" w:rsidRDefault="00B84B12" w:rsidP="00B84B12">
      <w:pPr>
        <w:pStyle w:val="MediumGrid21"/>
        <w:rPr>
          <w:rFonts w:ascii="Times New Roman" w:hAnsi="Times New Roman"/>
          <w:sz w:val="24"/>
          <w:szCs w:val="24"/>
        </w:rPr>
      </w:pPr>
      <w:r w:rsidRPr="007E2C75">
        <w:rPr>
          <w:rFonts w:ascii="Times New Roman" w:hAnsi="Times New Roman"/>
          <w:bCs/>
          <w:sz w:val="24"/>
          <w:szCs w:val="24"/>
        </w:rPr>
        <w:t>            PSYC 7050</w:t>
      </w:r>
      <w:r w:rsidR="00A40799" w:rsidRPr="007E2C75">
        <w:rPr>
          <w:rFonts w:ascii="Times New Roman" w:hAnsi="Times New Roman"/>
          <w:bCs/>
          <w:sz w:val="24"/>
          <w:szCs w:val="24"/>
        </w:rPr>
        <w:tab/>
      </w:r>
      <w:r w:rsidR="00A40799" w:rsidRPr="007E2C75">
        <w:rPr>
          <w:rFonts w:ascii="Times New Roman" w:hAnsi="Times New Roman"/>
          <w:bCs/>
          <w:sz w:val="24"/>
          <w:szCs w:val="24"/>
        </w:rPr>
        <w:tab/>
      </w:r>
      <w:r w:rsidR="00A40799" w:rsidRPr="007E2C75">
        <w:rPr>
          <w:rFonts w:ascii="Times New Roman" w:hAnsi="Times New Roman"/>
          <w:bCs/>
          <w:sz w:val="24"/>
          <w:szCs w:val="24"/>
        </w:rPr>
        <w:tab/>
      </w:r>
      <w:r w:rsidRPr="007E2C75">
        <w:rPr>
          <w:rFonts w:ascii="Times New Roman" w:hAnsi="Times New Roman"/>
          <w:bCs/>
          <w:sz w:val="24"/>
          <w:szCs w:val="24"/>
        </w:rPr>
        <w:t>(3)</w:t>
      </w:r>
      <w:r w:rsidR="00A40799" w:rsidRPr="007E2C75">
        <w:rPr>
          <w:rFonts w:ascii="Times New Roman" w:hAnsi="Times New Roman"/>
          <w:bCs/>
          <w:sz w:val="24"/>
          <w:szCs w:val="24"/>
        </w:rPr>
        <w:tab/>
      </w:r>
      <w:r w:rsidR="00A40799" w:rsidRPr="007E2C75">
        <w:rPr>
          <w:rFonts w:ascii="Times New Roman" w:hAnsi="Times New Roman"/>
          <w:bCs/>
          <w:sz w:val="24"/>
          <w:szCs w:val="24"/>
        </w:rPr>
        <w:tab/>
      </w:r>
      <w:r w:rsidRPr="007E2C75">
        <w:rPr>
          <w:rFonts w:ascii="Times New Roman" w:hAnsi="Times New Roman"/>
          <w:bCs/>
          <w:sz w:val="24"/>
          <w:szCs w:val="24"/>
        </w:rPr>
        <w:t xml:space="preserve">Personality Theory                                         </w:t>
      </w:r>
    </w:p>
    <w:p w14:paraId="61FDDAC5" w14:textId="77777777" w:rsidR="00B84B12" w:rsidRPr="007E2C75" w:rsidRDefault="00B84B12" w:rsidP="00B84B12">
      <w:pPr>
        <w:pStyle w:val="MediumGrid21"/>
        <w:rPr>
          <w:rFonts w:ascii="Times New Roman" w:hAnsi="Times New Roman"/>
          <w:sz w:val="24"/>
          <w:szCs w:val="24"/>
        </w:rPr>
      </w:pPr>
      <w:r w:rsidRPr="007E2C75">
        <w:rPr>
          <w:rFonts w:ascii="Times New Roman" w:hAnsi="Times New Roman"/>
          <w:bCs/>
          <w:i/>
          <w:iCs/>
          <w:sz w:val="24"/>
          <w:szCs w:val="24"/>
        </w:rPr>
        <w:t> </w:t>
      </w:r>
    </w:p>
    <w:p w14:paraId="62BEA14A" w14:textId="77777777" w:rsidR="00B84B12" w:rsidRPr="007E2C75" w:rsidRDefault="00B84B12" w:rsidP="00B84B12">
      <w:pPr>
        <w:pStyle w:val="MediumGrid21"/>
        <w:rPr>
          <w:rFonts w:ascii="Times New Roman" w:hAnsi="Times New Roman"/>
          <w:sz w:val="24"/>
          <w:szCs w:val="24"/>
        </w:rPr>
      </w:pPr>
      <w:r w:rsidRPr="007E2C75">
        <w:rPr>
          <w:rFonts w:ascii="Times New Roman" w:hAnsi="Times New Roman"/>
          <w:bCs/>
          <w:i/>
          <w:iCs/>
          <w:sz w:val="24"/>
          <w:szCs w:val="24"/>
        </w:rPr>
        <w:t>            Industrial-Organizational</w:t>
      </w:r>
    </w:p>
    <w:p w14:paraId="463E7909" w14:textId="77777777" w:rsidR="00B84B12" w:rsidRPr="007E2C75" w:rsidRDefault="00B84B12" w:rsidP="00B84B12">
      <w:pPr>
        <w:pStyle w:val="MediumGrid21"/>
        <w:rPr>
          <w:rFonts w:ascii="Times New Roman" w:hAnsi="Times New Roman"/>
          <w:sz w:val="24"/>
          <w:szCs w:val="24"/>
        </w:rPr>
      </w:pPr>
      <w:r w:rsidRPr="007E2C75">
        <w:rPr>
          <w:rFonts w:ascii="Times New Roman" w:hAnsi="Times New Roman"/>
          <w:bCs/>
          <w:sz w:val="24"/>
          <w:szCs w:val="24"/>
        </w:rPr>
        <w:t>            PSYC 7580</w:t>
      </w:r>
      <w:r w:rsidR="00A40799" w:rsidRPr="007E2C75">
        <w:rPr>
          <w:rFonts w:ascii="Times New Roman" w:hAnsi="Times New Roman"/>
          <w:bCs/>
          <w:sz w:val="24"/>
          <w:szCs w:val="24"/>
        </w:rPr>
        <w:tab/>
      </w:r>
      <w:r w:rsidR="00A40799" w:rsidRPr="007E2C75">
        <w:rPr>
          <w:rFonts w:ascii="Times New Roman" w:hAnsi="Times New Roman"/>
          <w:bCs/>
          <w:sz w:val="24"/>
          <w:szCs w:val="24"/>
        </w:rPr>
        <w:tab/>
      </w:r>
      <w:r w:rsidR="00A40799" w:rsidRPr="007E2C75">
        <w:rPr>
          <w:rFonts w:ascii="Times New Roman" w:hAnsi="Times New Roman"/>
          <w:bCs/>
          <w:sz w:val="24"/>
          <w:szCs w:val="24"/>
        </w:rPr>
        <w:tab/>
      </w:r>
      <w:r w:rsidRPr="007E2C75">
        <w:rPr>
          <w:rFonts w:ascii="Times New Roman" w:hAnsi="Times New Roman"/>
          <w:bCs/>
          <w:sz w:val="24"/>
          <w:szCs w:val="24"/>
        </w:rPr>
        <w:t>(3)</w:t>
      </w:r>
      <w:r w:rsidR="00A40799" w:rsidRPr="007E2C75">
        <w:rPr>
          <w:rFonts w:ascii="Times New Roman" w:hAnsi="Times New Roman"/>
          <w:bCs/>
          <w:sz w:val="24"/>
          <w:szCs w:val="24"/>
        </w:rPr>
        <w:tab/>
      </w:r>
      <w:r w:rsidR="00A40799" w:rsidRPr="007E2C75">
        <w:rPr>
          <w:rFonts w:ascii="Times New Roman" w:hAnsi="Times New Roman"/>
          <w:bCs/>
          <w:sz w:val="24"/>
          <w:szCs w:val="24"/>
        </w:rPr>
        <w:tab/>
      </w:r>
      <w:r w:rsidRPr="007E2C75">
        <w:rPr>
          <w:rFonts w:ascii="Times New Roman" w:hAnsi="Times New Roman"/>
          <w:bCs/>
          <w:sz w:val="24"/>
          <w:szCs w:val="24"/>
        </w:rPr>
        <w:t>Motivation and Morale                                 </w:t>
      </w:r>
    </w:p>
    <w:p w14:paraId="65B63059" w14:textId="73928657" w:rsidR="00B84B12" w:rsidRPr="007E2C75" w:rsidRDefault="00B84B12" w:rsidP="00B84B12">
      <w:pPr>
        <w:pStyle w:val="MediumGrid21"/>
        <w:rPr>
          <w:rFonts w:ascii="Times New Roman" w:hAnsi="Times New Roman"/>
          <w:sz w:val="24"/>
          <w:szCs w:val="24"/>
        </w:rPr>
      </w:pPr>
      <w:r w:rsidRPr="007E2C75">
        <w:rPr>
          <w:rFonts w:ascii="Times New Roman" w:hAnsi="Times New Roman"/>
          <w:bCs/>
          <w:sz w:val="24"/>
          <w:szCs w:val="24"/>
        </w:rPr>
        <w:lastRenderedPageBreak/>
        <w:t>            PSYC 7590</w:t>
      </w:r>
      <w:r w:rsidR="00A40799" w:rsidRPr="007E2C75">
        <w:rPr>
          <w:rFonts w:ascii="Times New Roman" w:hAnsi="Times New Roman"/>
          <w:bCs/>
          <w:sz w:val="24"/>
          <w:szCs w:val="24"/>
        </w:rPr>
        <w:tab/>
      </w:r>
      <w:r w:rsidR="00A40799" w:rsidRPr="007E2C75">
        <w:rPr>
          <w:rFonts w:ascii="Times New Roman" w:hAnsi="Times New Roman"/>
          <w:bCs/>
          <w:sz w:val="24"/>
          <w:szCs w:val="24"/>
        </w:rPr>
        <w:tab/>
      </w:r>
      <w:r w:rsidR="00A40799" w:rsidRPr="007E2C75">
        <w:rPr>
          <w:rFonts w:ascii="Times New Roman" w:hAnsi="Times New Roman"/>
          <w:bCs/>
          <w:sz w:val="24"/>
          <w:szCs w:val="24"/>
        </w:rPr>
        <w:tab/>
      </w:r>
      <w:r w:rsidRPr="007E2C75">
        <w:rPr>
          <w:rFonts w:ascii="Times New Roman" w:hAnsi="Times New Roman"/>
          <w:bCs/>
          <w:sz w:val="24"/>
          <w:szCs w:val="24"/>
        </w:rPr>
        <w:t>(3)</w:t>
      </w:r>
      <w:r w:rsidR="00A40799" w:rsidRPr="007E2C75">
        <w:rPr>
          <w:rFonts w:ascii="Times New Roman" w:hAnsi="Times New Roman"/>
          <w:bCs/>
          <w:sz w:val="24"/>
          <w:szCs w:val="24"/>
        </w:rPr>
        <w:tab/>
      </w:r>
      <w:r w:rsidR="00A40799" w:rsidRPr="007E2C75">
        <w:rPr>
          <w:rFonts w:ascii="Times New Roman" w:hAnsi="Times New Roman"/>
          <w:bCs/>
          <w:sz w:val="24"/>
          <w:szCs w:val="24"/>
        </w:rPr>
        <w:tab/>
      </w:r>
      <w:r w:rsidRPr="007E2C75">
        <w:rPr>
          <w:rFonts w:ascii="Times New Roman" w:hAnsi="Times New Roman"/>
          <w:bCs/>
          <w:sz w:val="24"/>
          <w:szCs w:val="24"/>
        </w:rPr>
        <w:t xml:space="preserve">Social Environment of Work              </w:t>
      </w:r>
    </w:p>
    <w:p w14:paraId="1969BD9F" w14:textId="77777777" w:rsidR="00B84B12" w:rsidRPr="007E2C75" w:rsidRDefault="00B84B12" w:rsidP="00B84B12">
      <w:pPr>
        <w:pStyle w:val="MediumGrid21"/>
        <w:rPr>
          <w:rFonts w:ascii="Times New Roman" w:hAnsi="Times New Roman"/>
          <w:sz w:val="24"/>
          <w:szCs w:val="24"/>
        </w:rPr>
      </w:pPr>
      <w:r w:rsidRPr="007E2C75">
        <w:rPr>
          <w:rFonts w:ascii="Times New Roman" w:hAnsi="Times New Roman"/>
          <w:bCs/>
          <w:sz w:val="24"/>
          <w:szCs w:val="24"/>
        </w:rPr>
        <w:t xml:space="preserve">                                    </w:t>
      </w:r>
    </w:p>
    <w:p w14:paraId="089C36D6" w14:textId="77777777" w:rsidR="00B84B12" w:rsidRPr="007E2C75" w:rsidRDefault="00B84B12" w:rsidP="00B84B12">
      <w:pPr>
        <w:pStyle w:val="MediumGrid21"/>
        <w:rPr>
          <w:rFonts w:ascii="Times New Roman" w:hAnsi="Times New Roman"/>
          <w:sz w:val="24"/>
          <w:szCs w:val="24"/>
        </w:rPr>
      </w:pPr>
      <w:r w:rsidRPr="007E2C75">
        <w:rPr>
          <w:rFonts w:ascii="Times New Roman" w:hAnsi="Times New Roman"/>
          <w:bCs/>
          <w:sz w:val="24"/>
          <w:szCs w:val="24"/>
        </w:rPr>
        <w:t>            </w:t>
      </w:r>
      <w:r w:rsidRPr="007E2C75">
        <w:rPr>
          <w:rFonts w:ascii="Times New Roman" w:hAnsi="Times New Roman"/>
          <w:bCs/>
          <w:i/>
          <w:iCs/>
          <w:sz w:val="24"/>
          <w:szCs w:val="24"/>
        </w:rPr>
        <w:t>Developmental</w:t>
      </w:r>
    </w:p>
    <w:p w14:paraId="6BF05A73" w14:textId="77777777" w:rsidR="00B84B12" w:rsidRPr="007E2C75" w:rsidRDefault="00B84B12" w:rsidP="00B84B12">
      <w:pPr>
        <w:pStyle w:val="MediumGrid21"/>
        <w:rPr>
          <w:rFonts w:ascii="Times New Roman" w:hAnsi="Times New Roman"/>
          <w:sz w:val="24"/>
          <w:szCs w:val="24"/>
        </w:rPr>
      </w:pPr>
      <w:r w:rsidRPr="007E2C75">
        <w:rPr>
          <w:rFonts w:ascii="Times New Roman" w:hAnsi="Times New Roman"/>
          <w:bCs/>
          <w:sz w:val="24"/>
          <w:szCs w:val="24"/>
        </w:rPr>
        <w:t>            PSYC 7340</w:t>
      </w:r>
      <w:r w:rsidR="00A40799" w:rsidRPr="007E2C75">
        <w:rPr>
          <w:rFonts w:ascii="Times New Roman" w:hAnsi="Times New Roman"/>
          <w:bCs/>
          <w:sz w:val="24"/>
          <w:szCs w:val="24"/>
        </w:rPr>
        <w:tab/>
      </w:r>
      <w:r w:rsidR="00A40799" w:rsidRPr="007E2C75">
        <w:rPr>
          <w:rFonts w:ascii="Times New Roman" w:hAnsi="Times New Roman"/>
          <w:bCs/>
          <w:sz w:val="24"/>
          <w:szCs w:val="24"/>
        </w:rPr>
        <w:tab/>
      </w:r>
      <w:r w:rsidR="00A40799" w:rsidRPr="007E2C75">
        <w:rPr>
          <w:rFonts w:ascii="Times New Roman" w:hAnsi="Times New Roman"/>
          <w:bCs/>
          <w:sz w:val="24"/>
          <w:szCs w:val="24"/>
        </w:rPr>
        <w:tab/>
      </w:r>
      <w:r w:rsidRPr="007E2C75">
        <w:rPr>
          <w:rFonts w:ascii="Times New Roman" w:hAnsi="Times New Roman"/>
          <w:bCs/>
          <w:sz w:val="24"/>
          <w:szCs w:val="24"/>
        </w:rPr>
        <w:t>(3)</w:t>
      </w:r>
      <w:r w:rsidR="00A40799" w:rsidRPr="007E2C75">
        <w:rPr>
          <w:rFonts w:ascii="Times New Roman" w:hAnsi="Times New Roman"/>
          <w:bCs/>
          <w:sz w:val="24"/>
          <w:szCs w:val="24"/>
        </w:rPr>
        <w:tab/>
      </w:r>
      <w:r w:rsidR="00A40799" w:rsidRPr="007E2C75">
        <w:rPr>
          <w:rFonts w:ascii="Times New Roman" w:hAnsi="Times New Roman"/>
          <w:bCs/>
          <w:sz w:val="24"/>
          <w:szCs w:val="24"/>
        </w:rPr>
        <w:tab/>
      </w:r>
      <w:r w:rsidRPr="007E2C75">
        <w:rPr>
          <w:rFonts w:ascii="Times New Roman" w:hAnsi="Times New Roman"/>
          <w:bCs/>
          <w:sz w:val="24"/>
          <w:szCs w:val="24"/>
        </w:rPr>
        <w:t xml:space="preserve">Cognitive Development                               </w:t>
      </w:r>
    </w:p>
    <w:p w14:paraId="7ECADC25" w14:textId="77777777" w:rsidR="00B84B12" w:rsidRPr="007E2C75" w:rsidRDefault="00B84B12" w:rsidP="00B84B12">
      <w:pPr>
        <w:pStyle w:val="MediumGrid21"/>
        <w:rPr>
          <w:rFonts w:ascii="Times New Roman" w:hAnsi="Times New Roman"/>
          <w:sz w:val="24"/>
          <w:szCs w:val="24"/>
        </w:rPr>
      </w:pPr>
      <w:r w:rsidRPr="007E2C75">
        <w:rPr>
          <w:rFonts w:ascii="Times New Roman" w:hAnsi="Times New Roman"/>
          <w:bCs/>
          <w:sz w:val="24"/>
          <w:szCs w:val="24"/>
        </w:rPr>
        <w:t>            PSYC 7350</w:t>
      </w:r>
      <w:r w:rsidR="00A40799" w:rsidRPr="007E2C75">
        <w:rPr>
          <w:rFonts w:ascii="Times New Roman" w:hAnsi="Times New Roman"/>
          <w:bCs/>
          <w:sz w:val="24"/>
          <w:szCs w:val="24"/>
        </w:rPr>
        <w:tab/>
      </w:r>
      <w:r w:rsidR="00A40799" w:rsidRPr="007E2C75">
        <w:rPr>
          <w:rFonts w:ascii="Times New Roman" w:hAnsi="Times New Roman"/>
          <w:bCs/>
          <w:sz w:val="24"/>
          <w:szCs w:val="24"/>
        </w:rPr>
        <w:tab/>
      </w:r>
      <w:r w:rsidR="00A40799" w:rsidRPr="007E2C75">
        <w:rPr>
          <w:rFonts w:ascii="Times New Roman" w:hAnsi="Times New Roman"/>
          <w:bCs/>
          <w:sz w:val="24"/>
          <w:szCs w:val="24"/>
        </w:rPr>
        <w:tab/>
      </w:r>
      <w:r w:rsidRPr="007E2C75">
        <w:rPr>
          <w:rFonts w:ascii="Times New Roman" w:hAnsi="Times New Roman"/>
          <w:bCs/>
          <w:sz w:val="24"/>
          <w:szCs w:val="24"/>
        </w:rPr>
        <w:t>(3)</w:t>
      </w:r>
      <w:r w:rsidR="00A40799" w:rsidRPr="007E2C75">
        <w:rPr>
          <w:rFonts w:ascii="Times New Roman" w:hAnsi="Times New Roman"/>
          <w:bCs/>
          <w:sz w:val="24"/>
          <w:szCs w:val="24"/>
        </w:rPr>
        <w:tab/>
      </w:r>
      <w:r w:rsidR="00A40799" w:rsidRPr="007E2C75">
        <w:rPr>
          <w:rFonts w:ascii="Times New Roman" w:hAnsi="Times New Roman"/>
          <w:bCs/>
          <w:sz w:val="24"/>
          <w:szCs w:val="24"/>
        </w:rPr>
        <w:tab/>
      </w:r>
      <w:r w:rsidRPr="007E2C75">
        <w:rPr>
          <w:rFonts w:ascii="Times New Roman" w:hAnsi="Times New Roman"/>
          <w:bCs/>
          <w:sz w:val="24"/>
          <w:szCs w:val="24"/>
        </w:rPr>
        <w:t>Social &amp; Personality Development              </w:t>
      </w:r>
      <w:r w:rsidRPr="007E2C75">
        <w:rPr>
          <w:rFonts w:ascii="Times New Roman" w:hAnsi="Times New Roman"/>
          <w:bCs/>
          <w:i/>
          <w:iCs/>
          <w:sz w:val="24"/>
          <w:szCs w:val="24"/>
        </w:rPr>
        <w:t> </w:t>
      </w:r>
    </w:p>
    <w:p w14:paraId="476C66B6" w14:textId="77777777" w:rsidR="00B84B12" w:rsidRPr="007E2C75" w:rsidRDefault="00B84B12" w:rsidP="00B84B12">
      <w:pPr>
        <w:pStyle w:val="MediumGrid21"/>
        <w:rPr>
          <w:rFonts w:ascii="Times New Roman" w:hAnsi="Times New Roman"/>
          <w:sz w:val="24"/>
          <w:szCs w:val="24"/>
        </w:rPr>
      </w:pPr>
      <w:r w:rsidRPr="007E2C75">
        <w:rPr>
          <w:rFonts w:ascii="Times New Roman" w:hAnsi="Times New Roman"/>
          <w:bCs/>
          <w:sz w:val="24"/>
          <w:szCs w:val="24"/>
        </w:rPr>
        <w:t>            PSYC 7360</w:t>
      </w:r>
      <w:r w:rsidR="00A40799" w:rsidRPr="007E2C75">
        <w:rPr>
          <w:rFonts w:ascii="Times New Roman" w:hAnsi="Times New Roman"/>
          <w:bCs/>
          <w:sz w:val="24"/>
          <w:szCs w:val="24"/>
        </w:rPr>
        <w:tab/>
      </w:r>
      <w:r w:rsidR="00A40799" w:rsidRPr="007E2C75">
        <w:rPr>
          <w:rFonts w:ascii="Times New Roman" w:hAnsi="Times New Roman"/>
          <w:bCs/>
          <w:sz w:val="24"/>
          <w:szCs w:val="24"/>
        </w:rPr>
        <w:tab/>
      </w:r>
      <w:r w:rsidR="00A40799" w:rsidRPr="007E2C75">
        <w:rPr>
          <w:rFonts w:ascii="Times New Roman" w:hAnsi="Times New Roman"/>
          <w:bCs/>
          <w:sz w:val="24"/>
          <w:szCs w:val="24"/>
        </w:rPr>
        <w:tab/>
      </w:r>
      <w:r w:rsidRPr="007E2C75">
        <w:rPr>
          <w:rFonts w:ascii="Times New Roman" w:hAnsi="Times New Roman"/>
          <w:bCs/>
          <w:sz w:val="24"/>
          <w:szCs w:val="24"/>
        </w:rPr>
        <w:t>(3)</w:t>
      </w:r>
      <w:r w:rsidR="00A40799" w:rsidRPr="007E2C75">
        <w:rPr>
          <w:rFonts w:ascii="Times New Roman" w:hAnsi="Times New Roman"/>
          <w:bCs/>
          <w:sz w:val="24"/>
          <w:szCs w:val="24"/>
        </w:rPr>
        <w:tab/>
      </w:r>
      <w:r w:rsidR="00A40799" w:rsidRPr="007E2C75">
        <w:rPr>
          <w:rFonts w:ascii="Times New Roman" w:hAnsi="Times New Roman"/>
          <w:bCs/>
          <w:sz w:val="24"/>
          <w:szCs w:val="24"/>
        </w:rPr>
        <w:tab/>
      </w:r>
      <w:r w:rsidRPr="007E2C75">
        <w:rPr>
          <w:rFonts w:ascii="Times New Roman" w:hAnsi="Times New Roman"/>
          <w:bCs/>
          <w:sz w:val="24"/>
          <w:szCs w:val="24"/>
        </w:rPr>
        <w:t xml:space="preserve">Psychology of Adult Develop &amp; Aging </w:t>
      </w:r>
    </w:p>
    <w:p w14:paraId="24AD23EB" w14:textId="77777777" w:rsidR="00B84B12" w:rsidRPr="007E2C75" w:rsidRDefault="00B84B12" w:rsidP="00B84B12">
      <w:pPr>
        <w:pStyle w:val="MediumGrid21"/>
        <w:rPr>
          <w:rFonts w:ascii="Times New Roman" w:hAnsi="Times New Roman"/>
          <w:bCs/>
          <w:sz w:val="24"/>
          <w:szCs w:val="24"/>
        </w:rPr>
      </w:pPr>
      <w:r w:rsidRPr="007E2C75">
        <w:rPr>
          <w:rFonts w:ascii="Times New Roman" w:hAnsi="Times New Roman"/>
          <w:bCs/>
          <w:sz w:val="24"/>
          <w:szCs w:val="24"/>
        </w:rPr>
        <w:t xml:space="preserve">                                                                                                                                               </w:t>
      </w:r>
    </w:p>
    <w:p w14:paraId="2147B302" w14:textId="77777777" w:rsidR="00B84B12" w:rsidRPr="007E2C75" w:rsidRDefault="00B84B12" w:rsidP="00B84B12">
      <w:pPr>
        <w:pStyle w:val="MediumGrid21"/>
        <w:rPr>
          <w:rFonts w:ascii="Times New Roman" w:hAnsi="Times New Roman"/>
          <w:sz w:val="24"/>
          <w:szCs w:val="24"/>
        </w:rPr>
      </w:pPr>
      <w:r w:rsidRPr="007E2C75">
        <w:rPr>
          <w:rFonts w:ascii="Times New Roman" w:hAnsi="Times New Roman"/>
          <w:bCs/>
          <w:sz w:val="24"/>
          <w:szCs w:val="24"/>
        </w:rPr>
        <w:t>            </w:t>
      </w:r>
      <w:r w:rsidRPr="007E2C75">
        <w:rPr>
          <w:rFonts w:ascii="Times New Roman" w:hAnsi="Times New Roman"/>
          <w:bCs/>
          <w:i/>
          <w:iCs/>
          <w:sz w:val="24"/>
          <w:szCs w:val="24"/>
        </w:rPr>
        <w:t>Clinical</w:t>
      </w:r>
    </w:p>
    <w:p w14:paraId="56AB15E3" w14:textId="77777777" w:rsidR="00B84B12" w:rsidRPr="007E2C75" w:rsidRDefault="00B84B12" w:rsidP="000751BF">
      <w:pPr>
        <w:pStyle w:val="MediumGrid21"/>
        <w:ind w:left="720"/>
        <w:rPr>
          <w:rFonts w:ascii="Times New Roman" w:hAnsi="Times New Roman"/>
          <w:bCs/>
          <w:sz w:val="24"/>
          <w:szCs w:val="24"/>
        </w:rPr>
      </w:pPr>
      <w:r w:rsidRPr="007E2C75">
        <w:rPr>
          <w:rFonts w:ascii="Times New Roman" w:hAnsi="Times New Roman"/>
          <w:bCs/>
          <w:sz w:val="24"/>
          <w:szCs w:val="24"/>
        </w:rPr>
        <w:t>PSYC 6080</w:t>
      </w:r>
      <w:r w:rsidR="00A40799" w:rsidRPr="007E2C75">
        <w:rPr>
          <w:rFonts w:ascii="Times New Roman" w:hAnsi="Times New Roman"/>
          <w:bCs/>
          <w:sz w:val="24"/>
          <w:szCs w:val="24"/>
        </w:rPr>
        <w:tab/>
      </w:r>
      <w:r w:rsidR="00A40799" w:rsidRPr="007E2C75">
        <w:rPr>
          <w:rFonts w:ascii="Times New Roman" w:hAnsi="Times New Roman"/>
          <w:bCs/>
          <w:sz w:val="24"/>
          <w:szCs w:val="24"/>
        </w:rPr>
        <w:tab/>
      </w:r>
      <w:r w:rsidR="00A40799" w:rsidRPr="007E2C75">
        <w:rPr>
          <w:rFonts w:ascii="Times New Roman" w:hAnsi="Times New Roman"/>
          <w:bCs/>
          <w:sz w:val="24"/>
          <w:szCs w:val="24"/>
        </w:rPr>
        <w:tab/>
      </w:r>
      <w:r w:rsidRPr="007E2C75">
        <w:rPr>
          <w:rFonts w:ascii="Times New Roman" w:hAnsi="Times New Roman"/>
          <w:bCs/>
          <w:sz w:val="24"/>
          <w:szCs w:val="24"/>
        </w:rPr>
        <w:t>(3)</w:t>
      </w:r>
      <w:r w:rsidR="00A40799" w:rsidRPr="007E2C75">
        <w:rPr>
          <w:rFonts w:ascii="Times New Roman" w:hAnsi="Times New Roman"/>
          <w:bCs/>
          <w:sz w:val="24"/>
          <w:szCs w:val="24"/>
        </w:rPr>
        <w:tab/>
      </w:r>
      <w:r w:rsidR="00A40799" w:rsidRPr="007E2C75">
        <w:rPr>
          <w:rFonts w:ascii="Times New Roman" w:hAnsi="Times New Roman"/>
          <w:bCs/>
          <w:sz w:val="24"/>
          <w:szCs w:val="24"/>
        </w:rPr>
        <w:tab/>
      </w:r>
      <w:r w:rsidR="000751BF" w:rsidRPr="007E2C75">
        <w:rPr>
          <w:rFonts w:ascii="Times New Roman" w:hAnsi="Times New Roman"/>
          <w:bCs/>
          <w:sz w:val="24"/>
          <w:szCs w:val="24"/>
        </w:rPr>
        <w:t xml:space="preserve">Behavior Pathology </w:t>
      </w:r>
    </w:p>
    <w:p w14:paraId="7C738E36" w14:textId="36AB5450" w:rsidR="00A40799" w:rsidRPr="007E2C75" w:rsidRDefault="00B43F89" w:rsidP="00B84B12">
      <w:pPr>
        <w:pStyle w:val="MediumGrid21"/>
        <w:ind w:left="720"/>
        <w:rPr>
          <w:rFonts w:ascii="Times New Roman" w:hAnsi="Times New Roman"/>
          <w:bCs/>
          <w:sz w:val="24"/>
          <w:szCs w:val="24"/>
        </w:rPr>
      </w:pPr>
      <w:r w:rsidRPr="007E2C75">
        <w:rPr>
          <w:rFonts w:ascii="Times New Roman" w:hAnsi="Times New Roman"/>
          <w:bCs/>
          <w:sz w:val="24"/>
          <w:szCs w:val="24"/>
        </w:rPr>
        <w:t xml:space="preserve">PSYC </w:t>
      </w:r>
      <w:r w:rsidR="00C96919" w:rsidRPr="007E2C75">
        <w:rPr>
          <w:rFonts w:ascii="Times New Roman" w:hAnsi="Times New Roman"/>
          <w:bCs/>
          <w:sz w:val="24"/>
          <w:szCs w:val="24"/>
        </w:rPr>
        <w:t>71</w:t>
      </w:r>
      <w:r w:rsidR="00195290" w:rsidRPr="007E2C75">
        <w:rPr>
          <w:rFonts w:ascii="Times New Roman" w:hAnsi="Times New Roman"/>
          <w:bCs/>
          <w:sz w:val="24"/>
          <w:szCs w:val="24"/>
        </w:rPr>
        <w:t>8</w:t>
      </w:r>
      <w:r w:rsidR="00C96919" w:rsidRPr="007E2C75">
        <w:rPr>
          <w:rFonts w:ascii="Times New Roman" w:hAnsi="Times New Roman"/>
          <w:bCs/>
          <w:sz w:val="24"/>
          <w:szCs w:val="24"/>
        </w:rPr>
        <w:t>0</w:t>
      </w:r>
      <w:r w:rsidRPr="007E2C75">
        <w:rPr>
          <w:rFonts w:ascii="Times New Roman" w:hAnsi="Times New Roman"/>
          <w:bCs/>
          <w:sz w:val="24"/>
          <w:szCs w:val="24"/>
        </w:rPr>
        <w:tab/>
      </w:r>
      <w:r w:rsidR="00A40799" w:rsidRPr="007E2C75">
        <w:rPr>
          <w:rFonts w:ascii="Times New Roman" w:hAnsi="Times New Roman"/>
          <w:bCs/>
          <w:sz w:val="24"/>
          <w:szCs w:val="24"/>
        </w:rPr>
        <w:tab/>
      </w:r>
      <w:r w:rsidR="00A40799" w:rsidRPr="007E2C75">
        <w:rPr>
          <w:rFonts w:ascii="Times New Roman" w:hAnsi="Times New Roman"/>
          <w:bCs/>
          <w:sz w:val="24"/>
          <w:szCs w:val="24"/>
        </w:rPr>
        <w:tab/>
      </w:r>
      <w:r w:rsidR="00B84B12" w:rsidRPr="007E2C75">
        <w:rPr>
          <w:rFonts w:ascii="Times New Roman" w:hAnsi="Times New Roman"/>
          <w:bCs/>
          <w:sz w:val="24"/>
          <w:szCs w:val="24"/>
        </w:rPr>
        <w:t>(3)</w:t>
      </w:r>
      <w:r w:rsidR="00A40799" w:rsidRPr="007E2C75">
        <w:rPr>
          <w:rFonts w:ascii="Times New Roman" w:hAnsi="Times New Roman"/>
          <w:bCs/>
          <w:sz w:val="24"/>
          <w:szCs w:val="24"/>
        </w:rPr>
        <w:tab/>
      </w:r>
      <w:r w:rsidR="00A40799" w:rsidRPr="007E2C75">
        <w:rPr>
          <w:rFonts w:ascii="Times New Roman" w:hAnsi="Times New Roman"/>
          <w:bCs/>
          <w:sz w:val="24"/>
          <w:szCs w:val="24"/>
        </w:rPr>
        <w:tab/>
        <w:t xml:space="preserve">Social Systems Assessment </w:t>
      </w:r>
    </w:p>
    <w:p w14:paraId="7823AB45" w14:textId="77777777" w:rsidR="00A40799" w:rsidRPr="007E2C75" w:rsidRDefault="00A40799" w:rsidP="00B84B12">
      <w:pPr>
        <w:pStyle w:val="MediumGrid21"/>
        <w:ind w:left="720"/>
        <w:rPr>
          <w:rFonts w:ascii="Times New Roman" w:hAnsi="Times New Roman"/>
          <w:sz w:val="24"/>
          <w:szCs w:val="24"/>
        </w:rPr>
      </w:pPr>
    </w:p>
    <w:p w14:paraId="0B6E6770" w14:textId="77777777" w:rsidR="00B84B12" w:rsidRPr="007E2C75" w:rsidRDefault="00B84B12" w:rsidP="00B84B12">
      <w:pPr>
        <w:pStyle w:val="MediumGrid21"/>
        <w:rPr>
          <w:rFonts w:ascii="Times New Roman" w:hAnsi="Times New Roman"/>
          <w:sz w:val="24"/>
          <w:szCs w:val="24"/>
        </w:rPr>
      </w:pPr>
      <w:r w:rsidRPr="007E2C75">
        <w:rPr>
          <w:rFonts w:ascii="Times New Roman" w:hAnsi="Times New Roman"/>
          <w:bCs/>
          <w:i/>
          <w:iCs/>
          <w:sz w:val="24"/>
          <w:szCs w:val="24"/>
        </w:rPr>
        <w:t>            Other/History</w:t>
      </w:r>
    </w:p>
    <w:p w14:paraId="2582E06C" w14:textId="77777777" w:rsidR="00B84B12" w:rsidRPr="007E2C75" w:rsidRDefault="00B84B12" w:rsidP="00B84B12">
      <w:pPr>
        <w:pStyle w:val="MediumGrid21"/>
        <w:rPr>
          <w:rFonts w:ascii="Times New Roman" w:hAnsi="Times New Roman"/>
          <w:bCs/>
          <w:sz w:val="24"/>
          <w:szCs w:val="24"/>
        </w:rPr>
      </w:pPr>
      <w:r w:rsidRPr="007E2C75">
        <w:rPr>
          <w:rFonts w:ascii="Times New Roman" w:hAnsi="Times New Roman"/>
          <w:bCs/>
          <w:sz w:val="24"/>
          <w:szCs w:val="24"/>
        </w:rPr>
        <w:t>            PSYC 7010</w:t>
      </w:r>
      <w:r w:rsidR="00A40799" w:rsidRPr="007E2C75">
        <w:rPr>
          <w:rFonts w:ascii="Times New Roman" w:hAnsi="Times New Roman"/>
          <w:bCs/>
          <w:sz w:val="24"/>
          <w:szCs w:val="24"/>
        </w:rPr>
        <w:tab/>
      </w:r>
      <w:r w:rsidR="00A40799" w:rsidRPr="007E2C75">
        <w:rPr>
          <w:rFonts w:ascii="Times New Roman" w:hAnsi="Times New Roman"/>
          <w:bCs/>
          <w:sz w:val="24"/>
          <w:szCs w:val="24"/>
        </w:rPr>
        <w:tab/>
      </w:r>
      <w:r w:rsidR="00A40799" w:rsidRPr="007E2C75">
        <w:rPr>
          <w:rFonts w:ascii="Times New Roman" w:hAnsi="Times New Roman"/>
          <w:bCs/>
          <w:sz w:val="24"/>
          <w:szCs w:val="24"/>
        </w:rPr>
        <w:tab/>
      </w:r>
      <w:r w:rsidRPr="007E2C75">
        <w:rPr>
          <w:rFonts w:ascii="Times New Roman" w:hAnsi="Times New Roman"/>
          <w:bCs/>
          <w:sz w:val="24"/>
          <w:szCs w:val="24"/>
        </w:rPr>
        <w:t>(3)</w:t>
      </w:r>
      <w:r w:rsidR="00A40799" w:rsidRPr="007E2C75">
        <w:rPr>
          <w:rFonts w:ascii="Times New Roman" w:hAnsi="Times New Roman"/>
          <w:bCs/>
          <w:sz w:val="24"/>
          <w:szCs w:val="24"/>
        </w:rPr>
        <w:tab/>
      </w:r>
      <w:r w:rsidR="00A40799" w:rsidRPr="007E2C75">
        <w:rPr>
          <w:rFonts w:ascii="Times New Roman" w:hAnsi="Times New Roman"/>
          <w:bCs/>
          <w:sz w:val="24"/>
          <w:szCs w:val="24"/>
        </w:rPr>
        <w:tab/>
      </w:r>
      <w:r w:rsidRPr="007E2C75">
        <w:rPr>
          <w:rFonts w:ascii="Times New Roman" w:hAnsi="Times New Roman"/>
          <w:bCs/>
          <w:sz w:val="24"/>
          <w:szCs w:val="24"/>
        </w:rPr>
        <w:t>History of Psychology I                    </w:t>
      </w:r>
    </w:p>
    <w:p w14:paraId="28E85392" w14:textId="77777777" w:rsidR="00B84B12" w:rsidRPr="00FD18F6" w:rsidRDefault="00B84B12" w:rsidP="00B104CC">
      <w:pPr>
        <w:pStyle w:val="NormalWeb"/>
        <w:ind w:left="0" w:firstLine="720"/>
        <w:rPr>
          <w:rFonts w:ascii="Times New Roman" w:hAnsi="Times New Roman" w:cs="Times New Roman"/>
          <w:sz w:val="24"/>
          <w:szCs w:val="24"/>
        </w:rPr>
      </w:pPr>
      <w:r w:rsidRPr="007E2C75">
        <w:rPr>
          <w:rFonts w:ascii="Times New Roman" w:hAnsi="Times New Roman" w:cs="Times New Roman"/>
          <w:sz w:val="24"/>
          <w:szCs w:val="24"/>
        </w:rPr>
        <w:t xml:space="preserve">An </w:t>
      </w:r>
      <w:r w:rsidR="00701564" w:rsidRPr="007E2C75">
        <w:rPr>
          <w:rFonts w:ascii="Times New Roman" w:hAnsi="Times New Roman" w:cs="Times New Roman"/>
          <w:sz w:val="24"/>
          <w:szCs w:val="24"/>
        </w:rPr>
        <w:t>i</w:t>
      </w:r>
      <w:r w:rsidRPr="007E2C75">
        <w:rPr>
          <w:rFonts w:ascii="Times New Roman" w:hAnsi="Times New Roman" w:cs="Times New Roman"/>
          <w:sz w:val="24"/>
          <w:szCs w:val="24"/>
        </w:rPr>
        <w:t xml:space="preserve">nstructor may wish to request in advance that the Graduate Committee approve Content Core credit for a </w:t>
      </w:r>
      <w:r w:rsidR="00B43F89" w:rsidRPr="007E2C75">
        <w:rPr>
          <w:rFonts w:ascii="Times New Roman" w:hAnsi="Times New Roman" w:cs="Times New Roman"/>
          <w:sz w:val="24"/>
          <w:szCs w:val="24"/>
        </w:rPr>
        <w:t>given seminar</w:t>
      </w:r>
      <w:r w:rsidRPr="007E2C75">
        <w:rPr>
          <w:rFonts w:ascii="Times New Roman" w:hAnsi="Times New Roman" w:cs="Times New Roman"/>
          <w:sz w:val="24"/>
          <w:szCs w:val="24"/>
        </w:rPr>
        <w:t>.  The Graduate</w:t>
      </w:r>
      <w:r w:rsidRPr="00FD18F6">
        <w:rPr>
          <w:rFonts w:ascii="Times New Roman" w:hAnsi="Times New Roman" w:cs="Times New Roman"/>
          <w:sz w:val="24"/>
          <w:szCs w:val="24"/>
        </w:rPr>
        <w:t xml:space="preserve"> Committee will consider the request based on course content, demand, and the number of regular Content Core courses offered.  Typically, seminars in which the content is highly specialized are not approved as substitutes for Content Core Courses.</w:t>
      </w:r>
    </w:p>
    <w:p w14:paraId="15D652A9" w14:textId="77777777" w:rsidR="00F87ED6" w:rsidRDefault="00F87ED6" w:rsidP="000B0327">
      <w:pPr>
        <w:tabs>
          <w:tab w:val="left" w:pos="720"/>
          <w:tab w:val="left" w:pos="1620"/>
        </w:tabs>
        <w:rPr>
          <w:iCs/>
          <w:sz w:val="24"/>
          <w:szCs w:val="24"/>
        </w:rPr>
      </w:pPr>
    </w:p>
    <w:p w14:paraId="09CF3729" w14:textId="6F1E1DA8" w:rsidR="00F87ED6" w:rsidRDefault="00F87ED6" w:rsidP="000B0327">
      <w:pPr>
        <w:tabs>
          <w:tab w:val="left" w:pos="720"/>
          <w:tab w:val="left" w:pos="1620"/>
        </w:tabs>
        <w:rPr>
          <w:iCs/>
          <w:sz w:val="24"/>
          <w:szCs w:val="24"/>
        </w:rPr>
      </w:pPr>
      <w:r>
        <w:rPr>
          <w:iCs/>
          <w:sz w:val="24"/>
          <w:szCs w:val="24"/>
        </w:rPr>
        <w:tab/>
      </w:r>
      <w:r w:rsidRPr="00AF55A0">
        <w:rPr>
          <w:b/>
          <w:bCs/>
          <w:iCs/>
          <w:sz w:val="24"/>
          <w:szCs w:val="24"/>
          <w:u w:val="single"/>
        </w:rPr>
        <w:t xml:space="preserve">Course </w:t>
      </w:r>
      <w:r w:rsidR="00AF55A0">
        <w:rPr>
          <w:b/>
          <w:bCs/>
          <w:iCs/>
          <w:sz w:val="24"/>
          <w:szCs w:val="24"/>
          <w:u w:val="single"/>
        </w:rPr>
        <w:t>Waiver</w:t>
      </w:r>
      <w:r w:rsidRPr="00AF55A0">
        <w:rPr>
          <w:b/>
          <w:bCs/>
          <w:iCs/>
          <w:sz w:val="24"/>
          <w:szCs w:val="24"/>
          <w:u w:val="single"/>
        </w:rPr>
        <w:t xml:space="preserve"> Requirements.</w:t>
      </w:r>
      <w:r>
        <w:rPr>
          <w:iCs/>
          <w:sz w:val="24"/>
          <w:szCs w:val="24"/>
        </w:rPr>
        <w:t xml:space="preserve"> Basic Level Clinical Courses (</w:t>
      </w:r>
      <w:r w:rsidR="00563692">
        <w:rPr>
          <w:iCs/>
          <w:sz w:val="24"/>
          <w:szCs w:val="24"/>
        </w:rPr>
        <w:t>s</w:t>
      </w:r>
      <w:r>
        <w:rPr>
          <w:iCs/>
          <w:sz w:val="24"/>
          <w:szCs w:val="24"/>
        </w:rPr>
        <w:t>ee page 43) are not eligible to be waived/transferred in.</w:t>
      </w:r>
      <w:r w:rsidRPr="00F87ED6">
        <w:t xml:space="preserve"> </w:t>
      </w:r>
      <w:r w:rsidRPr="00F87ED6">
        <w:rPr>
          <w:iCs/>
          <w:sz w:val="24"/>
          <w:szCs w:val="24"/>
        </w:rPr>
        <w:t>Course waivers</w:t>
      </w:r>
      <w:r>
        <w:rPr>
          <w:iCs/>
          <w:sz w:val="24"/>
          <w:szCs w:val="24"/>
        </w:rPr>
        <w:t>/transfers</w:t>
      </w:r>
      <w:r w:rsidRPr="00F87ED6">
        <w:rPr>
          <w:iCs/>
          <w:sz w:val="24"/>
          <w:szCs w:val="24"/>
        </w:rPr>
        <w:t xml:space="preserve"> are </w:t>
      </w:r>
      <w:r>
        <w:rPr>
          <w:iCs/>
          <w:sz w:val="24"/>
          <w:szCs w:val="24"/>
        </w:rPr>
        <w:t>possible</w:t>
      </w:r>
      <w:r w:rsidRPr="00F87ED6">
        <w:rPr>
          <w:iCs/>
          <w:sz w:val="24"/>
          <w:szCs w:val="24"/>
        </w:rPr>
        <w:t xml:space="preserve"> for non-</w:t>
      </w:r>
      <w:r>
        <w:rPr>
          <w:iCs/>
          <w:sz w:val="24"/>
          <w:szCs w:val="24"/>
        </w:rPr>
        <w:t>Basic Level</w:t>
      </w:r>
      <w:r w:rsidRPr="00F87ED6">
        <w:rPr>
          <w:iCs/>
          <w:sz w:val="24"/>
          <w:szCs w:val="24"/>
        </w:rPr>
        <w:t xml:space="preserve"> </w:t>
      </w:r>
      <w:r>
        <w:rPr>
          <w:iCs/>
          <w:sz w:val="24"/>
          <w:szCs w:val="24"/>
        </w:rPr>
        <w:t>C</w:t>
      </w:r>
      <w:r w:rsidRPr="00F87ED6">
        <w:rPr>
          <w:iCs/>
          <w:sz w:val="24"/>
          <w:szCs w:val="24"/>
        </w:rPr>
        <w:t xml:space="preserve">linical </w:t>
      </w:r>
      <w:r>
        <w:rPr>
          <w:iCs/>
          <w:sz w:val="24"/>
          <w:szCs w:val="24"/>
        </w:rPr>
        <w:t>C</w:t>
      </w:r>
      <w:r w:rsidRPr="00F87ED6">
        <w:rPr>
          <w:iCs/>
          <w:sz w:val="24"/>
          <w:szCs w:val="24"/>
        </w:rPr>
        <w:t>lasses if upon course instructor review 80% of the course content overlaps</w:t>
      </w:r>
      <w:r>
        <w:rPr>
          <w:iCs/>
          <w:sz w:val="24"/>
          <w:szCs w:val="24"/>
        </w:rPr>
        <w:t xml:space="preserve">. The assessment of course content evaluation is left to the discretion of the faculty member currently teaching the course. </w:t>
      </w:r>
      <w:r w:rsidRPr="00F87ED6">
        <w:rPr>
          <w:iCs/>
          <w:sz w:val="24"/>
          <w:szCs w:val="24"/>
        </w:rPr>
        <w:t>Up to 4 courses can be waived.</w:t>
      </w:r>
      <w:r>
        <w:rPr>
          <w:iCs/>
          <w:sz w:val="24"/>
          <w:szCs w:val="24"/>
        </w:rPr>
        <w:t xml:space="preserve"> Please note that if credits were used towards obtaining a master’s degree, the credits cannot be utilized as transfer credits.</w:t>
      </w:r>
      <w:r w:rsidR="006252B1">
        <w:rPr>
          <w:iCs/>
          <w:sz w:val="24"/>
          <w:szCs w:val="24"/>
        </w:rPr>
        <w:t xml:space="preserve">  Students entering with an approved master</w:t>
      </w:r>
      <w:r w:rsidR="00563692">
        <w:rPr>
          <w:iCs/>
          <w:sz w:val="24"/>
          <w:szCs w:val="24"/>
        </w:rPr>
        <w:t>’</w:t>
      </w:r>
      <w:r w:rsidR="006252B1">
        <w:rPr>
          <w:iCs/>
          <w:sz w:val="24"/>
          <w:szCs w:val="24"/>
        </w:rPr>
        <w:t xml:space="preserve">s degree will need a total of 60 credits to earn the doctorate.  </w:t>
      </w:r>
    </w:p>
    <w:p w14:paraId="25E46F6F" w14:textId="77777777" w:rsidR="00F87ED6" w:rsidRPr="00AF55A0" w:rsidRDefault="00F87ED6" w:rsidP="000B0327">
      <w:pPr>
        <w:tabs>
          <w:tab w:val="left" w:pos="720"/>
          <w:tab w:val="left" w:pos="1620"/>
        </w:tabs>
        <w:rPr>
          <w:iCs/>
          <w:sz w:val="24"/>
          <w:szCs w:val="24"/>
        </w:rPr>
      </w:pPr>
    </w:p>
    <w:p w14:paraId="48D8AF39" w14:textId="049298A9" w:rsidR="000B0327" w:rsidRPr="00AF55A0" w:rsidRDefault="00F87ED6" w:rsidP="000B0327">
      <w:pPr>
        <w:tabs>
          <w:tab w:val="left" w:pos="720"/>
          <w:tab w:val="left" w:pos="1620"/>
        </w:tabs>
        <w:rPr>
          <w:iCs/>
          <w:sz w:val="24"/>
          <w:szCs w:val="24"/>
        </w:rPr>
      </w:pPr>
      <w:r>
        <w:rPr>
          <w:iCs/>
          <w:sz w:val="24"/>
          <w:szCs w:val="24"/>
        </w:rPr>
        <w:tab/>
      </w:r>
      <w:r w:rsidR="000B0327" w:rsidRPr="00AF55A0">
        <w:rPr>
          <w:iCs/>
          <w:sz w:val="24"/>
          <w:szCs w:val="24"/>
        </w:rPr>
        <w:t>Clinical students who wish to petition for a waiver of courses or practicum based on work at other graduate programs</w:t>
      </w:r>
      <w:r w:rsidR="000A1CDD">
        <w:rPr>
          <w:iCs/>
          <w:sz w:val="24"/>
          <w:szCs w:val="24"/>
        </w:rPr>
        <w:t xml:space="preserve"> </w:t>
      </w:r>
      <w:r w:rsidR="000B0327" w:rsidRPr="00AF55A0">
        <w:rPr>
          <w:iCs/>
          <w:sz w:val="24"/>
          <w:szCs w:val="24"/>
        </w:rPr>
        <w:t>should consult the relevant section under “Area requirements leading to the PhD.”</w:t>
      </w:r>
    </w:p>
    <w:p w14:paraId="5F0CDB9D" w14:textId="77777777" w:rsidR="000B0327" w:rsidRDefault="000B0327" w:rsidP="00B84B12">
      <w:pPr>
        <w:tabs>
          <w:tab w:val="left" w:pos="720"/>
          <w:tab w:val="left" w:pos="1620"/>
        </w:tabs>
        <w:rPr>
          <w:i/>
          <w:sz w:val="24"/>
          <w:szCs w:val="24"/>
        </w:rPr>
      </w:pPr>
    </w:p>
    <w:p w14:paraId="0FBE8509" w14:textId="303AE917" w:rsidR="000B0327" w:rsidRPr="00FE731F" w:rsidRDefault="00FE731F" w:rsidP="00B84B12">
      <w:pPr>
        <w:tabs>
          <w:tab w:val="left" w:pos="720"/>
          <w:tab w:val="left" w:pos="1620"/>
        </w:tabs>
        <w:rPr>
          <w:i/>
          <w:sz w:val="24"/>
          <w:szCs w:val="24"/>
        </w:rPr>
      </w:pPr>
      <w:r w:rsidRPr="00FE731F">
        <w:rPr>
          <w:i/>
          <w:sz w:val="24"/>
          <w:szCs w:val="24"/>
        </w:rPr>
        <w:t xml:space="preserve">Psychology Department </w:t>
      </w:r>
      <w:r w:rsidR="00B84B12" w:rsidRPr="00FE731F">
        <w:rPr>
          <w:i/>
          <w:sz w:val="24"/>
          <w:szCs w:val="24"/>
        </w:rPr>
        <w:t>Research</w:t>
      </w:r>
      <w:r w:rsidRPr="00FE731F">
        <w:rPr>
          <w:i/>
          <w:sz w:val="24"/>
          <w:szCs w:val="24"/>
        </w:rPr>
        <w:t xml:space="preserve"> Requirements</w:t>
      </w:r>
      <w:r w:rsidR="00B84B12" w:rsidRPr="00FE731F">
        <w:rPr>
          <w:i/>
          <w:sz w:val="24"/>
          <w:szCs w:val="24"/>
        </w:rPr>
        <w:t xml:space="preserve"> </w:t>
      </w:r>
    </w:p>
    <w:p w14:paraId="2D1E5D2C" w14:textId="77777777" w:rsidR="00B84B12" w:rsidRPr="00FD18F6" w:rsidRDefault="00B84B12">
      <w:pPr>
        <w:tabs>
          <w:tab w:val="left" w:pos="720"/>
          <w:tab w:val="left" w:pos="1620"/>
        </w:tabs>
        <w:rPr>
          <w:sz w:val="24"/>
          <w:szCs w:val="24"/>
        </w:rPr>
      </w:pPr>
    </w:p>
    <w:p w14:paraId="00E936EE" w14:textId="77777777" w:rsidR="00B84B12" w:rsidRPr="00FD18F6" w:rsidRDefault="00B84B12">
      <w:pPr>
        <w:tabs>
          <w:tab w:val="left" w:pos="720"/>
          <w:tab w:val="left" w:pos="1620"/>
        </w:tabs>
        <w:rPr>
          <w:sz w:val="24"/>
          <w:szCs w:val="24"/>
        </w:rPr>
      </w:pPr>
      <w:r w:rsidRPr="00FD18F6">
        <w:rPr>
          <w:sz w:val="24"/>
          <w:szCs w:val="24"/>
        </w:rPr>
        <w:tab/>
        <w:t xml:space="preserve">Participation in research permits students to advance </w:t>
      </w:r>
      <w:r w:rsidRPr="00FD18F6">
        <w:rPr>
          <w:iCs/>
          <w:sz w:val="24"/>
          <w:szCs w:val="24"/>
        </w:rPr>
        <w:t xml:space="preserve">understanding of factors that influence human behavior and strategies that can be used to enhance </w:t>
      </w:r>
      <w:proofErr w:type="spellStart"/>
      <w:r w:rsidRPr="00FD18F6">
        <w:rPr>
          <w:iCs/>
          <w:sz w:val="24"/>
          <w:szCs w:val="24"/>
        </w:rPr>
        <w:t>well being</w:t>
      </w:r>
      <w:proofErr w:type="spellEnd"/>
      <w:r w:rsidRPr="00FD18F6">
        <w:rPr>
          <w:iCs/>
          <w:sz w:val="24"/>
          <w:szCs w:val="24"/>
        </w:rPr>
        <w:t xml:space="preserve"> and reduce suffering. Conducting research</w:t>
      </w:r>
      <w:r w:rsidRPr="00FD18F6">
        <w:rPr>
          <w:sz w:val="24"/>
          <w:szCs w:val="24"/>
        </w:rPr>
        <w:t xml:space="preserve"> provides students with an opportunity to acquire and apply the basic competencies needed to become an independent researcher and research-practitioner such as the ability to: </w:t>
      </w:r>
      <w:r>
        <w:rPr>
          <w:sz w:val="24"/>
          <w:szCs w:val="24"/>
        </w:rPr>
        <w:t xml:space="preserve">1) </w:t>
      </w:r>
      <w:r w:rsidRPr="00FD18F6">
        <w:rPr>
          <w:sz w:val="24"/>
          <w:szCs w:val="24"/>
        </w:rPr>
        <w:t xml:space="preserve">conceptualize and design research projects that are methodologically sound; </w:t>
      </w:r>
      <w:r>
        <w:rPr>
          <w:sz w:val="24"/>
          <w:szCs w:val="24"/>
        </w:rPr>
        <w:t xml:space="preserve">2) </w:t>
      </w:r>
      <w:r w:rsidRPr="00FD18F6">
        <w:rPr>
          <w:sz w:val="24"/>
          <w:szCs w:val="24"/>
        </w:rPr>
        <w:t xml:space="preserve">implement research projects and collect data; </w:t>
      </w:r>
      <w:r>
        <w:rPr>
          <w:sz w:val="24"/>
          <w:szCs w:val="24"/>
        </w:rPr>
        <w:t xml:space="preserve">and 3) </w:t>
      </w:r>
      <w:r w:rsidRPr="00FD18F6">
        <w:rPr>
          <w:sz w:val="24"/>
          <w:szCs w:val="24"/>
        </w:rPr>
        <w:t xml:space="preserve">organize and evaluate data using appropriate data analytic procedures and communicate research findings through scholarly writing and oral presentations. Conducting research allows students to contribute to the field of psychology and disseminate information to professional and lay audiences.  By conducting research, students also gain expertise in a specific area of inquiry that is directly relevant to clinical practice or social justice.  </w:t>
      </w:r>
    </w:p>
    <w:p w14:paraId="0DED090D" w14:textId="77777777" w:rsidR="00B84B12" w:rsidRPr="00416A55" w:rsidRDefault="00B84B12">
      <w:pPr>
        <w:tabs>
          <w:tab w:val="left" w:pos="720"/>
          <w:tab w:val="left" w:pos="1620"/>
        </w:tabs>
        <w:rPr>
          <w:sz w:val="24"/>
          <w:szCs w:val="24"/>
        </w:rPr>
      </w:pPr>
    </w:p>
    <w:p w14:paraId="5981013A" w14:textId="77777777" w:rsidR="00B84B12" w:rsidRPr="00416A55" w:rsidRDefault="00B84B12">
      <w:pPr>
        <w:tabs>
          <w:tab w:val="left" w:pos="720"/>
          <w:tab w:val="left" w:pos="1620"/>
        </w:tabs>
        <w:rPr>
          <w:sz w:val="24"/>
          <w:szCs w:val="24"/>
        </w:rPr>
      </w:pPr>
      <w:r w:rsidRPr="00416A55">
        <w:rPr>
          <w:sz w:val="24"/>
          <w:szCs w:val="24"/>
        </w:rPr>
        <w:tab/>
        <w:t xml:space="preserve">There are two project-based research requirements:  A Master's level </w:t>
      </w:r>
      <w:r>
        <w:rPr>
          <w:sz w:val="24"/>
          <w:szCs w:val="24"/>
        </w:rPr>
        <w:t xml:space="preserve">thesis </w:t>
      </w:r>
      <w:r w:rsidRPr="00416A55">
        <w:rPr>
          <w:sz w:val="24"/>
          <w:szCs w:val="24"/>
        </w:rPr>
        <w:t xml:space="preserve">research project and the Ph.D. dissertation project.  It should be emphasized that these are the </w:t>
      </w:r>
      <w:r w:rsidRPr="00416A55">
        <w:rPr>
          <w:sz w:val="24"/>
          <w:szCs w:val="24"/>
          <w:u w:val="single"/>
        </w:rPr>
        <w:t>minimum</w:t>
      </w:r>
      <w:r w:rsidRPr="00416A55">
        <w:rPr>
          <w:sz w:val="24"/>
          <w:szCs w:val="24"/>
        </w:rPr>
        <w:t xml:space="preserve"> research requirements and that students are strongly encouraged to be involved in other research projects throughout graduate training (e.g., research groups, direct collaboration with faculty projects).  Acceptable thesis and dissertation projects </w:t>
      </w:r>
      <w:proofErr w:type="gramStart"/>
      <w:r w:rsidRPr="00416A55">
        <w:rPr>
          <w:sz w:val="24"/>
          <w:szCs w:val="24"/>
        </w:rPr>
        <w:t>include:</w:t>
      </w:r>
      <w:proofErr w:type="gramEnd"/>
      <w:r w:rsidRPr="00416A55">
        <w:rPr>
          <w:sz w:val="24"/>
          <w:szCs w:val="24"/>
        </w:rPr>
        <w:t xml:space="preserve"> papers based on empirical research (at least one project must be of this type); theoretical papers; and integrated reviews in which an original construction is placed upon available evidence or in which disparate sections of evidence are related.  Unacceptable projects </w:t>
      </w:r>
      <w:proofErr w:type="gramStart"/>
      <w:r w:rsidRPr="00416A55">
        <w:rPr>
          <w:sz w:val="24"/>
          <w:szCs w:val="24"/>
        </w:rPr>
        <w:t>include:</w:t>
      </w:r>
      <w:proofErr w:type="gramEnd"/>
      <w:r w:rsidRPr="00416A55">
        <w:rPr>
          <w:sz w:val="24"/>
          <w:szCs w:val="24"/>
        </w:rPr>
        <w:t xml:space="preserve"> reviews that are merely summaries of evidence and papers that are not produced with a considerable degree of independence by students.  Students are encouraged to </w:t>
      </w:r>
      <w:r w:rsidRPr="00416A55">
        <w:rPr>
          <w:sz w:val="24"/>
          <w:szCs w:val="24"/>
        </w:rPr>
        <w:lastRenderedPageBreak/>
        <w:t xml:space="preserve">submit their work to conferences and scholarly journals so that they can develop their research portfolio and acquire skills in oral and written presentations of research. </w:t>
      </w:r>
    </w:p>
    <w:p w14:paraId="4518FAAE" w14:textId="77777777" w:rsidR="00B84B12" w:rsidRPr="00416A55" w:rsidRDefault="00B84B12">
      <w:pPr>
        <w:tabs>
          <w:tab w:val="left" w:pos="720"/>
          <w:tab w:val="left" w:pos="1620"/>
        </w:tabs>
        <w:rPr>
          <w:sz w:val="24"/>
          <w:szCs w:val="24"/>
        </w:rPr>
      </w:pPr>
    </w:p>
    <w:p w14:paraId="6A55B6E1" w14:textId="6E31C73D" w:rsidR="0092756B" w:rsidRDefault="00B84B12" w:rsidP="008B5178">
      <w:pPr>
        <w:tabs>
          <w:tab w:val="left" w:pos="720"/>
          <w:tab w:val="left" w:pos="1080"/>
          <w:tab w:val="left" w:pos="1620"/>
        </w:tabs>
        <w:rPr>
          <w:sz w:val="24"/>
          <w:szCs w:val="24"/>
        </w:rPr>
      </w:pPr>
      <w:r w:rsidRPr="00416A55">
        <w:rPr>
          <w:sz w:val="24"/>
          <w:szCs w:val="24"/>
        </w:rPr>
        <w:tab/>
        <w:t>In addition to the thesis and dissertation project, students must complete a Preliminary Examination</w:t>
      </w:r>
      <w:r w:rsidR="006F4B1D">
        <w:rPr>
          <w:sz w:val="24"/>
          <w:szCs w:val="24"/>
        </w:rPr>
        <w:t>/Project</w:t>
      </w:r>
      <w:r>
        <w:rPr>
          <w:sz w:val="24"/>
          <w:szCs w:val="24"/>
        </w:rPr>
        <w:t xml:space="preserve"> prior to beginning their dissertations</w:t>
      </w:r>
      <w:r w:rsidRPr="00416A55">
        <w:rPr>
          <w:sz w:val="24"/>
          <w:szCs w:val="24"/>
        </w:rPr>
        <w:t xml:space="preserve">.  There are </w:t>
      </w:r>
      <w:r w:rsidR="008B5178">
        <w:rPr>
          <w:sz w:val="24"/>
          <w:szCs w:val="24"/>
        </w:rPr>
        <w:t xml:space="preserve">three </w:t>
      </w:r>
      <w:r w:rsidRPr="00416A55">
        <w:rPr>
          <w:sz w:val="24"/>
          <w:szCs w:val="24"/>
        </w:rPr>
        <w:t>options open to students for completing the Preliminary Examination</w:t>
      </w:r>
      <w:r>
        <w:rPr>
          <w:sz w:val="24"/>
          <w:szCs w:val="24"/>
        </w:rPr>
        <w:t>/Project</w:t>
      </w:r>
      <w:r w:rsidRPr="00416A55">
        <w:rPr>
          <w:sz w:val="24"/>
          <w:szCs w:val="24"/>
        </w:rPr>
        <w:t xml:space="preserve"> requirement.  Students, with guidance from their research sponsors and committees, may: (a) </w:t>
      </w:r>
      <w:r w:rsidR="008B5178" w:rsidRPr="00416A55">
        <w:rPr>
          <w:sz w:val="24"/>
          <w:szCs w:val="24"/>
        </w:rPr>
        <w:t xml:space="preserve">take a written and oral examination </w:t>
      </w:r>
      <w:r w:rsidR="008B5178">
        <w:rPr>
          <w:sz w:val="24"/>
          <w:szCs w:val="24"/>
        </w:rPr>
        <w:t xml:space="preserve">(b) </w:t>
      </w:r>
      <w:r w:rsidRPr="00416A55">
        <w:rPr>
          <w:sz w:val="24"/>
          <w:szCs w:val="24"/>
        </w:rPr>
        <w:t>elect to conduct another research project prior to the dissertation; or (</w:t>
      </w:r>
      <w:r w:rsidR="008B5178">
        <w:rPr>
          <w:sz w:val="24"/>
          <w:szCs w:val="24"/>
        </w:rPr>
        <w:t>c</w:t>
      </w:r>
      <w:r w:rsidRPr="00416A55">
        <w:rPr>
          <w:sz w:val="24"/>
          <w:szCs w:val="24"/>
        </w:rPr>
        <w:t>)</w:t>
      </w:r>
      <w:r w:rsidR="008B5178">
        <w:rPr>
          <w:sz w:val="24"/>
          <w:szCs w:val="24"/>
        </w:rPr>
        <w:t xml:space="preserve"> write </w:t>
      </w:r>
      <w:r w:rsidR="008B5178" w:rsidRPr="0004561E">
        <w:rPr>
          <w:sz w:val="24"/>
          <w:szCs w:val="24"/>
        </w:rPr>
        <w:t>a theoretical or literature review paper that demonstrates knowledge of fundamental elements of research in psychology</w:t>
      </w:r>
      <w:r w:rsidRPr="00416A55">
        <w:rPr>
          <w:sz w:val="24"/>
          <w:szCs w:val="24"/>
        </w:rPr>
        <w:t xml:space="preserve">. </w:t>
      </w:r>
      <w:r w:rsidR="008B5178" w:rsidRPr="00416A55">
        <w:rPr>
          <w:sz w:val="24"/>
          <w:szCs w:val="24"/>
        </w:rPr>
        <w:t>If a student chooses to complete a</w:t>
      </w:r>
      <w:r w:rsidR="008B5178">
        <w:rPr>
          <w:sz w:val="24"/>
          <w:szCs w:val="24"/>
        </w:rPr>
        <w:t xml:space="preserve"> written</w:t>
      </w:r>
      <w:r w:rsidR="008B5178" w:rsidRPr="00416A55">
        <w:rPr>
          <w:sz w:val="24"/>
          <w:szCs w:val="24"/>
        </w:rPr>
        <w:t xml:space="preserve"> preliminary exam, </w:t>
      </w:r>
      <w:r w:rsidR="00410F18">
        <w:rPr>
          <w:sz w:val="24"/>
          <w:szCs w:val="24"/>
        </w:rPr>
        <w:t>the student</w:t>
      </w:r>
      <w:r w:rsidR="008B5178" w:rsidRPr="00416A55">
        <w:rPr>
          <w:sz w:val="24"/>
          <w:szCs w:val="24"/>
        </w:rPr>
        <w:t xml:space="preserve"> must assemble a detailed reference list of literature that covers the examination topic area.  This reference list should cover general clinical psychology research and practice issues as well as an area of focus for the students developing research interests.</w:t>
      </w:r>
    </w:p>
    <w:p w14:paraId="7555D57D" w14:textId="77777777" w:rsidR="0092756B" w:rsidRDefault="0092756B" w:rsidP="008B5178">
      <w:pPr>
        <w:tabs>
          <w:tab w:val="left" w:pos="720"/>
          <w:tab w:val="left" w:pos="1080"/>
          <w:tab w:val="left" w:pos="1620"/>
        </w:tabs>
        <w:rPr>
          <w:sz w:val="24"/>
          <w:szCs w:val="24"/>
        </w:rPr>
      </w:pPr>
    </w:p>
    <w:p w14:paraId="78EC10FF" w14:textId="77777777" w:rsidR="008B5178" w:rsidRDefault="008B5178" w:rsidP="008B5178">
      <w:pPr>
        <w:tabs>
          <w:tab w:val="left" w:pos="720"/>
          <w:tab w:val="left" w:pos="1080"/>
          <w:tab w:val="left" w:pos="1620"/>
        </w:tabs>
        <w:rPr>
          <w:b/>
          <w:i/>
          <w:sz w:val="24"/>
          <w:szCs w:val="24"/>
        </w:rPr>
      </w:pPr>
      <w:r w:rsidRPr="00416A55">
        <w:rPr>
          <w:sz w:val="24"/>
          <w:szCs w:val="24"/>
        </w:rPr>
        <w:t xml:space="preserve"> </w:t>
      </w:r>
      <w:r w:rsidRPr="0092756B">
        <w:rPr>
          <w:b/>
          <w:i/>
          <w:sz w:val="24"/>
          <w:szCs w:val="24"/>
        </w:rPr>
        <w:t xml:space="preserve">Additional </w:t>
      </w:r>
      <w:r w:rsidR="00040477">
        <w:rPr>
          <w:b/>
          <w:i/>
          <w:sz w:val="24"/>
          <w:szCs w:val="24"/>
        </w:rPr>
        <w:t xml:space="preserve">important information </w:t>
      </w:r>
      <w:r w:rsidRPr="0092756B">
        <w:rPr>
          <w:b/>
          <w:i/>
          <w:sz w:val="24"/>
          <w:szCs w:val="24"/>
        </w:rPr>
        <w:t xml:space="preserve">regarding departmental </w:t>
      </w:r>
      <w:r w:rsidR="0092756B">
        <w:rPr>
          <w:b/>
          <w:i/>
          <w:sz w:val="24"/>
          <w:szCs w:val="24"/>
        </w:rPr>
        <w:t>requirement</w:t>
      </w:r>
      <w:r w:rsidR="006A01EC">
        <w:rPr>
          <w:b/>
          <w:i/>
          <w:sz w:val="24"/>
          <w:szCs w:val="24"/>
        </w:rPr>
        <w:t>s</w:t>
      </w:r>
      <w:r w:rsidR="0092756B">
        <w:rPr>
          <w:b/>
          <w:i/>
          <w:sz w:val="24"/>
          <w:szCs w:val="24"/>
        </w:rPr>
        <w:t xml:space="preserve">, procedures and deadlines </w:t>
      </w:r>
      <w:r w:rsidRPr="0092756B">
        <w:rPr>
          <w:b/>
          <w:i/>
          <w:sz w:val="24"/>
          <w:szCs w:val="24"/>
        </w:rPr>
        <w:t>for thesis, preliminary examination, and dissertation projects are provided in the Graduate Handbook.</w:t>
      </w:r>
      <w:r w:rsidR="0092756B">
        <w:rPr>
          <w:b/>
          <w:i/>
          <w:sz w:val="24"/>
          <w:szCs w:val="24"/>
        </w:rPr>
        <w:t xml:space="preserve"> </w:t>
      </w:r>
      <w:r w:rsidR="00040477">
        <w:rPr>
          <w:b/>
          <w:i/>
          <w:sz w:val="24"/>
          <w:szCs w:val="24"/>
        </w:rPr>
        <w:t>For example, p</w:t>
      </w:r>
      <w:r w:rsidR="0092756B">
        <w:rPr>
          <w:b/>
          <w:i/>
          <w:sz w:val="24"/>
          <w:szCs w:val="24"/>
        </w:rPr>
        <w:t xml:space="preserve">lease consult the Graduate Handbook for details about </w:t>
      </w:r>
      <w:r w:rsidR="00040477">
        <w:rPr>
          <w:b/>
          <w:i/>
          <w:sz w:val="24"/>
          <w:szCs w:val="24"/>
        </w:rPr>
        <w:t xml:space="preserve">research requirements and </w:t>
      </w:r>
      <w:r w:rsidR="0092756B">
        <w:rPr>
          <w:b/>
          <w:i/>
          <w:sz w:val="24"/>
          <w:szCs w:val="24"/>
        </w:rPr>
        <w:t xml:space="preserve">conditions of being placed on warning due to poor progress with research. </w:t>
      </w:r>
    </w:p>
    <w:p w14:paraId="1354F8C1" w14:textId="77777777" w:rsidR="0092756B" w:rsidRPr="0092756B" w:rsidRDefault="0092756B" w:rsidP="008B5178">
      <w:pPr>
        <w:tabs>
          <w:tab w:val="left" w:pos="720"/>
          <w:tab w:val="left" w:pos="1080"/>
          <w:tab w:val="left" w:pos="1620"/>
        </w:tabs>
        <w:rPr>
          <w:b/>
          <w:i/>
          <w:sz w:val="24"/>
          <w:szCs w:val="24"/>
        </w:rPr>
      </w:pPr>
    </w:p>
    <w:p w14:paraId="3DD7D02A" w14:textId="77777777" w:rsidR="00B84B12" w:rsidRPr="00353E00" w:rsidRDefault="00B84B12" w:rsidP="00D03029">
      <w:pPr>
        <w:rPr>
          <w:i/>
          <w:sz w:val="24"/>
          <w:szCs w:val="24"/>
        </w:rPr>
      </w:pPr>
      <w:r w:rsidRPr="00353E00">
        <w:rPr>
          <w:i/>
          <w:sz w:val="24"/>
          <w:szCs w:val="24"/>
        </w:rPr>
        <w:t xml:space="preserve">Clinical Training Program Courses and </w:t>
      </w:r>
      <w:proofErr w:type="spellStart"/>
      <w:r w:rsidRPr="00353E00">
        <w:rPr>
          <w:i/>
          <w:sz w:val="24"/>
          <w:szCs w:val="24"/>
        </w:rPr>
        <w:t>Practica</w:t>
      </w:r>
      <w:proofErr w:type="spellEnd"/>
      <w:r w:rsidR="005351E8" w:rsidRPr="00353E00">
        <w:rPr>
          <w:i/>
          <w:sz w:val="24"/>
          <w:szCs w:val="24"/>
        </w:rPr>
        <w:t xml:space="preserve"> </w:t>
      </w:r>
    </w:p>
    <w:p w14:paraId="1B59C31C" w14:textId="77777777" w:rsidR="00B84B12" w:rsidRDefault="00B84B12" w:rsidP="00B84B12">
      <w:pPr>
        <w:tabs>
          <w:tab w:val="left" w:pos="720"/>
          <w:tab w:val="left" w:pos="1620"/>
        </w:tabs>
        <w:rPr>
          <w:sz w:val="22"/>
          <w:szCs w:val="22"/>
        </w:rPr>
      </w:pPr>
    </w:p>
    <w:p w14:paraId="5D9ED992" w14:textId="6D288CBC" w:rsidR="00B84B12" w:rsidRDefault="00B104CC" w:rsidP="00B84B12">
      <w:pPr>
        <w:tabs>
          <w:tab w:val="left" w:pos="720"/>
          <w:tab w:val="left" w:pos="1620"/>
        </w:tabs>
        <w:rPr>
          <w:sz w:val="24"/>
          <w:szCs w:val="24"/>
        </w:rPr>
      </w:pPr>
      <w:r>
        <w:rPr>
          <w:sz w:val="24"/>
          <w:szCs w:val="24"/>
        </w:rPr>
        <w:tab/>
      </w:r>
      <w:r w:rsidR="00B84B12">
        <w:rPr>
          <w:sz w:val="24"/>
          <w:szCs w:val="24"/>
        </w:rPr>
        <w:t>Along with Department requirements, t</w:t>
      </w:r>
      <w:r w:rsidR="00B84B12" w:rsidRPr="00AB45FD">
        <w:rPr>
          <w:sz w:val="24"/>
          <w:szCs w:val="24"/>
        </w:rPr>
        <w:t xml:space="preserve">here are clinical program requirements that reflect the mission and goals of the clinical program and </w:t>
      </w:r>
      <w:r w:rsidR="00B84B12">
        <w:rPr>
          <w:sz w:val="24"/>
          <w:szCs w:val="24"/>
        </w:rPr>
        <w:t xml:space="preserve">are </w:t>
      </w:r>
      <w:r w:rsidR="00B84B12" w:rsidRPr="00AB45FD">
        <w:rPr>
          <w:sz w:val="24"/>
          <w:szCs w:val="24"/>
        </w:rPr>
        <w:t xml:space="preserve">consistent program accreditation guidelines </w:t>
      </w:r>
      <w:r w:rsidR="00B84B12">
        <w:rPr>
          <w:sz w:val="24"/>
          <w:szCs w:val="24"/>
        </w:rPr>
        <w:t xml:space="preserve">provided </w:t>
      </w:r>
      <w:r w:rsidR="00B84B12" w:rsidRPr="00AB45FD">
        <w:rPr>
          <w:sz w:val="24"/>
          <w:szCs w:val="24"/>
        </w:rPr>
        <w:t xml:space="preserve">by APA.  The Clinical Student Course Checklist, used for keeping track of degree progress, </w:t>
      </w:r>
      <w:proofErr w:type="gramStart"/>
      <w:r w:rsidR="00B84B12" w:rsidRPr="00AB45FD">
        <w:rPr>
          <w:sz w:val="24"/>
          <w:szCs w:val="24"/>
        </w:rPr>
        <w:t>is located in</w:t>
      </w:r>
      <w:proofErr w:type="gramEnd"/>
      <w:r w:rsidR="00B84B12" w:rsidRPr="00AB45FD">
        <w:rPr>
          <w:sz w:val="24"/>
          <w:szCs w:val="24"/>
        </w:rPr>
        <w:t xml:space="preserve"> the</w:t>
      </w:r>
      <w:r w:rsidR="00123071">
        <w:rPr>
          <w:sz w:val="24"/>
          <w:szCs w:val="24"/>
        </w:rPr>
        <w:t xml:space="preserve"> Appendix</w:t>
      </w:r>
      <w:r w:rsidR="005351E8" w:rsidRPr="005351E8">
        <w:rPr>
          <w:sz w:val="24"/>
          <w:szCs w:val="24"/>
        </w:rPr>
        <w:t>.</w:t>
      </w:r>
      <w:r w:rsidR="00CD5642" w:rsidRPr="00CD5642">
        <w:rPr>
          <w:sz w:val="24"/>
          <w:szCs w:val="24"/>
        </w:rPr>
        <w:t xml:space="preserve"> Clinical courses and </w:t>
      </w:r>
      <w:proofErr w:type="spellStart"/>
      <w:r w:rsidR="00343876">
        <w:rPr>
          <w:sz w:val="24"/>
          <w:szCs w:val="24"/>
        </w:rPr>
        <w:t>P</w:t>
      </w:r>
      <w:r w:rsidR="00CD5642" w:rsidRPr="00CD5642">
        <w:rPr>
          <w:sz w:val="24"/>
          <w:szCs w:val="24"/>
        </w:rPr>
        <w:t>ractica</w:t>
      </w:r>
      <w:proofErr w:type="spellEnd"/>
      <w:r w:rsidR="00CD5642" w:rsidRPr="00CD5642">
        <w:rPr>
          <w:sz w:val="24"/>
          <w:szCs w:val="24"/>
        </w:rPr>
        <w:t xml:space="preserve"> are divided into basic and advanced levels.</w:t>
      </w:r>
    </w:p>
    <w:p w14:paraId="320D8C0F" w14:textId="77777777" w:rsidR="002E7438" w:rsidRDefault="002E7438" w:rsidP="00B84B12">
      <w:pPr>
        <w:tabs>
          <w:tab w:val="left" w:pos="720"/>
          <w:tab w:val="left" w:pos="1620"/>
        </w:tabs>
        <w:rPr>
          <w:sz w:val="24"/>
          <w:szCs w:val="24"/>
        </w:rPr>
      </w:pPr>
    </w:p>
    <w:p w14:paraId="4CC2E301" w14:textId="77777777" w:rsidR="00CD5642" w:rsidRDefault="00CD5642" w:rsidP="00AD69D7">
      <w:pPr>
        <w:ind w:firstLine="720"/>
        <w:rPr>
          <w:sz w:val="24"/>
          <w:szCs w:val="24"/>
          <w:u w:val="single"/>
        </w:rPr>
      </w:pPr>
      <w:r w:rsidRPr="00CD5642">
        <w:rPr>
          <w:sz w:val="24"/>
          <w:szCs w:val="24"/>
          <w:u w:val="single"/>
        </w:rPr>
        <w:t>Basic Level Clinical Courses</w:t>
      </w:r>
      <w:r>
        <w:rPr>
          <w:sz w:val="24"/>
          <w:szCs w:val="24"/>
          <w:u w:val="single"/>
        </w:rPr>
        <w:t xml:space="preserve"> and </w:t>
      </w:r>
      <w:proofErr w:type="spellStart"/>
      <w:r w:rsidRPr="00CD5642">
        <w:rPr>
          <w:sz w:val="24"/>
          <w:szCs w:val="24"/>
          <w:u w:val="single"/>
        </w:rPr>
        <w:t>Practica</w:t>
      </w:r>
      <w:proofErr w:type="spellEnd"/>
      <w:r w:rsidR="00AD69D7">
        <w:rPr>
          <w:sz w:val="24"/>
          <w:szCs w:val="24"/>
          <w:u w:val="single"/>
        </w:rPr>
        <w:t xml:space="preserve"> </w:t>
      </w:r>
    </w:p>
    <w:p w14:paraId="6B8B891C" w14:textId="77777777" w:rsidR="00CD5642" w:rsidRDefault="00CD5642" w:rsidP="00CD5642">
      <w:pPr>
        <w:rPr>
          <w:sz w:val="24"/>
          <w:szCs w:val="24"/>
        </w:rPr>
      </w:pPr>
    </w:p>
    <w:p w14:paraId="6317D8A7" w14:textId="77777777" w:rsidR="00CD5642" w:rsidRPr="00CD5642" w:rsidRDefault="00CD5642" w:rsidP="00CD5642">
      <w:pPr>
        <w:rPr>
          <w:sz w:val="24"/>
          <w:szCs w:val="24"/>
        </w:rPr>
      </w:pPr>
      <w:r>
        <w:rPr>
          <w:sz w:val="24"/>
          <w:szCs w:val="24"/>
        </w:rPr>
        <w:tab/>
      </w:r>
      <w:r w:rsidRPr="00AD69D7">
        <w:rPr>
          <w:i/>
          <w:sz w:val="24"/>
          <w:szCs w:val="24"/>
        </w:rPr>
        <w:t>Courses</w:t>
      </w:r>
      <w:r w:rsidR="00AD69D7">
        <w:rPr>
          <w:i/>
          <w:sz w:val="24"/>
          <w:szCs w:val="24"/>
        </w:rPr>
        <w:t>.</w:t>
      </w:r>
      <w:r>
        <w:rPr>
          <w:sz w:val="24"/>
          <w:szCs w:val="24"/>
        </w:rPr>
        <w:t xml:space="preserve"> </w:t>
      </w:r>
      <w:r w:rsidRPr="00CD5642">
        <w:rPr>
          <w:sz w:val="24"/>
          <w:szCs w:val="24"/>
        </w:rPr>
        <w:t xml:space="preserve">During their first two years in the program, students are expected to meet the basic level clinical course requirements. These </w:t>
      </w:r>
      <w:proofErr w:type="gramStart"/>
      <w:r w:rsidRPr="00CD5642">
        <w:rPr>
          <w:sz w:val="24"/>
          <w:szCs w:val="24"/>
        </w:rPr>
        <w:t>include:</w:t>
      </w:r>
      <w:proofErr w:type="gramEnd"/>
      <w:r w:rsidRPr="00CD5642">
        <w:rPr>
          <w:sz w:val="24"/>
          <w:szCs w:val="24"/>
        </w:rPr>
        <w:t xml:space="preserve">  Clinical Interviewing and Issues (PSYC 6090); Foundations of Clinical Psychology Assessment (PSYC 6640); Behavior Pathology (PSYC 6080); Clinical Research Methods (PSYC 6280); </w:t>
      </w:r>
      <w:r w:rsidR="00B64EF0" w:rsidRPr="00B64EF0">
        <w:rPr>
          <w:sz w:val="24"/>
          <w:szCs w:val="24"/>
        </w:rPr>
        <w:t xml:space="preserve">Theory and Techniques of Therapy </w:t>
      </w:r>
      <w:r w:rsidRPr="00CD5642">
        <w:rPr>
          <w:sz w:val="24"/>
          <w:szCs w:val="24"/>
        </w:rPr>
        <w:t xml:space="preserve">(PSYC 6310); Ethics and Professional Issues (PSYC </w:t>
      </w:r>
      <w:r w:rsidR="00B64EF0">
        <w:rPr>
          <w:sz w:val="24"/>
          <w:szCs w:val="24"/>
        </w:rPr>
        <w:t>7040</w:t>
      </w:r>
      <w:r w:rsidR="00342359">
        <w:rPr>
          <w:sz w:val="24"/>
          <w:szCs w:val="24"/>
        </w:rPr>
        <w:t>)</w:t>
      </w:r>
      <w:r w:rsidRPr="00CD5642">
        <w:rPr>
          <w:sz w:val="24"/>
          <w:szCs w:val="24"/>
        </w:rPr>
        <w:t xml:space="preserve">; and </w:t>
      </w:r>
      <w:r w:rsidR="002D143A" w:rsidRPr="002D143A">
        <w:rPr>
          <w:sz w:val="24"/>
          <w:szCs w:val="24"/>
        </w:rPr>
        <w:t xml:space="preserve">Diversity in Clinical Training </w:t>
      </w:r>
      <w:r w:rsidR="00B43F89">
        <w:rPr>
          <w:sz w:val="24"/>
          <w:szCs w:val="24"/>
        </w:rPr>
        <w:t xml:space="preserve">(PSYC </w:t>
      </w:r>
      <w:r w:rsidR="00342359">
        <w:rPr>
          <w:sz w:val="24"/>
          <w:szCs w:val="24"/>
        </w:rPr>
        <w:t>7030)</w:t>
      </w:r>
      <w:r w:rsidRPr="00CD5642">
        <w:rPr>
          <w:sz w:val="24"/>
          <w:szCs w:val="24"/>
        </w:rPr>
        <w:t xml:space="preserve">.  A grade of "A" or "B" is required to demonstrate a substantial understanding of, and competency in, the graded basic level courses.  A grade of "satisfactory" is required to demonstrate a substantial understanding of, and competency in, the ungraded basic level clinical courses.  </w:t>
      </w:r>
    </w:p>
    <w:p w14:paraId="24DF64A6" w14:textId="77777777" w:rsidR="00CD5642" w:rsidRPr="00CD5642" w:rsidRDefault="00CD5642" w:rsidP="00CD5642">
      <w:pPr>
        <w:rPr>
          <w:sz w:val="24"/>
          <w:szCs w:val="24"/>
          <w:u w:val="single"/>
        </w:rPr>
      </w:pPr>
    </w:p>
    <w:p w14:paraId="2924EFF3" w14:textId="77777777" w:rsidR="00763DBE" w:rsidRDefault="00CD5642" w:rsidP="00CD5642">
      <w:pPr>
        <w:ind w:firstLine="720"/>
        <w:rPr>
          <w:sz w:val="24"/>
          <w:szCs w:val="24"/>
        </w:rPr>
      </w:pPr>
      <w:proofErr w:type="spellStart"/>
      <w:r w:rsidRPr="00AD69D7">
        <w:rPr>
          <w:i/>
          <w:sz w:val="24"/>
          <w:szCs w:val="24"/>
        </w:rPr>
        <w:t>Practica</w:t>
      </w:r>
      <w:proofErr w:type="spellEnd"/>
      <w:r w:rsidR="00AD69D7" w:rsidRPr="00AD69D7">
        <w:rPr>
          <w:i/>
          <w:sz w:val="24"/>
          <w:szCs w:val="24"/>
        </w:rPr>
        <w:t>.</w:t>
      </w:r>
      <w:r w:rsidRPr="00AD69D7">
        <w:rPr>
          <w:i/>
          <w:sz w:val="24"/>
          <w:szCs w:val="24"/>
        </w:rPr>
        <w:t xml:space="preserve"> Basic Skills Teams, and Individual Supervision</w:t>
      </w:r>
      <w:r w:rsidR="00AD69D7">
        <w:rPr>
          <w:sz w:val="24"/>
          <w:szCs w:val="24"/>
        </w:rPr>
        <w:t>.</w:t>
      </w:r>
      <w:r w:rsidRPr="00CD5642">
        <w:rPr>
          <w:sz w:val="24"/>
          <w:szCs w:val="24"/>
        </w:rPr>
        <w:t xml:space="preserve">  Students begin acquiring supervised clinical experien</w:t>
      </w:r>
      <w:r w:rsidR="00763DBE">
        <w:rPr>
          <w:sz w:val="24"/>
          <w:szCs w:val="24"/>
        </w:rPr>
        <w:t>ce by taking one semester of a B</w:t>
      </w:r>
      <w:r w:rsidRPr="00CD5642">
        <w:rPr>
          <w:sz w:val="24"/>
          <w:szCs w:val="24"/>
        </w:rPr>
        <w:t xml:space="preserve">asic </w:t>
      </w:r>
      <w:r w:rsidR="00763DBE">
        <w:rPr>
          <w:sz w:val="24"/>
          <w:szCs w:val="24"/>
        </w:rPr>
        <w:t>C</w:t>
      </w:r>
      <w:r w:rsidRPr="00CD5642">
        <w:rPr>
          <w:sz w:val="24"/>
          <w:szCs w:val="24"/>
        </w:rPr>
        <w:t xml:space="preserve">linical </w:t>
      </w:r>
      <w:r w:rsidR="00763DBE">
        <w:rPr>
          <w:sz w:val="24"/>
          <w:szCs w:val="24"/>
        </w:rPr>
        <w:t>A</w:t>
      </w:r>
      <w:r w:rsidRPr="00CD5642">
        <w:rPr>
          <w:sz w:val="24"/>
          <w:szCs w:val="24"/>
        </w:rPr>
        <w:t xml:space="preserve">ssessment </w:t>
      </w:r>
      <w:r w:rsidR="00763DBE">
        <w:rPr>
          <w:sz w:val="24"/>
          <w:szCs w:val="24"/>
        </w:rPr>
        <w:t>Skills Practicum T</w:t>
      </w:r>
      <w:r w:rsidRPr="00CD5642">
        <w:rPr>
          <w:sz w:val="24"/>
          <w:szCs w:val="24"/>
        </w:rPr>
        <w:t xml:space="preserve">eam (PSYC 6100) in their first year of study followed by two semesters of a </w:t>
      </w:r>
      <w:r w:rsidR="00763DBE">
        <w:rPr>
          <w:sz w:val="24"/>
          <w:szCs w:val="24"/>
        </w:rPr>
        <w:t>B</w:t>
      </w:r>
      <w:r w:rsidRPr="00CD5642">
        <w:rPr>
          <w:sz w:val="24"/>
          <w:szCs w:val="24"/>
        </w:rPr>
        <w:t xml:space="preserve">asic </w:t>
      </w:r>
      <w:r w:rsidR="00763DBE">
        <w:rPr>
          <w:sz w:val="24"/>
          <w:szCs w:val="24"/>
        </w:rPr>
        <w:t>S</w:t>
      </w:r>
      <w:r w:rsidRPr="00CD5642">
        <w:rPr>
          <w:sz w:val="24"/>
          <w:szCs w:val="24"/>
        </w:rPr>
        <w:t xml:space="preserve">kills </w:t>
      </w:r>
      <w:r w:rsidR="00763DBE">
        <w:rPr>
          <w:sz w:val="24"/>
          <w:szCs w:val="24"/>
        </w:rPr>
        <w:t>A</w:t>
      </w:r>
      <w:r w:rsidRPr="00CD5642">
        <w:rPr>
          <w:sz w:val="24"/>
          <w:szCs w:val="24"/>
        </w:rPr>
        <w:t xml:space="preserve">ssessment and </w:t>
      </w:r>
      <w:r w:rsidR="00763DBE">
        <w:rPr>
          <w:sz w:val="24"/>
          <w:szCs w:val="24"/>
        </w:rPr>
        <w:t>Psycho</w:t>
      </w:r>
      <w:r w:rsidRPr="00CD5642">
        <w:rPr>
          <w:sz w:val="24"/>
          <w:szCs w:val="24"/>
        </w:rPr>
        <w:t xml:space="preserve">therapy </w:t>
      </w:r>
      <w:r w:rsidR="00763DBE">
        <w:rPr>
          <w:sz w:val="24"/>
          <w:szCs w:val="24"/>
        </w:rPr>
        <w:t xml:space="preserve">Practicum </w:t>
      </w:r>
      <w:r w:rsidRPr="00CD5642">
        <w:rPr>
          <w:sz w:val="24"/>
          <w:szCs w:val="24"/>
        </w:rPr>
        <w:t>team (PSYC 6110) during the second year.  These team experiences are augmented by individual psychotherapy supervision (PSYC 7330) for second year students who will provide assessment and intervention services for one or two clients during the academic year. The teams and individual supervised clinical service experiences occur in the Psyc</w:t>
      </w:r>
      <w:r w:rsidR="001D64FE">
        <w:rPr>
          <w:sz w:val="24"/>
          <w:szCs w:val="24"/>
        </w:rPr>
        <w:t xml:space="preserve">hological Services Center (PSC). </w:t>
      </w:r>
      <w:r w:rsidRPr="00CD5642">
        <w:rPr>
          <w:sz w:val="24"/>
          <w:szCs w:val="24"/>
        </w:rPr>
        <w:t>A grade of "satisfactory" is required to demonstrate a substantial understanding of, and competency in, the basic skills tea</w:t>
      </w:r>
      <w:r w:rsidR="0094589E">
        <w:rPr>
          <w:sz w:val="24"/>
          <w:szCs w:val="24"/>
        </w:rPr>
        <w:t xml:space="preserve">ms, </w:t>
      </w:r>
      <w:proofErr w:type="spellStart"/>
      <w:r w:rsidR="0094589E">
        <w:rPr>
          <w:sz w:val="24"/>
          <w:szCs w:val="24"/>
        </w:rPr>
        <w:t>practica</w:t>
      </w:r>
      <w:proofErr w:type="spellEnd"/>
      <w:r w:rsidR="0094589E">
        <w:rPr>
          <w:sz w:val="24"/>
          <w:szCs w:val="24"/>
        </w:rPr>
        <w:t xml:space="preserve">, and supervision. </w:t>
      </w:r>
      <w:r w:rsidR="00F54632" w:rsidRPr="00F54632">
        <w:rPr>
          <w:sz w:val="24"/>
          <w:szCs w:val="24"/>
        </w:rPr>
        <w:t xml:space="preserve">Supervisors complete a detailed evaluation for each student at the conclusion of the semester using the web-based Supervisor’s Evaluation of Clinical Trainees survey.  Supervisors review their evaluations with students at the conclusion of each semester. </w:t>
      </w:r>
    </w:p>
    <w:p w14:paraId="0916073C" w14:textId="77777777" w:rsidR="00CD5642" w:rsidRDefault="00CD5642" w:rsidP="00CD5642">
      <w:pPr>
        <w:rPr>
          <w:sz w:val="24"/>
          <w:szCs w:val="24"/>
          <w:u w:val="single"/>
        </w:rPr>
      </w:pPr>
    </w:p>
    <w:p w14:paraId="2D2046FD" w14:textId="77777777" w:rsidR="00CD5642" w:rsidRPr="00CD5642" w:rsidRDefault="00CD5642" w:rsidP="00F54632">
      <w:pPr>
        <w:ind w:firstLine="720"/>
        <w:rPr>
          <w:sz w:val="24"/>
          <w:szCs w:val="24"/>
          <w:u w:val="single"/>
        </w:rPr>
      </w:pPr>
      <w:r w:rsidRPr="00CD5642">
        <w:rPr>
          <w:sz w:val="24"/>
          <w:szCs w:val="24"/>
          <w:u w:val="single"/>
        </w:rPr>
        <w:t xml:space="preserve">Advanced Level </w:t>
      </w:r>
      <w:r w:rsidR="00646D02">
        <w:rPr>
          <w:sz w:val="24"/>
          <w:szCs w:val="24"/>
          <w:u w:val="single"/>
        </w:rPr>
        <w:t xml:space="preserve">Training, </w:t>
      </w:r>
      <w:r w:rsidRPr="00CD5642">
        <w:rPr>
          <w:sz w:val="24"/>
          <w:szCs w:val="24"/>
          <w:u w:val="single"/>
        </w:rPr>
        <w:t xml:space="preserve">Courses, </w:t>
      </w:r>
      <w:proofErr w:type="spellStart"/>
      <w:r w:rsidRPr="00CD5642">
        <w:rPr>
          <w:sz w:val="24"/>
          <w:szCs w:val="24"/>
          <w:u w:val="single"/>
        </w:rPr>
        <w:t>Practica</w:t>
      </w:r>
      <w:proofErr w:type="spellEnd"/>
      <w:r w:rsidRPr="00CD5642">
        <w:rPr>
          <w:sz w:val="24"/>
          <w:szCs w:val="24"/>
          <w:u w:val="single"/>
        </w:rPr>
        <w:t>, and Placements</w:t>
      </w:r>
    </w:p>
    <w:p w14:paraId="4A50289C" w14:textId="77777777" w:rsidR="00F54632" w:rsidRDefault="00F54632" w:rsidP="00CD5642">
      <w:pPr>
        <w:rPr>
          <w:sz w:val="24"/>
          <w:szCs w:val="24"/>
        </w:rPr>
      </w:pPr>
    </w:p>
    <w:p w14:paraId="0032B434" w14:textId="6AAF62A4" w:rsidR="009B0ACD" w:rsidRDefault="00CD5642" w:rsidP="00CD5642">
      <w:pPr>
        <w:rPr>
          <w:sz w:val="24"/>
          <w:szCs w:val="24"/>
        </w:rPr>
      </w:pPr>
      <w:r w:rsidRPr="00CD5642">
        <w:rPr>
          <w:sz w:val="24"/>
          <w:szCs w:val="24"/>
        </w:rPr>
        <w:lastRenderedPageBreak/>
        <w:tab/>
      </w:r>
      <w:r w:rsidRPr="00F54632">
        <w:rPr>
          <w:i/>
          <w:sz w:val="24"/>
          <w:szCs w:val="24"/>
        </w:rPr>
        <w:t>Courses</w:t>
      </w:r>
      <w:r w:rsidR="00F54632">
        <w:rPr>
          <w:i/>
          <w:sz w:val="24"/>
          <w:szCs w:val="24"/>
        </w:rPr>
        <w:t>.</w:t>
      </w:r>
      <w:r w:rsidRPr="00F54632">
        <w:rPr>
          <w:sz w:val="24"/>
          <w:szCs w:val="24"/>
        </w:rPr>
        <w:t xml:space="preserve"> </w:t>
      </w:r>
      <w:r w:rsidRPr="00CD5642">
        <w:rPr>
          <w:sz w:val="24"/>
          <w:szCs w:val="24"/>
        </w:rPr>
        <w:t xml:space="preserve">To be eligible for advanced level clinical courses, </w:t>
      </w:r>
      <w:proofErr w:type="spellStart"/>
      <w:r w:rsidRPr="00CD5642">
        <w:rPr>
          <w:sz w:val="24"/>
          <w:szCs w:val="24"/>
        </w:rPr>
        <w:t>practica</w:t>
      </w:r>
      <w:proofErr w:type="spellEnd"/>
      <w:r w:rsidRPr="00CD5642">
        <w:rPr>
          <w:sz w:val="24"/>
          <w:szCs w:val="24"/>
        </w:rPr>
        <w:t xml:space="preserve">, and placements, students must demonstrate competence (receiving grades and </w:t>
      </w:r>
      <w:r w:rsidR="00E851BE">
        <w:rPr>
          <w:sz w:val="24"/>
          <w:szCs w:val="24"/>
        </w:rPr>
        <w:t xml:space="preserve">average </w:t>
      </w:r>
      <w:r w:rsidRPr="00CD5642">
        <w:rPr>
          <w:sz w:val="24"/>
          <w:szCs w:val="24"/>
        </w:rPr>
        <w:t xml:space="preserve">clinical skill ratings that meet or exceed the competence criteria) in their basic level clinical courses and basic clinical skills teams. Advanced clinical courses build on the basic level training </w:t>
      </w:r>
      <w:proofErr w:type="gramStart"/>
      <w:r w:rsidRPr="00CD5642">
        <w:rPr>
          <w:sz w:val="24"/>
          <w:szCs w:val="24"/>
        </w:rPr>
        <w:t>and also</w:t>
      </w:r>
      <w:proofErr w:type="gramEnd"/>
      <w:r w:rsidRPr="00CD5642">
        <w:rPr>
          <w:sz w:val="24"/>
          <w:szCs w:val="24"/>
        </w:rPr>
        <w:t xml:space="preserve"> provide students with an opportunity to learn about topics that are relevant to emerging research and practice interests. </w:t>
      </w:r>
      <w:r w:rsidR="009B0ACD" w:rsidRPr="009B0ACD">
        <w:rPr>
          <w:sz w:val="24"/>
          <w:szCs w:val="24"/>
        </w:rPr>
        <w:t>Students may elect to concentrate in Child Clinical Psychology, Community Psychology, or Health Psychology</w:t>
      </w:r>
      <w:r w:rsidR="0067588D">
        <w:rPr>
          <w:sz w:val="24"/>
          <w:szCs w:val="24"/>
        </w:rPr>
        <w:t>,</w:t>
      </w:r>
      <w:r w:rsidR="009B0ACD" w:rsidRPr="009B0ACD">
        <w:rPr>
          <w:sz w:val="24"/>
          <w:szCs w:val="24"/>
        </w:rPr>
        <w:t xml:space="preserve"> </w:t>
      </w:r>
      <w:r w:rsidR="009B0ACD">
        <w:rPr>
          <w:sz w:val="24"/>
          <w:szCs w:val="24"/>
        </w:rPr>
        <w:t xml:space="preserve">depending on which </w:t>
      </w:r>
      <w:r w:rsidR="009B0ACD" w:rsidRPr="009B0ACD">
        <w:rPr>
          <w:sz w:val="24"/>
          <w:szCs w:val="24"/>
        </w:rPr>
        <w:t>advanced level clinical electives, advanced research and practice teams, practicum placements, and research</w:t>
      </w:r>
      <w:r w:rsidR="009B0ACD">
        <w:rPr>
          <w:sz w:val="24"/>
          <w:szCs w:val="24"/>
        </w:rPr>
        <w:t xml:space="preserve"> they choose to pursue</w:t>
      </w:r>
      <w:r w:rsidR="009B0ACD" w:rsidRPr="009B0ACD">
        <w:rPr>
          <w:sz w:val="24"/>
          <w:szCs w:val="24"/>
        </w:rPr>
        <w:t xml:space="preserve">. Alternatively, students may choose to follow a general path by taking a sampling of advanced level clinical electives, research and practice teams, practicum placements and research. </w:t>
      </w:r>
    </w:p>
    <w:p w14:paraId="3437E5F7" w14:textId="77777777" w:rsidR="009B0ACD" w:rsidRDefault="009B0ACD" w:rsidP="00CD5642">
      <w:pPr>
        <w:rPr>
          <w:sz w:val="24"/>
          <w:szCs w:val="24"/>
        </w:rPr>
      </w:pPr>
    </w:p>
    <w:p w14:paraId="5F7DFB9D" w14:textId="698941DA" w:rsidR="00CD5642" w:rsidRDefault="00CD5642" w:rsidP="009B0ACD">
      <w:pPr>
        <w:ind w:firstLine="720"/>
        <w:rPr>
          <w:sz w:val="24"/>
          <w:szCs w:val="24"/>
        </w:rPr>
      </w:pPr>
      <w:r w:rsidRPr="00682A71">
        <w:rPr>
          <w:sz w:val="24"/>
          <w:szCs w:val="24"/>
        </w:rPr>
        <w:t xml:space="preserve">The advanced level clinical courses are offered as electives and students must choose at least </w:t>
      </w:r>
      <w:r w:rsidR="00DC5F33" w:rsidRPr="00682A71">
        <w:rPr>
          <w:sz w:val="24"/>
          <w:szCs w:val="24"/>
        </w:rPr>
        <w:t xml:space="preserve">two advanced </w:t>
      </w:r>
      <w:r w:rsidRPr="00682A71">
        <w:rPr>
          <w:sz w:val="24"/>
          <w:szCs w:val="24"/>
        </w:rPr>
        <w:t>course</w:t>
      </w:r>
      <w:r w:rsidR="00DC5F33" w:rsidRPr="00682A71">
        <w:rPr>
          <w:sz w:val="24"/>
          <w:szCs w:val="24"/>
        </w:rPr>
        <w:t>s</w:t>
      </w:r>
      <w:r w:rsidRPr="00682A71">
        <w:rPr>
          <w:sz w:val="24"/>
          <w:szCs w:val="24"/>
        </w:rPr>
        <w:t xml:space="preserve"> </w:t>
      </w:r>
      <w:r w:rsidR="00DC5F33" w:rsidRPr="00682A71">
        <w:rPr>
          <w:sz w:val="24"/>
          <w:szCs w:val="24"/>
        </w:rPr>
        <w:t xml:space="preserve">from the </w:t>
      </w:r>
      <w:r w:rsidRPr="00682A71">
        <w:rPr>
          <w:sz w:val="24"/>
          <w:szCs w:val="24"/>
        </w:rPr>
        <w:t xml:space="preserve">following categories: a) advanced clinical topics (e.g., courses in child psychopathology, community psychology, </w:t>
      </w:r>
      <w:r w:rsidR="00810EFB" w:rsidRPr="00682A71">
        <w:rPr>
          <w:sz w:val="24"/>
          <w:szCs w:val="24"/>
        </w:rPr>
        <w:t>h</w:t>
      </w:r>
      <w:r w:rsidRPr="00682A71">
        <w:rPr>
          <w:sz w:val="24"/>
          <w:szCs w:val="24"/>
        </w:rPr>
        <w:t xml:space="preserve">ealth </w:t>
      </w:r>
      <w:r w:rsidR="00810EFB" w:rsidRPr="00682A71">
        <w:rPr>
          <w:sz w:val="24"/>
          <w:szCs w:val="24"/>
        </w:rPr>
        <w:t>p</w:t>
      </w:r>
      <w:r w:rsidRPr="00682A71">
        <w:rPr>
          <w:sz w:val="24"/>
          <w:szCs w:val="24"/>
        </w:rPr>
        <w:t>sychology, substance abuse); b) advanced clinical assessment (</w:t>
      </w:r>
      <w:r w:rsidR="00682A71">
        <w:rPr>
          <w:sz w:val="24"/>
          <w:szCs w:val="24"/>
        </w:rPr>
        <w:t xml:space="preserve">e.g., </w:t>
      </w:r>
      <w:r w:rsidRPr="00682A71">
        <w:rPr>
          <w:sz w:val="24"/>
          <w:szCs w:val="24"/>
        </w:rPr>
        <w:t>courses in, behavioral assessment, child and family assessment, health psychology assessment); and c) advanced clinical interventions (</w:t>
      </w:r>
      <w:r w:rsidR="00682A71">
        <w:rPr>
          <w:sz w:val="24"/>
          <w:szCs w:val="24"/>
        </w:rPr>
        <w:t xml:space="preserve">e.g., </w:t>
      </w:r>
      <w:r w:rsidRPr="00682A71">
        <w:rPr>
          <w:sz w:val="24"/>
          <w:szCs w:val="24"/>
        </w:rPr>
        <w:t xml:space="preserve">courses in cognitive behavior therapy, </w:t>
      </w:r>
      <w:r w:rsidR="00E20BE4" w:rsidRPr="00682A71">
        <w:rPr>
          <w:sz w:val="24"/>
          <w:szCs w:val="24"/>
        </w:rPr>
        <w:t>child/</w:t>
      </w:r>
      <w:r w:rsidRPr="00682A71">
        <w:rPr>
          <w:sz w:val="24"/>
          <w:szCs w:val="24"/>
        </w:rPr>
        <w:t>family therapy, community evalu</w:t>
      </w:r>
      <w:r w:rsidR="00E20BE4" w:rsidRPr="00682A71">
        <w:rPr>
          <w:sz w:val="24"/>
          <w:szCs w:val="24"/>
        </w:rPr>
        <w:t>ation, consultation and liaison</w:t>
      </w:r>
      <w:r w:rsidRPr="00682A71">
        <w:rPr>
          <w:sz w:val="24"/>
          <w:szCs w:val="24"/>
        </w:rPr>
        <w:t xml:space="preserve">).  </w:t>
      </w:r>
      <w:r w:rsidR="00DC5F33" w:rsidRPr="00682A71">
        <w:rPr>
          <w:sz w:val="24"/>
          <w:szCs w:val="24"/>
        </w:rPr>
        <w:t xml:space="preserve">The two courses cannot be taken in the same category. </w:t>
      </w:r>
      <w:r w:rsidRPr="00682A71">
        <w:rPr>
          <w:sz w:val="24"/>
          <w:szCs w:val="24"/>
        </w:rPr>
        <w:t xml:space="preserve">A grade of "A" or "B" is required to demonstrate a substantial understanding of, and competency in, the graded basic advanced level courses.  A grade of "satisfactory" is required to demonstrate a substantial understanding of, and competency in, the non-graded advanced level clinical courses. </w:t>
      </w:r>
      <w:proofErr w:type="gramStart"/>
      <w:r w:rsidR="00810EFB" w:rsidRPr="00682A71">
        <w:rPr>
          <w:sz w:val="24"/>
          <w:szCs w:val="24"/>
        </w:rPr>
        <w:t>Third and fourth year</w:t>
      </w:r>
      <w:proofErr w:type="gramEnd"/>
      <w:r w:rsidR="00810EFB" w:rsidRPr="00682A71">
        <w:rPr>
          <w:sz w:val="24"/>
          <w:szCs w:val="24"/>
        </w:rPr>
        <w:t xml:space="preserve"> students also continue to see clients through the PSC (PSYC 7330), receiving supervision from core clinical faculty or other clinical supervisors affiliated with the PSC.</w:t>
      </w:r>
      <w:r w:rsidR="00810EFB" w:rsidRPr="00682A71">
        <w:t xml:space="preserve"> </w:t>
      </w:r>
      <w:r w:rsidR="00810EFB" w:rsidRPr="00682A71">
        <w:rPr>
          <w:sz w:val="24"/>
          <w:szCs w:val="24"/>
        </w:rPr>
        <w:t>A grade of "Satisfactory” in PSYC 7330 is required to demonstrate on-going progress in clinical competencies.</w:t>
      </w:r>
      <w:r w:rsidR="00810EFB" w:rsidRPr="00810EFB">
        <w:rPr>
          <w:sz w:val="24"/>
          <w:szCs w:val="24"/>
        </w:rPr>
        <w:t xml:space="preserve">  </w:t>
      </w:r>
    </w:p>
    <w:p w14:paraId="7F2A97D0" w14:textId="77777777" w:rsidR="002E7438" w:rsidRDefault="002E7438" w:rsidP="009B0ACD">
      <w:pPr>
        <w:ind w:firstLine="720"/>
        <w:rPr>
          <w:sz w:val="24"/>
          <w:szCs w:val="24"/>
        </w:rPr>
      </w:pPr>
    </w:p>
    <w:p w14:paraId="200F0857" w14:textId="77777777" w:rsidR="00A6324B" w:rsidRDefault="00A6324B" w:rsidP="00DF353F">
      <w:pPr>
        <w:ind w:firstLine="720"/>
        <w:rPr>
          <w:sz w:val="24"/>
          <w:szCs w:val="24"/>
        </w:rPr>
      </w:pPr>
      <w:r>
        <w:rPr>
          <w:i/>
          <w:sz w:val="24"/>
          <w:szCs w:val="24"/>
        </w:rPr>
        <w:t>Advanced Integrative Knowledge in Scientific Psychology</w:t>
      </w:r>
      <w:r w:rsidR="00646D02">
        <w:rPr>
          <w:i/>
          <w:sz w:val="24"/>
          <w:szCs w:val="24"/>
        </w:rPr>
        <w:t xml:space="preserve"> training</w:t>
      </w:r>
      <w:r w:rsidR="00E721C8">
        <w:rPr>
          <w:i/>
          <w:sz w:val="24"/>
          <w:szCs w:val="24"/>
        </w:rPr>
        <w:t>.</w:t>
      </w:r>
      <w:r>
        <w:rPr>
          <w:i/>
          <w:sz w:val="24"/>
          <w:szCs w:val="24"/>
        </w:rPr>
        <w:t xml:space="preserve"> </w:t>
      </w:r>
    </w:p>
    <w:p w14:paraId="7BBFBC28" w14:textId="6C48C5C1" w:rsidR="002E7438" w:rsidRDefault="00C82460" w:rsidP="00415622">
      <w:pPr>
        <w:ind w:firstLine="720"/>
        <w:rPr>
          <w:sz w:val="24"/>
          <w:szCs w:val="24"/>
        </w:rPr>
      </w:pPr>
      <w:r>
        <w:rPr>
          <w:sz w:val="24"/>
          <w:szCs w:val="24"/>
        </w:rPr>
        <w:t>C</w:t>
      </w:r>
      <w:r w:rsidR="002E7438">
        <w:rPr>
          <w:sz w:val="24"/>
          <w:szCs w:val="24"/>
        </w:rPr>
        <w:t xml:space="preserve">linical students </w:t>
      </w:r>
      <w:r>
        <w:rPr>
          <w:sz w:val="24"/>
          <w:szCs w:val="24"/>
        </w:rPr>
        <w:t>who matriculate into the program in Fall 2016 an</w:t>
      </w:r>
      <w:r w:rsidR="00B43F89">
        <w:rPr>
          <w:sz w:val="24"/>
          <w:szCs w:val="24"/>
        </w:rPr>
        <w:t>d</w:t>
      </w:r>
      <w:r>
        <w:rPr>
          <w:sz w:val="24"/>
          <w:szCs w:val="24"/>
        </w:rPr>
        <w:t xml:space="preserve"> thereafter </w:t>
      </w:r>
      <w:r w:rsidR="002E7438">
        <w:rPr>
          <w:sz w:val="24"/>
          <w:szCs w:val="24"/>
        </w:rPr>
        <w:t>will be required at some point during their 2</w:t>
      </w:r>
      <w:r w:rsidR="002E7438" w:rsidRPr="002E7438">
        <w:rPr>
          <w:sz w:val="24"/>
          <w:szCs w:val="24"/>
          <w:vertAlign w:val="superscript"/>
        </w:rPr>
        <w:t>nd</w:t>
      </w:r>
      <w:r w:rsidR="002E7438">
        <w:rPr>
          <w:sz w:val="24"/>
          <w:szCs w:val="24"/>
        </w:rPr>
        <w:t>-4</w:t>
      </w:r>
      <w:r w:rsidR="002E7438" w:rsidRPr="002E7438">
        <w:rPr>
          <w:sz w:val="24"/>
          <w:szCs w:val="24"/>
          <w:vertAlign w:val="superscript"/>
        </w:rPr>
        <w:t>th</w:t>
      </w:r>
      <w:r w:rsidR="002E7438">
        <w:rPr>
          <w:sz w:val="24"/>
          <w:szCs w:val="24"/>
        </w:rPr>
        <w:t xml:space="preserve"> year</w:t>
      </w:r>
      <w:r>
        <w:rPr>
          <w:sz w:val="24"/>
          <w:szCs w:val="24"/>
        </w:rPr>
        <w:t>s in the program</w:t>
      </w:r>
      <w:r w:rsidR="002E7438">
        <w:rPr>
          <w:sz w:val="24"/>
          <w:szCs w:val="24"/>
        </w:rPr>
        <w:t xml:space="preserve"> </w:t>
      </w:r>
      <w:r w:rsidR="002E7438" w:rsidRPr="002E7438">
        <w:rPr>
          <w:sz w:val="24"/>
          <w:szCs w:val="24"/>
        </w:rPr>
        <w:t>to demonstrate advanced integrative knowledge across two or m</w:t>
      </w:r>
      <w:r w:rsidR="002E7438">
        <w:rPr>
          <w:sz w:val="24"/>
          <w:szCs w:val="24"/>
        </w:rPr>
        <w:t xml:space="preserve">ore content areas in accordance APA’s Commission of Accreditation </w:t>
      </w:r>
      <w:r w:rsidR="00415622">
        <w:rPr>
          <w:sz w:val="24"/>
          <w:szCs w:val="24"/>
        </w:rPr>
        <w:t xml:space="preserve">requirements </w:t>
      </w:r>
      <w:r>
        <w:rPr>
          <w:sz w:val="24"/>
          <w:szCs w:val="24"/>
        </w:rPr>
        <w:t xml:space="preserve">as of Jan 1, </w:t>
      </w:r>
      <w:proofErr w:type="gramStart"/>
      <w:r>
        <w:rPr>
          <w:sz w:val="24"/>
          <w:szCs w:val="24"/>
        </w:rPr>
        <w:t>2017</w:t>
      </w:r>
      <w:proofErr w:type="gramEnd"/>
      <w:r>
        <w:rPr>
          <w:sz w:val="24"/>
          <w:szCs w:val="24"/>
        </w:rPr>
        <w:t xml:space="preserve"> </w:t>
      </w:r>
      <w:r w:rsidR="002E7438">
        <w:rPr>
          <w:sz w:val="24"/>
          <w:szCs w:val="24"/>
        </w:rPr>
        <w:t xml:space="preserve">for APA accredited clinical PhD programs. </w:t>
      </w:r>
      <w:r w:rsidR="00415622">
        <w:rPr>
          <w:sz w:val="24"/>
          <w:szCs w:val="24"/>
        </w:rPr>
        <w:t>G</w:t>
      </w:r>
      <w:r w:rsidR="00415622" w:rsidRPr="00415622">
        <w:rPr>
          <w:sz w:val="24"/>
          <w:szCs w:val="24"/>
        </w:rPr>
        <w:t xml:space="preserve">raduate-level scientific knowledge that entails integration of multiple basic discipline-specific content areas (i.e., integration of at least two of: affective, biological, cognitive, social, or developmental aspects of behavior). Advanced integrative knowledge </w:t>
      </w:r>
      <w:r w:rsidR="00415622">
        <w:rPr>
          <w:sz w:val="24"/>
          <w:szCs w:val="24"/>
        </w:rPr>
        <w:t xml:space="preserve">will </w:t>
      </w:r>
      <w:r w:rsidR="00415622" w:rsidRPr="00415622">
        <w:rPr>
          <w:sz w:val="24"/>
          <w:szCs w:val="24"/>
        </w:rPr>
        <w:t xml:space="preserve">be acquired in </w:t>
      </w:r>
      <w:r w:rsidR="00415622">
        <w:rPr>
          <w:sz w:val="24"/>
          <w:szCs w:val="24"/>
        </w:rPr>
        <w:t>our program by students enrolling in at least one advanced clinical topics course that provides this training. As of Spr</w:t>
      </w:r>
      <w:r w:rsidR="0067588D">
        <w:rPr>
          <w:sz w:val="24"/>
          <w:szCs w:val="24"/>
        </w:rPr>
        <w:t>ing</w:t>
      </w:r>
      <w:r w:rsidR="00415622">
        <w:rPr>
          <w:sz w:val="24"/>
          <w:szCs w:val="24"/>
        </w:rPr>
        <w:t xml:space="preserve"> 2018, these courses include the following classes with course numbers indicated in parenthesis</w:t>
      </w:r>
      <w:r w:rsidR="0067588D">
        <w:rPr>
          <w:sz w:val="24"/>
          <w:szCs w:val="24"/>
        </w:rPr>
        <w:t>:</w:t>
      </w:r>
      <w:r w:rsidR="00415622">
        <w:rPr>
          <w:sz w:val="24"/>
          <w:szCs w:val="24"/>
        </w:rPr>
        <w:t xml:space="preserve"> (</w:t>
      </w:r>
      <w:r w:rsidR="00415622" w:rsidRPr="00415622">
        <w:rPr>
          <w:sz w:val="24"/>
          <w:szCs w:val="24"/>
        </w:rPr>
        <w:t>7</w:t>
      </w:r>
      <w:r w:rsidR="00C62118">
        <w:rPr>
          <w:sz w:val="24"/>
          <w:szCs w:val="24"/>
        </w:rPr>
        <w:t>200</w:t>
      </w:r>
      <w:r w:rsidR="00415622">
        <w:rPr>
          <w:sz w:val="24"/>
          <w:szCs w:val="24"/>
        </w:rPr>
        <w:t>)</w:t>
      </w:r>
      <w:r w:rsidR="00415622" w:rsidRPr="00415622">
        <w:rPr>
          <w:sz w:val="24"/>
          <w:szCs w:val="24"/>
        </w:rPr>
        <w:t xml:space="preserve"> Health Psy</w:t>
      </w:r>
      <w:r w:rsidR="00415622">
        <w:rPr>
          <w:sz w:val="24"/>
          <w:szCs w:val="24"/>
        </w:rPr>
        <w:t>chology; (</w:t>
      </w:r>
      <w:r w:rsidR="00415622" w:rsidRPr="00415622">
        <w:rPr>
          <w:sz w:val="24"/>
          <w:szCs w:val="24"/>
        </w:rPr>
        <w:t>718</w:t>
      </w:r>
      <w:r w:rsidR="00C62118">
        <w:rPr>
          <w:sz w:val="24"/>
          <w:szCs w:val="24"/>
        </w:rPr>
        <w:t>1</w:t>
      </w:r>
      <w:r w:rsidR="00415622">
        <w:rPr>
          <w:sz w:val="24"/>
          <w:szCs w:val="24"/>
        </w:rPr>
        <w:t>) Community Psychology; (</w:t>
      </w:r>
      <w:r w:rsidR="00415622" w:rsidRPr="00415622">
        <w:rPr>
          <w:sz w:val="24"/>
          <w:szCs w:val="24"/>
        </w:rPr>
        <w:t>7183</w:t>
      </w:r>
      <w:r w:rsidR="00415622">
        <w:rPr>
          <w:sz w:val="24"/>
          <w:szCs w:val="24"/>
        </w:rPr>
        <w:t>) Psychology of Addiction; (</w:t>
      </w:r>
      <w:r w:rsidR="00415622" w:rsidRPr="00415622">
        <w:rPr>
          <w:sz w:val="24"/>
          <w:szCs w:val="24"/>
        </w:rPr>
        <w:t>7184</w:t>
      </w:r>
      <w:r w:rsidR="00415622">
        <w:rPr>
          <w:sz w:val="24"/>
          <w:szCs w:val="24"/>
        </w:rPr>
        <w:t>)</w:t>
      </w:r>
      <w:r w:rsidR="00415622" w:rsidRPr="00415622">
        <w:rPr>
          <w:sz w:val="24"/>
          <w:szCs w:val="24"/>
        </w:rPr>
        <w:t xml:space="preserve"> Psycholo</w:t>
      </w:r>
      <w:r w:rsidR="00415622">
        <w:rPr>
          <w:sz w:val="24"/>
          <w:szCs w:val="24"/>
        </w:rPr>
        <w:t xml:space="preserve">gy of Religion and Spirituality: Basic Research; </w:t>
      </w:r>
      <w:r w:rsidR="00415622" w:rsidRPr="00415622">
        <w:rPr>
          <w:sz w:val="24"/>
          <w:szCs w:val="24"/>
        </w:rPr>
        <w:t>(7185</w:t>
      </w:r>
      <w:r w:rsidR="00415622">
        <w:rPr>
          <w:sz w:val="24"/>
          <w:szCs w:val="24"/>
        </w:rPr>
        <w:t>)</w:t>
      </w:r>
      <w:r w:rsidR="00415622" w:rsidRPr="00415622">
        <w:rPr>
          <w:sz w:val="24"/>
          <w:szCs w:val="24"/>
        </w:rPr>
        <w:t xml:space="preserve"> Psyc</w:t>
      </w:r>
      <w:r w:rsidR="00415622">
        <w:rPr>
          <w:sz w:val="24"/>
          <w:szCs w:val="24"/>
        </w:rPr>
        <w:t>hology of Religion/Spirituality: Applied Research; (</w:t>
      </w:r>
      <w:r w:rsidR="00415622" w:rsidRPr="00415622">
        <w:rPr>
          <w:sz w:val="24"/>
          <w:szCs w:val="24"/>
        </w:rPr>
        <w:t>71</w:t>
      </w:r>
      <w:r w:rsidR="00C62118">
        <w:rPr>
          <w:sz w:val="24"/>
          <w:szCs w:val="24"/>
        </w:rPr>
        <w:t>90</w:t>
      </w:r>
      <w:r w:rsidR="00415622">
        <w:rPr>
          <w:sz w:val="24"/>
          <w:szCs w:val="24"/>
        </w:rPr>
        <w:t>)</w:t>
      </w:r>
      <w:r w:rsidR="00415622" w:rsidRPr="00415622">
        <w:rPr>
          <w:sz w:val="24"/>
          <w:szCs w:val="24"/>
        </w:rPr>
        <w:t xml:space="preserve"> Advanced Family/Ch</w:t>
      </w:r>
      <w:r w:rsidR="00415622">
        <w:rPr>
          <w:sz w:val="24"/>
          <w:szCs w:val="24"/>
        </w:rPr>
        <w:t>ild Theory and Therapy; (</w:t>
      </w:r>
      <w:r w:rsidR="00415622" w:rsidRPr="00415622">
        <w:rPr>
          <w:sz w:val="24"/>
          <w:szCs w:val="24"/>
        </w:rPr>
        <w:t>71</w:t>
      </w:r>
      <w:r w:rsidR="00C62118">
        <w:rPr>
          <w:sz w:val="24"/>
          <w:szCs w:val="24"/>
        </w:rPr>
        <w:t>92</w:t>
      </w:r>
      <w:r w:rsidR="00415622">
        <w:rPr>
          <w:sz w:val="24"/>
          <w:szCs w:val="24"/>
        </w:rPr>
        <w:t>)</w:t>
      </w:r>
      <w:r w:rsidR="00415622" w:rsidRPr="00415622">
        <w:rPr>
          <w:sz w:val="24"/>
          <w:szCs w:val="24"/>
        </w:rPr>
        <w:t xml:space="preserve"> Advanced Adolesc</w:t>
      </w:r>
      <w:r w:rsidR="00415622">
        <w:rPr>
          <w:sz w:val="24"/>
          <w:szCs w:val="24"/>
        </w:rPr>
        <w:t>ent Theory and Therapy &amp; (</w:t>
      </w:r>
      <w:r w:rsidR="00415622" w:rsidRPr="00415622">
        <w:rPr>
          <w:sz w:val="24"/>
          <w:szCs w:val="24"/>
        </w:rPr>
        <w:t>7201</w:t>
      </w:r>
      <w:r w:rsidR="00415622">
        <w:rPr>
          <w:sz w:val="24"/>
          <w:szCs w:val="24"/>
        </w:rPr>
        <w:t>)</w:t>
      </w:r>
      <w:r w:rsidR="00415622" w:rsidRPr="00415622">
        <w:rPr>
          <w:sz w:val="24"/>
          <w:szCs w:val="24"/>
        </w:rPr>
        <w:t xml:space="preserve"> Third Wa</w:t>
      </w:r>
      <w:r w:rsidR="00415622">
        <w:rPr>
          <w:sz w:val="24"/>
          <w:szCs w:val="24"/>
        </w:rPr>
        <w:t>ve Cognitive Behavioral Therapy.</w:t>
      </w:r>
      <w:r w:rsidR="00415622" w:rsidRPr="00415622">
        <w:rPr>
          <w:sz w:val="24"/>
          <w:szCs w:val="24"/>
        </w:rPr>
        <w:t xml:space="preserve"> </w:t>
      </w:r>
    </w:p>
    <w:p w14:paraId="05A24079" w14:textId="77777777" w:rsidR="002E7438" w:rsidRDefault="002E7438" w:rsidP="009B0ACD">
      <w:pPr>
        <w:ind w:firstLine="720"/>
        <w:rPr>
          <w:sz w:val="24"/>
          <w:szCs w:val="24"/>
        </w:rPr>
      </w:pPr>
    </w:p>
    <w:p w14:paraId="3C9011D6" w14:textId="77777777" w:rsidR="00CD5642" w:rsidRPr="00CD5642" w:rsidRDefault="00CD5642" w:rsidP="00CD5642">
      <w:pPr>
        <w:rPr>
          <w:sz w:val="24"/>
          <w:szCs w:val="24"/>
        </w:rPr>
      </w:pPr>
      <w:r w:rsidRPr="00CD5642">
        <w:rPr>
          <w:sz w:val="24"/>
          <w:szCs w:val="24"/>
        </w:rPr>
        <w:tab/>
      </w:r>
      <w:r w:rsidRPr="00F54632">
        <w:rPr>
          <w:i/>
          <w:sz w:val="24"/>
          <w:szCs w:val="24"/>
        </w:rPr>
        <w:t>Clinical Research Practice Teams</w:t>
      </w:r>
      <w:r w:rsidR="00810EFB">
        <w:rPr>
          <w:i/>
          <w:sz w:val="24"/>
          <w:szCs w:val="24"/>
        </w:rPr>
        <w:t xml:space="preserve"> Clients</w:t>
      </w:r>
      <w:r w:rsidR="00E721C8">
        <w:rPr>
          <w:i/>
          <w:sz w:val="24"/>
          <w:szCs w:val="24"/>
        </w:rPr>
        <w:t>.</w:t>
      </w:r>
      <w:r w:rsidRPr="00CD5642">
        <w:rPr>
          <w:sz w:val="24"/>
          <w:szCs w:val="24"/>
        </w:rPr>
        <w:t xml:space="preserve">  Two semesters of advanced research practice integration teams (PSYC 7090) are required so that students receive intensive and specific training in how to use research skills to inform clinical practice and clinical skills to inform research.</w:t>
      </w:r>
      <w:r w:rsidR="00E20BE4">
        <w:rPr>
          <w:sz w:val="24"/>
          <w:szCs w:val="24"/>
        </w:rPr>
        <w:t xml:space="preserve"> These </w:t>
      </w:r>
      <w:r w:rsidRPr="00CD5642">
        <w:rPr>
          <w:sz w:val="24"/>
          <w:szCs w:val="24"/>
        </w:rPr>
        <w:t>teams provide didactic instruction along with direct, supervised, experiences that involve the integration of research and clinical practice</w:t>
      </w:r>
      <w:r w:rsidR="00DC5F33">
        <w:rPr>
          <w:sz w:val="24"/>
          <w:szCs w:val="24"/>
        </w:rPr>
        <w:t xml:space="preserve"> on</w:t>
      </w:r>
      <w:r w:rsidRPr="00CD5642">
        <w:rPr>
          <w:sz w:val="24"/>
          <w:szCs w:val="24"/>
        </w:rPr>
        <w:t xml:space="preserve"> an individual, group, or community level.  A grade of "satisfactory" is required to demonstrate a substantial understanding of, and competency in, the advanced research practice team.  </w:t>
      </w:r>
    </w:p>
    <w:p w14:paraId="7E091B33" w14:textId="77777777" w:rsidR="00CD5642" w:rsidRPr="00CD5642" w:rsidRDefault="00CD5642" w:rsidP="00CD5642">
      <w:pPr>
        <w:rPr>
          <w:sz w:val="24"/>
          <w:szCs w:val="24"/>
        </w:rPr>
      </w:pPr>
    </w:p>
    <w:p w14:paraId="3E657946" w14:textId="77777777" w:rsidR="00CD5642" w:rsidRDefault="00CD5642" w:rsidP="00CD5642">
      <w:pPr>
        <w:rPr>
          <w:sz w:val="24"/>
          <w:szCs w:val="24"/>
        </w:rPr>
      </w:pPr>
      <w:r w:rsidRPr="00CD5642">
        <w:rPr>
          <w:sz w:val="24"/>
          <w:szCs w:val="24"/>
        </w:rPr>
        <w:tab/>
      </w:r>
      <w:r w:rsidRPr="00F54632">
        <w:rPr>
          <w:i/>
          <w:sz w:val="24"/>
          <w:szCs w:val="24"/>
        </w:rPr>
        <w:t xml:space="preserve">External </w:t>
      </w:r>
      <w:proofErr w:type="spellStart"/>
      <w:r w:rsidRPr="00F54632">
        <w:rPr>
          <w:i/>
          <w:sz w:val="24"/>
          <w:szCs w:val="24"/>
        </w:rPr>
        <w:t>Practica</w:t>
      </w:r>
      <w:proofErr w:type="spellEnd"/>
      <w:r w:rsidR="00E721C8">
        <w:rPr>
          <w:sz w:val="24"/>
          <w:szCs w:val="24"/>
        </w:rPr>
        <w:t>.</w:t>
      </w:r>
      <w:r w:rsidR="00E721C8" w:rsidRPr="00CD5642">
        <w:rPr>
          <w:sz w:val="24"/>
          <w:szCs w:val="24"/>
        </w:rPr>
        <w:t xml:space="preserve"> </w:t>
      </w:r>
      <w:r w:rsidRPr="00CD5642">
        <w:rPr>
          <w:sz w:val="24"/>
          <w:szCs w:val="24"/>
        </w:rPr>
        <w:t>Upon satisfactory completion of basic level clinical courses and basic skills teams</w:t>
      </w:r>
      <w:r w:rsidR="00DC5F33">
        <w:rPr>
          <w:sz w:val="24"/>
          <w:szCs w:val="24"/>
        </w:rPr>
        <w:t xml:space="preserve"> in the first and second year</w:t>
      </w:r>
      <w:r w:rsidRPr="00CD5642">
        <w:rPr>
          <w:sz w:val="24"/>
          <w:szCs w:val="24"/>
        </w:rPr>
        <w:t xml:space="preserve">, students are eligible for external practicum placements. These placements typically span an academic year and </w:t>
      </w:r>
      <w:proofErr w:type="gramStart"/>
      <w:r w:rsidRPr="00CD5642">
        <w:rPr>
          <w:sz w:val="24"/>
          <w:szCs w:val="24"/>
        </w:rPr>
        <w:t>summer</w:t>
      </w:r>
      <w:proofErr w:type="gramEnd"/>
      <w:r w:rsidRPr="00CD5642">
        <w:rPr>
          <w:sz w:val="24"/>
          <w:szCs w:val="24"/>
        </w:rPr>
        <w:t xml:space="preserve"> and students </w:t>
      </w:r>
      <w:r>
        <w:rPr>
          <w:sz w:val="24"/>
          <w:szCs w:val="24"/>
        </w:rPr>
        <w:t xml:space="preserve">typically </w:t>
      </w:r>
      <w:r w:rsidRPr="00CD5642">
        <w:rPr>
          <w:sz w:val="24"/>
          <w:szCs w:val="24"/>
        </w:rPr>
        <w:t xml:space="preserve">receive stipends that are equivalent to research/teaching assistantships with equivalent hours.  While on placement, students acquire experience in providing psychological services under the direct supervision of licensed psychologists, continued exposure to ethics and professional standards, the use of research supported interventions, and individual and cultural </w:t>
      </w:r>
      <w:r w:rsidRPr="00CD5642">
        <w:rPr>
          <w:sz w:val="24"/>
          <w:szCs w:val="24"/>
        </w:rPr>
        <w:lastRenderedPageBreak/>
        <w:t xml:space="preserve">diversity.  Most students complete two external placements during the third and fourth years of training.  Placement supervisors complete a detailed evaluation for each student at the conclusion of the fall and spring semesters using the web-based Supervisor’s Evaluation of Clinical Trainees survey.  </w:t>
      </w:r>
      <w:r w:rsidR="00E20BE4">
        <w:rPr>
          <w:sz w:val="24"/>
          <w:szCs w:val="24"/>
        </w:rPr>
        <w:t xml:space="preserve">Academic/Research Advisors </w:t>
      </w:r>
      <w:r w:rsidRPr="00CD5642">
        <w:rPr>
          <w:sz w:val="24"/>
          <w:szCs w:val="24"/>
        </w:rPr>
        <w:t>also review these evaluations</w:t>
      </w:r>
      <w:r w:rsidR="00E20BE4">
        <w:rPr>
          <w:sz w:val="24"/>
          <w:szCs w:val="24"/>
        </w:rPr>
        <w:t xml:space="preserve"> each semester</w:t>
      </w:r>
      <w:r w:rsidRPr="00CD5642">
        <w:rPr>
          <w:sz w:val="24"/>
          <w:szCs w:val="24"/>
        </w:rPr>
        <w:t xml:space="preserve">.  A practicum grade of “Satisfactory” or Unsatisfactory” is assigned by the DCT </w:t>
      </w:r>
      <w:r w:rsidR="00E20BE4" w:rsidRPr="00E20BE4">
        <w:rPr>
          <w:sz w:val="24"/>
          <w:szCs w:val="24"/>
        </w:rPr>
        <w:t>for PSYC 7970</w:t>
      </w:r>
      <w:r w:rsidR="00E20BE4">
        <w:rPr>
          <w:sz w:val="24"/>
          <w:szCs w:val="24"/>
        </w:rPr>
        <w:t xml:space="preserve"> </w:t>
      </w:r>
      <w:r w:rsidRPr="00CD5642">
        <w:rPr>
          <w:sz w:val="24"/>
          <w:szCs w:val="24"/>
        </w:rPr>
        <w:t>based on these ratings and consultation with clinical supervisors</w:t>
      </w:r>
      <w:r w:rsidR="00E20BE4">
        <w:rPr>
          <w:sz w:val="24"/>
          <w:szCs w:val="24"/>
        </w:rPr>
        <w:t xml:space="preserve"> and clinical faculty</w:t>
      </w:r>
      <w:r w:rsidRPr="00CD5642">
        <w:rPr>
          <w:sz w:val="24"/>
          <w:szCs w:val="24"/>
        </w:rPr>
        <w:t>.  Students are required to receive a “satisfactory” grade for all semesters that they are registered for PSYC 7970.  Failure to meet this requirement will result in the student being immediately placed on warning status in the clinical program and the student will be provided with specific requirements and timeline for remediation.  If criteria for remediation are not satisfactory met, the student can be dismissed from the clinical program.</w:t>
      </w:r>
    </w:p>
    <w:p w14:paraId="55EA551C" w14:textId="77777777" w:rsidR="00B104CC" w:rsidRPr="00CD5642" w:rsidRDefault="00B104CC" w:rsidP="00CD5642">
      <w:pPr>
        <w:rPr>
          <w:sz w:val="24"/>
          <w:szCs w:val="24"/>
        </w:rPr>
      </w:pPr>
    </w:p>
    <w:p w14:paraId="19CFF57B" w14:textId="77777777" w:rsidR="00A6324B" w:rsidRDefault="00F54632" w:rsidP="00F54632">
      <w:pPr>
        <w:ind w:firstLine="720"/>
        <w:rPr>
          <w:sz w:val="24"/>
          <w:szCs w:val="24"/>
        </w:rPr>
      </w:pPr>
      <w:r w:rsidRPr="00F54632">
        <w:rPr>
          <w:sz w:val="24"/>
          <w:szCs w:val="24"/>
        </w:rPr>
        <w:t xml:space="preserve">The matching of students to external clinical placement sites involves a process </w:t>
      </w:r>
      <w:r w:rsidR="00DC5F33">
        <w:rPr>
          <w:sz w:val="24"/>
          <w:szCs w:val="24"/>
        </w:rPr>
        <w:t xml:space="preserve">whereby the DCT </w:t>
      </w:r>
      <w:r w:rsidRPr="00F54632">
        <w:rPr>
          <w:sz w:val="24"/>
          <w:szCs w:val="24"/>
        </w:rPr>
        <w:t xml:space="preserve">considers the interests of the student as well as the views of the clinical faculty, placement site supervisors, the PSC Director, and the DCT.  </w:t>
      </w:r>
      <w:r w:rsidR="00DC5F33">
        <w:rPr>
          <w:sz w:val="24"/>
          <w:szCs w:val="24"/>
        </w:rPr>
        <w:t xml:space="preserve">Early in the </w:t>
      </w:r>
      <w:r w:rsidRPr="00F54632">
        <w:rPr>
          <w:sz w:val="24"/>
          <w:szCs w:val="24"/>
        </w:rPr>
        <w:t xml:space="preserve">spring </w:t>
      </w:r>
      <w:r w:rsidR="00DC5F33">
        <w:rPr>
          <w:sz w:val="24"/>
          <w:szCs w:val="24"/>
        </w:rPr>
        <w:t>semester,</w:t>
      </w:r>
      <w:r w:rsidRPr="00F54632">
        <w:rPr>
          <w:sz w:val="24"/>
          <w:szCs w:val="24"/>
        </w:rPr>
        <w:t xml:space="preserve"> </w:t>
      </w:r>
      <w:r w:rsidR="00DC5F33">
        <w:rPr>
          <w:sz w:val="24"/>
          <w:szCs w:val="24"/>
        </w:rPr>
        <w:t xml:space="preserve">the DCT holds </w:t>
      </w:r>
      <w:r w:rsidRPr="00F54632">
        <w:rPr>
          <w:sz w:val="24"/>
          <w:szCs w:val="24"/>
        </w:rPr>
        <w:t xml:space="preserve">a </w:t>
      </w:r>
      <w:r w:rsidR="00DC5F33">
        <w:rPr>
          <w:sz w:val="24"/>
          <w:szCs w:val="24"/>
        </w:rPr>
        <w:t xml:space="preserve">meeting </w:t>
      </w:r>
      <w:r w:rsidRPr="00F54632">
        <w:rPr>
          <w:sz w:val="24"/>
          <w:szCs w:val="24"/>
        </w:rPr>
        <w:t xml:space="preserve">to introduce or reacquaint students to the practicum process. During this meeting, names and descriptions of each year’s available placements are </w:t>
      </w:r>
      <w:proofErr w:type="gramStart"/>
      <w:r w:rsidRPr="00F54632">
        <w:rPr>
          <w:sz w:val="24"/>
          <w:szCs w:val="24"/>
        </w:rPr>
        <w:t>introduced</w:t>
      </w:r>
      <w:proofErr w:type="gramEnd"/>
      <w:r w:rsidRPr="00F54632">
        <w:rPr>
          <w:sz w:val="24"/>
          <w:szCs w:val="24"/>
        </w:rPr>
        <w:t xml:space="preserve"> and students have the opportunity to ask questions about each placement site to students who have been previously placed at each site.  Each student then ranks his or her placement site preferences. Students</w:t>
      </w:r>
      <w:r w:rsidR="00DC5F33">
        <w:rPr>
          <w:sz w:val="24"/>
          <w:szCs w:val="24"/>
        </w:rPr>
        <w:t xml:space="preserve"> are assigned to interview at placement sites as needed to clarify the goodness of fit between the students and </w:t>
      </w:r>
      <w:r w:rsidRPr="00F54632">
        <w:rPr>
          <w:sz w:val="24"/>
          <w:szCs w:val="24"/>
        </w:rPr>
        <w:t xml:space="preserve">placement sites.  A brief description of external clinical placement sites that are currently available in our program can be found in the Appendix.  </w:t>
      </w:r>
    </w:p>
    <w:p w14:paraId="5A092F26" w14:textId="77777777" w:rsidR="00F54632" w:rsidRPr="00F54632" w:rsidRDefault="00F54632" w:rsidP="00F54632">
      <w:pPr>
        <w:ind w:firstLine="720"/>
        <w:rPr>
          <w:sz w:val="24"/>
          <w:szCs w:val="24"/>
        </w:rPr>
      </w:pPr>
    </w:p>
    <w:p w14:paraId="2D6298E0" w14:textId="77777777" w:rsidR="00F54632" w:rsidRDefault="00F54632" w:rsidP="00F54632">
      <w:pPr>
        <w:ind w:firstLine="720"/>
        <w:rPr>
          <w:sz w:val="24"/>
          <w:szCs w:val="24"/>
        </w:rPr>
      </w:pPr>
      <w:r w:rsidRPr="00F54632">
        <w:rPr>
          <w:sz w:val="24"/>
          <w:szCs w:val="24"/>
          <w:u w:val="single"/>
        </w:rPr>
        <w:t xml:space="preserve">Sanctioned </w:t>
      </w:r>
      <w:proofErr w:type="spellStart"/>
      <w:r w:rsidRPr="00F54632">
        <w:rPr>
          <w:sz w:val="24"/>
          <w:szCs w:val="24"/>
          <w:u w:val="single"/>
        </w:rPr>
        <w:t>Practica</w:t>
      </w:r>
      <w:proofErr w:type="spellEnd"/>
      <w:r w:rsidRPr="00F54632">
        <w:rPr>
          <w:sz w:val="24"/>
          <w:szCs w:val="24"/>
          <w:u w:val="single"/>
        </w:rPr>
        <w:t xml:space="preserve"> Experience</w:t>
      </w:r>
      <w:r>
        <w:rPr>
          <w:sz w:val="24"/>
          <w:szCs w:val="24"/>
          <w:u w:val="single"/>
        </w:rPr>
        <w:t>s and Placements</w:t>
      </w:r>
    </w:p>
    <w:p w14:paraId="3A8F9B92" w14:textId="77777777" w:rsidR="00040477" w:rsidRDefault="00040477" w:rsidP="00F54632">
      <w:pPr>
        <w:ind w:firstLine="720"/>
        <w:rPr>
          <w:sz w:val="24"/>
          <w:szCs w:val="24"/>
        </w:rPr>
      </w:pPr>
    </w:p>
    <w:p w14:paraId="325013D8" w14:textId="77777777" w:rsidR="00B84B12" w:rsidRDefault="00F54632" w:rsidP="00F54632">
      <w:pPr>
        <w:ind w:firstLine="720"/>
        <w:rPr>
          <w:sz w:val="24"/>
          <w:szCs w:val="24"/>
        </w:rPr>
      </w:pPr>
      <w:r w:rsidRPr="00F54632">
        <w:rPr>
          <w:sz w:val="24"/>
          <w:szCs w:val="24"/>
        </w:rPr>
        <w:t xml:space="preserve">As stated in the Graduate Handbook, students may not offer any form of psychological services to the public without proper faculty supervision. Violation of this rule can result in dismissal from the program and from the Graduate College. Students should consult with the DCT to determine whether practicum experiences they participate in throughout their graduate career are sanctioned or not. If clinical students want to pursue practicum opportunities outside of currently sanctioned practicum sites, students should notify the DCT </w:t>
      </w:r>
      <w:r w:rsidR="00A07090">
        <w:rPr>
          <w:sz w:val="24"/>
          <w:szCs w:val="24"/>
        </w:rPr>
        <w:t xml:space="preserve">prior to the beginning of the training experience </w:t>
      </w:r>
      <w:r w:rsidRPr="00F54632">
        <w:rPr>
          <w:sz w:val="24"/>
          <w:szCs w:val="24"/>
        </w:rPr>
        <w:t xml:space="preserve">to </w:t>
      </w:r>
      <w:proofErr w:type="gramStart"/>
      <w:r w:rsidRPr="00F54632">
        <w:rPr>
          <w:sz w:val="24"/>
          <w:szCs w:val="24"/>
        </w:rPr>
        <w:t>make arrangements</w:t>
      </w:r>
      <w:proofErr w:type="gramEnd"/>
      <w:r w:rsidRPr="00F54632">
        <w:rPr>
          <w:sz w:val="24"/>
          <w:szCs w:val="24"/>
        </w:rPr>
        <w:t xml:space="preserve"> to ensure the practicum hours are supervised and sanctioned. As stated in the American Psychology Postdoctoral and Internship Centers (APPIC) directions for completing online applications for pre-doctoral internships, students should only record intervention or consultation hours for which they received formal academic training and credit or which were sanctioned by the graduate program as relevant training or some work experiences (e.g., VA summer traineeship, clinical research positions, time spent in the same practicum setting after the official practicum has ended – if these experiences were required by our academic program).</w:t>
      </w:r>
      <w:r w:rsidR="00DC5F33">
        <w:rPr>
          <w:sz w:val="24"/>
          <w:szCs w:val="24"/>
        </w:rPr>
        <w:t xml:space="preserve"> </w:t>
      </w:r>
    </w:p>
    <w:p w14:paraId="45161D36" w14:textId="6689104D" w:rsidR="00DC5F33" w:rsidRDefault="00DC5F33" w:rsidP="00F54632">
      <w:pPr>
        <w:ind w:firstLine="720"/>
        <w:rPr>
          <w:sz w:val="24"/>
          <w:szCs w:val="24"/>
        </w:rPr>
      </w:pPr>
      <w:r>
        <w:rPr>
          <w:sz w:val="24"/>
          <w:szCs w:val="24"/>
        </w:rPr>
        <w:t>The minimum criteria for clinical experienc</w:t>
      </w:r>
      <w:r w:rsidR="001B75C1">
        <w:rPr>
          <w:sz w:val="24"/>
          <w:szCs w:val="24"/>
        </w:rPr>
        <w:t>es to be sanctioned include</w:t>
      </w:r>
      <w:r w:rsidR="00626531">
        <w:rPr>
          <w:sz w:val="24"/>
          <w:szCs w:val="24"/>
        </w:rPr>
        <w:t>:</w:t>
      </w:r>
      <w:r w:rsidR="0067588D">
        <w:rPr>
          <w:sz w:val="24"/>
          <w:szCs w:val="24"/>
        </w:rPr>
        <w:t xml:space="preserve"> </w:t>
      </w:r>
      <w:r w:rsidR="00626531">
        <w:rPr>
          <w:sz w:val="24"/>
          <w:szCs w:val="24"/>
        </w:rPr>
        <w:t xml:space="preserve">1) </w:t>
      </w:r>
      <w:r w:rsidR="0067588D">
        <w:rPr>
          <w:sz w:val="24"/>
          <w:szCs w:val="24"/>
        </w:rPr>
        <w:t>that the placement site</w:t>
      </w:r>
      <w:r w:rsidR="00626531">
        <w:rPr>
          <w:sz w:val="24"/>
          <w:szCs w:val="24"/>
        </w:rPr>
        <w:t xml:space="preserve"> </w:t>
      </w:r>
      <w:r w:rsidR="001B75C1">
        <w:rPr>
          <w:sz w:val="24"/>
          <w:szCs w:val="24"/>
        </w:rPr>
        <w:t>agree</w:t>
      </w:r>
      <w:r w:rsidR="0067588D">
        <w:rPr>
          <w:sz w:val="24"/>
          <w:szCs w:val="24"/>
        </w:rPr>
        <w:t xml:space="preserve">s </w:t>
      </w:r>
      <w:r w:rsidR="001B75C1">
        <w:rPr>
          <w:sz w:val="24"/>
          <w:szCs w:val="24"/>
        </w:rPr>
        <w:t>to and sign</w:t>
      </w:r>
      <w:r w:rsidR="0067588D">
        <w:rPr>
          <w:sz w:val="24"/>
          <w:szCs w:val="24"/>
        </w:rPr>
        <w:t>s</w:t>
      </w:r>
      <w:r>
        <w:rPr>
          <w:sz w:val="24"/>
          <w:szCs w:val="24"/>
        </w:rPr>
        <w:t xml:space="preserve"> </w:t>
      </w:r>
      <w:r w:rsidR="001B75C1">
        <w:rPr>
          <w:sz w:val="24"/>
          <w:szCs w:val="24"/>
        </w:rPr>
        <w:t xml:space="preserve">a </w:t>
      </w:r>
      <w:r>
        <w:rPr>
          <w:sz w:val="24"/>
          <w:szCs w:val="24"/>
        </w:rPr>
        <w:t xml:space="preserve">formal affiliation agreement with the university </w:t>
      </w:r>
      <w:r w:rsidR="001B75C1">
        <w:rPr>
          <w:sz w:val="24"/>
          <w:szCs w:val="24"/>
        </w:rPr>
        <w:t>before the clinical experience begins</w:t>
      </w:r>
      <w:r w:rsidR="0067588D">
        <w:rPr>
          <w:sz w:val="24"/>
          <w:szCs w:val="24"/>
        </w:rPr>
        <w:t>; t</w:t>
      </w:r>
      <w:r w:rsidR="001B75C1">
        <w:rPr>
          <w:sz w:val="24"/>
          <w:szCs w:val="24"/>
        </w:rPr>
        <w:t xml:space="preserve">his affiliation agreement is </w:t>
      </w:r>
      <w:r>
        <w:rPr>
          <w:sz w:val="24"/>
          <w:szCs w:val="24"/>
        </w:rPr>
        <w:t xml:space="preserve">coordinated by the DCT on behalf of the site and university and </w:t>
      </w:r>
      <w:r w:rsidR="001B75C1">
        <w:rPr>
          <w:sz w:val="24"/>
          <w:szCs w:val="24"/>
        </w:rPr>
        <w:t xml:space="preserve">is </w:t>
      </w:r>
      <w:r>
        <w:rPr>
          <w:sz w:val="24"/>
          <w:szCs w:val="24"/>
        </w:rPr>
        <w:t>signed by appropriate administrators at both institutions</w:t>
      </w:r>
      <w:r w:rsidR="0067588D">
        <w:rPr>
          <w:sz w:val="24"/>
          <w:szCs w:val="24"/>
        </w:rPr>
        <w:t xml:space="preserve">; 2) </w:t>
      </w:r>
      <w:r w:rsidR="00626531">
        <w:rPr>
          <w:sz w:val="24"/>
          <w:szCs w:val="24"/>
        </w:rPr>
        <w:t>t</w:t>
      </w:r>
      <w:r w:rsidR="001B75C1">
        <w:rPr>
          <w:sz w:val="24"/>
          <w:szCs w:val="24"/>
        </w:rPr>
        <w:t>he sanctioning of a site requires approval by the DCT</w:t>
      </w:r>
      <w:r w:rsidR="0067588D">
        <w:rPr>
          <w:sz w:val="24"/>
          <w:szCs w:val="24"/>
        </w:rPr>
        <w:t>; 3)</w:t>
      </w:r>
      <w:r>
        <w:rPr>
          <w:sz w:val="24"/>
          <w:szCs w:val="24"/>
        </w:rPr>
        <w:t xml:space="preserve"> </w:t>
      </w:r>
      <w:r w:rsidR="00626531">
        <w:rPr>
          <w:sz w:val="24"/>
          <w:szCs w:val="24"/>
        </w:rPr>
        <w:t>the site has</w:t>
      </w:r>
      <w:r>
        <w:rPr>
          <w:sz w:val="24"/>
          <w:szCs w:val="24"/>
        </w:rPr>
        <w:t xml:space="preserve"> a licensed clinical psychologist to provide adequate supervision of the training experience</w:t>
      </w:r>
      <w:r w:rsidR="00626531">
        <w:rPr>
          <w:sz w:val="24"/>
          <w:szCs w:val="24"/>
        </w:rPr>
        <w:t>; and 4)</w:t>
      </w:r>
      <w:r>
        <w:rPr>
          <w:sz w:val="24"/>
          <w:szCs w:val="24"/>
        </w:rPr>
        <w:t xml:space="preserve"> the clinical supervisor </w:t>
      </w:r>
      <w:r w:rsidR="00626531">
        <w:rPr>
          <w:sz w:val="24"/>
          <w:szCs w:val="24"/>
        </w:rPr>
        <w:t>at the site agrees</w:t>
      </w:r>
      <w:r w:rsidR="001B75C1">
        <w:rPr>
          <w:sz w:val="24"/>
          <w:szCs w:val="24"/>
        </w:rPr>
        <w:t xml:space="preserve"> to </w:t>
      </w:r>
      <w:r>
        <w:rPr>
          <w:sz w:val="24"/>
          <w:szCs w:val="24"/>
        </w:rPr>
        <w:t>compl</w:t>
      </w:r>
      <w:r w:rsidR="001B75C1">
        <w:rPr>
          <w:sz w:val="24"/>
          <w:szCs w:val="24"/>
        </w:rPr>
        <w:t xml:space="preserve">ete an evaluation form </w:t>
      </w:r>
      <w:r>
        <w:rPr>
          <w:sz w:val="24"/>
          <w:szCs w:val="24"/>
        </w:rPr>
        <w:t xml:space="preserve">on </w:t>
      </w:r>
      <w:r w:rsidR="001B75C1">
        <w:rPr>
          <w:sz w:val="24"/>
          <w:szCs w:val="24"/>
        </w:rPr>
        <w:t xml:space="preserve">the student’s performance. </w:t>
      </w:r>
    </w:p>
    <w:p w14:paraId="7C6B6EFD" w14:textId="77777777" w:rsidR="00F54632" w:rsidRDefault="00F54632" w:rsidP="00F54632">
      <w:pPr>
        <w:ind w:firstLine="720"/>
        <w:rPr>
          <w:sz w:val="24"/>
          <w:szCs w:val="24"/>
        </w:rPr>
      </w:pPr>
    </w:p>
    <w:p w14:paraId="408DDFF7" w14:textId="77777777" w:rsidR="00040477" w:rsidRDefault="00B84B12" w:rsidP="00B84B12">
      <w:pPr>
        <w:ind w:firstLine="720"/>
        <w:rPr>
          <w:sz w:val="24"/>
          <w:szCs w:val="24"/>
        </w:rPr>
      </w:pPr>
      <w:r w:rsidRPr="00F54632">
        <w:rPr>
          <w:sz w:val="24"/>
          <w:szCs w:val="24"/>
          <w:u w:val="single"/>
        </w:rPr>
        <w:t>Training in Clinical Supervision</w:t>
      </w:r>
      <w:r w:rsidRPr="00967E3E">
        <w:rPr>
          <w:sz w:val="24"/>
          <w:szCs w:val="24"/>
        </w:rPr>
        <w:t xml:space="preserve"> </w:t>
      </w:r>
    </w:p>
    <w:p w14:paraId="1DD5CA8B" w14:textId="77777777" w:rsidR="00040477" w:rsidRDefault="00040477" w:rsidP="00B84B12">
      <w:pPr>
        <w:ind w:firstLine="720"/>
        <w:rPr>
          <w:sz w:val="24"/>
          <w:szCs w:val="24"/>
        </w:rPr>
      </w:pPr>
    </w:p>
    <w:p w14:paraId="2DC7F8BC" w14:textId="77777777" w:rsidR="00B84B12" w:rsidRPr="00967E3E" w:rsidRDefault="00B84B12" w:rsidP="00B84B12">
      <w:pPr>
        <w:ind w:firstLine="720"/>
        <w:rPr>
          <w:sz w:val="24"/>
          <w:szCs w:val="24"/>
        </w:rPr>
      </w:pPr>
      <w:r w:rsidRPr="00967E3E">
        <w:rPr>
          <w:sz w:val="24"/>
          <w:szCs w:val="24"/>
        </w:rPr>
        <w:t xml:space="preserve"> Doctoral students in the clinical program receive early exposure to models and processes of clinical supervision within the context of didactic courses such as </w:t>
      </w:r>
      <w:r>
        <w:rPr>
          <w:sz w:val="24"/>
          <w:szCs w:val="24"/>
        </w:rPr>
        <w:t>C</w:t>
      </w:r>
      <w:r w:rsidRPr="00967E3E">
        <w:rPr>
          <w:sz w:val="24"/>
          <w:szCs w:val="24"/>
        </w:rPr>
        <w:t xml:space="preserve">linical </w:t>
      </w:r>
      <w:r>
        <w:rPr>
          <w:sz w:val="24"/>
          <w:szCs w:val="24"/>
        </w:rPr>
        <w:t>I</w:t>
      </w:r>
      <w:r w:rsidRPr="00967E3E">
        <w:rPr>
          <w:sz w:val="24"/>
          <w:szCs w:val="24"/>
        </w:rPr>
        <w:t xml:space="preserve">nterviewing </w:t>
      </w:r>
      <w:r w:rsidR="00D63981">
        <w:rPr>
          <w:sz w:val="24"/>
          <w:szCs w:val="24"/>
        </w:rPr>
        <w:t xml:space="preserve">(PSYC 6090) </w:t>
      </w:r>
      <w:r w:rsidRPr="00967E3E">
        <w:rPr>
          <w:sz w:val="24"/>
          <w:szCs w:val="24"/>
        </w:rPr>
        <w:t xml:space="preserve">and </w:t>
      </w:r>
      <w:r>
        <w:rPr>
          <w:sz w:val="24"/>
          <w:szCs w:val="24"/>
        </w:rPr>
        <w:t>C</w:t>
      </w:r>
      <w:r w:rsidRPr="00967E3E">
        <w:rPr>
          <w:sz w:val="24"/>
          <w:szCs w:val="24"/>
        </w:rPr>
        <w:t xml:space="preserve">linical </w:t>
      </w:r>
      <w:r>
        <w:rPr>
          <w:sz w:val="24"/>
          <w:szCs w:val="24"/>
        </w:rPr>
        <w:t>A</w:t>
      </w:r>
      <w:r w:rsidRPr="00967E3E">
        <w:rPr>
          <w:sz w:val="24"/>
          <w:szCs w:val="24"/>
        </w:rPr>
        <w:t>ssessment</w:t>
      </w:r>
      <w:r w:rsidR="00D63981">
        <w:rPr>
          <w:sz w:val="24"/>
          <w:szCs w:val="24"/>
        </w:rPr>
        <w:t xml:space="preserve"> (PSYC 6640)</w:t>
      </w:r>
      <w:r w:rsidRPr="00967E3E">
        <w:rPr>
          <w:sz w:val="24"/>
          <w:szCs w:val="24"/>
        </w:rPr>
        <w:t>, through practicum experiences such as basic assessment and therapy teams</w:t>
      </w:r>
      <w:r w:rsidR="00D63981">
        <w:rPr>
          <w:sz w:val="24"/>
          <w:szCs w:val="24"/>
        </w:rPr>
        <w:t xml:space="preserve"> (PSYC 6100, PSYC 6110)</w:t>
      </w:r>
      <w:r w:rsidRPr="00967E3E">
        <w:rPr>
          <w:sz w:val="24"/>
          <w:szCs w:val="24"/>
        </w:rPr>
        <w:t>, and through their own experience as supervisees in individual and group supervision</w:t>
      </w:r>
      <w:r w:rsidR="00D63981" w:rsidRPr="00D63981">
        <w:rPr>
          <w:sz w:val="24"/>
          <w:szCs w:val="24"/>
        </w:rPr>
        <w:t xml:space="preserve"> </w:t>
      </w:r>
      <w:r w:rsidR="00D63981">
        <w:rPr>
          <w:sz w:val="24"/>
          <w:szCs w:val="24"/>
        </w:rPr>
        <w:t xml:space="preserve">at the PSC (PSYC 7330) and at external placements (PSYC </w:t>
      </w:r>
      <w:r w:rsidR="00D63981" w:rsidRPr="00D63981">
        <w:rPr>
          <w:sz w:val="24"/>
          <w:szCs w:val="24"/>
        </w:rPr>
        <w:t>7970</w:t>
      </w:r>
      <w:r w:rsidR="00D63981">
        <w:rPr>
          <w:sz w:val="24"/>
          <w:szCs w:val="24"/>
        </w:rPr>
        <w:t>)</w:t>
      </w:r>
      <w:r w:rsidRPr="00967E3E">
        <w:rPr>
          <w:sz w:val="24"/>
          <w:szCs w:val="24"/>
        </w:rPr>
        <w:t xml:space="preserve">.  In the context of courses and practicum, doctoral students engage in discussions, observations, and critiques with classmates about role play clients and ongoing </w:t>
      </w:r>
      <w:r w:rsidRPr="00967E3E">
        <w:rPr>
          <w:sz w:val="24"/>
          <w:szCs w:val="24"/>
        </w:rPr>
        <w:lastRenderedPageBreak/>
        <w:t xml:space="preserve">clinical cases under the guidance of instructors who are licensed clinical psychologists.  Collaboration among students and peer supervision is encouraged on assessment, therapy, and research-practice practicum teams.  Throughout their training, clinical students learn about the supervision process by being supervised by clinical psychologists from a variety of orientations in intense, one hour per client weekly supervision sessions at the PSC, weekly </w:t>
      </w:r>
      <w:proofErr w:type="gramStart"/>
      <w:r w:rsidR="00D63981">
        <w:rPr>
          <w:sz w:val="24"/>
          <w:szCs w:val="24"/>
        </w:rPr>
        <w:t xml:space="preserve">one to </w:t>
      </w:r>
      <w:r w:rsidRPr="00967E3E">
        <w:rPr>
          <w:sz w:val="24"/>
          <w:szCs w:val="24"/>
        </w:rPr>
        <w:t>two hour</w:t>
      </w:r>
      <w:proofErr w:type="gramEnd"/>
      <w:r w:rsidRPr="00967E3E">
        <w:rPr>
          <w:sz w:val="24"/>
          <w:szCs w:val="24"/>
        </w:rPr>
        <w:t xml:space="preserve"> supervision sessions at community agency placements, and individual and group supervision sessions in </w:t>
      </w:r>
      <w:r>
        <w:rPr>
          <w:sz w:val="24"/>
          <w:szCs w:val="24"/>
        </w:rPr>
        <w:t xml:space="preserve">clinical team </w:t>
      </w:r>
      <w:proofErr w:type="spellStart"/>
      <w:r>
        <w:rPr>
          <w:sz w:val="24"/>
          <w:szCs w:val="24"/>
        </w:rPr>
        <w:t>practica</w:t>
      </w:r>
      <w:proofErr w:type="spellEnd"/>
      <w:r>
        <w:rPr>
          <w:sz w:val="24"/>
          <w:szCs w:val="24"/>
        </w:rPr>
        <w:t>.</w:t>
      </w:r>
      <w:r w:rsidRPr="00967E3E">
        <w:rPr>
          <w:sz w:val="24"/>
          <w:szCs w:val="24"/>
        </w:rPr>
        <w:t xml:space="preserve"> </w:t>
      </w:r>
    </w:p>
    <w:p w14:paraId="6B9E0DA6" w14:textId="77777777" w:rsidR="00B84B12" w:rsidRDefault="00B84B12" w:rsidP="00B84B12">
      <w:pPr>
        <w:rPr>
          <w:sz w:val="24"/>
          <w:szCs w:val="24"/>
        </w:rPr>
      </w:pPr>
    </w:p>
    <w:p w14:paraId="297E92D7" w14:textId="77777777" w:rsidR="00040477" w:rsidRDefault="00040477" w:rsidP="00B84B12">
      <w:pPr>
        <w:rPr>
          <w:sz w:val="24"/>
          <w:szCs w:val="24"/>
        </w:rPr>
      </w:pPr>
      <w:r>
        <w:rPr>
          <w:sz w:val="24"/>
          <w:szCs w:val="24"/>
        </w:rPr>
        <w:tab/>
        <w:t xml:space="preserve">Starting the summer of 2016, </w:t>
      </w:r>
      <w:r w:rsidR="00DB2546">
        <w:rPr>
          <w:sz w:val="24"/>
          <w:szCs w:val="24"/>
        </w:rPr>
        <w:t xml:space="preserve">second year </w:t>
      </w:r>
      <w:r>
        <w:rPr>
          <w:sz w:val="24"/>
          <w:szCs w:val="24"/>
        </w:rPr>
        <w:t xml:space="preserve">students </w:t>
      </w:r>
      <w:r w:rsidR="00DB2546">
        <w:rPr>
          <w:sz w:val="24"/>
          <w:szCs w:val="24"/>
        </w:rPr>
        <w:t>enrolled in P</w:t>
      </w:r>
      <w:r w:rsidR="00DB2546" w:rsidRPr="00DB2546">
        <w:rPr>
          <w:sz w:val="24"/>
          <w:szCs w:val="24"/>
        </w:rPr>
        <w:t>SYC 7970</w:t>
      </w:r>
      <w:r w:rsidR="00DB2546">
        <w:rPr>
          <w:sz w:val="24"/>
          <w:szCs w:val="24"/>
        </w:rPr>
        <w:t xml:space="preserve"> (</w:t>
      </w:r>
      <w:r w:rsidR="00DB2546" w:rsidRPr="00DB2546">
        <w:rPr>
          <w:sz w:val="24"/>
          <w:szCs w:val="24"/>
        </w:rPr>
        <w:t>Clinical Practicum</w:t>
      </w:r>
      <w:r w:rsidR="00DB2546">
        <w:rPr>
          <w:sz w:val="24"/>
          <w:szCs w:val="24"/>
        </w:rPr>
        <w:t xml:space="preserve">) </w:t>
      </w:r>
      <w:r w:rsidR="00FD49A1">
        <w:rPr>
          <w:sz w:val="24"/>
          <w:szCs w:val="24"/>
        </w:rPr>
        <w:t xml:space="preserve">during the summer term </w:t>
      </w:r>
      <w:r w:rsidR="00D63981">
        <w:rPr>
          <w:sz w:val="24"/>
          <w:szCs w:val="24"/>
        </w:rPr>
        <w:t>will participate in formal supervision training with the DCT during the first week</w:t>
      </w:r>
      <w:r w:rsidR="00FD49A1">
        <w:rPr>
          <w:sz w:val="24"/>
          <w:szCs w:val="24"/>
        </w:rPr>
        <w:t>s</w:t>
      </w:r>
      <w:r w:rsidR="00D63981">
        <w:rPr>
          <w:sz w:val="24"/>
          <w:szCs w:val="24"/>
        </w:rPr>
        <w:t xml:space="preserve"> of their external placements.</w:t>
      </w:r>
      <w:r w:rsidR="00DB2546">
        <w:rPr>
          <w:sz w:val="24"/>
          <w:szCs w:val="24"/>
        </w:rPr>
        <w:t xml:space="preserve"> This </w:t>
      </w:r>
      <w:r w:rsidR="00D63981">
        <w:rPr>
          <w:sz w:val="24"/>
          <w:szCs w:val="24"/>
        </w:rPr>
        <w:t xml:space="preserve">supervision training will occur in a seminar group setting with the DCT as an instructor-discussion leader. Students will be assigned </w:t>
      </w:r>
      <w:r>
        <w:rPr>
          <w:sz w:val="24"/>
          <w:szCs w:val="24"/>
        </w:rPr>
        <w:t xml:space="preserve">readings </w:t>
      </w:r>
      <w:r w:rsidR="00D63981">
        <w:rPr>
          <w:sz w:val="24"/>
          <w:szCs w:val="24"/>
        </w:rPr>
        <w:t xml:space="preserve">and participate in </w:t>
      </w:r>
      <w:r>
        <w:rPr>
          <w:sz w:val="24"/>
          <w:szCs w:val="24"/>
        </w:rPr>
        <w:t xml:space="preserve">didactic </w:t>
      </w:r>
      <w:r w:rsidR="00D63981">
        <w:rPr>
          <w:sz w:val="24"/>
          <w:szCs w:val="24"/>
        </w:rPr>
        <w:t xml:space="preserve">training and </w:t>
      </w:r>
      <w:r w:rsidR="00DB2546">
        <w:rPr>
          <w:sz w:val="24"/>
          <w:szCs w:val="24"/>
        </w:rPr>
        <w:t>discussion</w:t>
      </w:r>
      <w:r w:rsidR="00D63981">
        <w:rPr>
          <w:sz w:val="24"/>
          <w:szCs w:val="24"/>
        </w:rPr>
        <w:t xml:space="preserve"> </w:t>
      </w:r>
      <w:r w:rsidR="00DB2546">
        <w:rPr>
          <w:sz w:val="24"/>
          <w:szCs w:val="24"/>
        </w:rPr>
        <w:t xml:space="preserve">provided by </w:t>
      </w:r>
      <w:r>
        <w:rPr>
          <w:sz w:val="24"/>
          <w:szCs w:val="24"/>
        </w:rPr>
        <w:t>the DCT on models of supervision. This</w:t>
      </w:r>
      <w:r w:rsidR="00D63981">
        <w:rPr>
          <w:sz w:val="24"/>
          <w:szCs w:val="24"/>
        </w:rPr>
        <w:t xml:space="preserve"> formal training</w:t>
      </w:r>
      <w:r>
        <w:rPr>
          <w:sz w:val="24"/>
          <w:szCs w:val="24"/>
        </w:rPr>
        <w:t xml:space="preserve"> will further advance students’ understandings of various approaches to supervision</w:t>
      </w:r>
      <w:r w:rsidR="00DB2546">
        <w:rPr>
          <w:sz w:val="24"/>
          <w:szCs w:val="24"/>
        </w:rPr>
        <w:t>, and the roles and responsibilities of supervisees and supervisors to maximize their learning experiences</w:t>
      </w:r>
      <w:r>
        <w:rPr>
          <w:sz w:val="24"/>
          <w:szCs w:val="24"/>
        </w:rPr>
        <w:t xml:space="preserve">. </w:t>
      </w:r>
    </w:p>
    <w:p w14:paraId="77D40D8E" w14:textId="77777777" w:rsidR="00040477" w:rsidRPr="00967E3E" w:rsidRDefault="00040477" w:rsidP="00B84B12">
      <w:pPr>
        <w:rPr>
          <w:sz w:val="24"/>
          <w:szCs w:val="24"/>
        </w:rPr>
      </w:pPr>
    </w:p>
    <w:p w14:paraId="1D18FD6B" w14:textId="77777777" w:rsidR="00B84B12" w:rsidRPr="00967E3E" w:rsidRDefault="00B84B12" w:rsidP="00B84B12">
      <w:pPr>
        <w:ind w:firstLine="720"/>
        <w:rPr>
          <w:sz w:val="24"/>
          <w:szCs w:val="24"/>
        </w:rPr>
      </w:pPr>
      <w:r w:rsidRPr="00967E3E">
        <w:rPr>
          <w:sz w:val="24"/>
          <w:szCs w:val="24"/>
        </w:rPr>
        <w:t xml:space="preserve">Beginning in their third year, clinical students may elect to participate in </w:t>
      </w:r>
      <w:r w:rsidR="00DB2546">
        <w:rPr>
          <w:sz w:val="24"/>
          <w:szCs w:val="24"/>
        </w:rPr>
        <w:t xml:space="preserve">further </w:t>
      </w:r>
      <w:r w:rsidRPr="00967E3E">
        <w:rPr>
          <w:sz w:val="24"/>
          <w:szCs w:val="24"/>
        </w:rPr>
        <w:t xml:space="preserve">formal peer supervision training opportunities.  Students have the </w:t>
      </w:r>
      <w:r w:rsidR="00D63981">
        <w:rPr>
          <w:sz w:val="24"/>
          <w:szCs w:val="24"/>
        </w:rPr>
        <w:t xml:space="preserve">option </w:t>
      </w:r>
      <w:r w:rsidRPr="00967E3E">
        <w:rPr>
          <w:sz w:val="24"/>
          <w:szCs w:val="24"/>
        </w:rPr>
        <w:t>to take a 1-credit course in clinical supervision where they are exposed to readings and discussion of su</w:t>
      </w:r>
      <w:r w:rsidR="005F6BF3">
        <w:rPr>
          <w:sz w:val="24"/>
          <w:szCs w:val="24"/>
        </w:rPr>
        <w:t>pervision models and techniques</w:t>
      </w:r>
      <w:r w:rsidRPr="00967E3E">
        <w:rPr>
          <w:sz w:val="24"/>
          <w:szCs w:val="24"/>
        </w:rPr>
        <w:t xml:space="preserve"> and provide direct supervision of first year students who are enrolled in the </w:t>
      </w:r>
      <w:r>
        <w:rPr>
          <w:sz w:val="24"/>
          <w:szCs w:val="24"/>
        </w:rPr>
        <w:t>C</w:t>
      </w:r>
      <w:r w:rsidRPr="00967E3E">
        <w:rPr>
          <w:sz w:val="24"/>
          <w:szCs w:val="24"/>
        </w:rPr>
        <w:t xml:space="preserve">linical </w:t>
      </w:r>
      <w:r>
        <w:rPr>
          <w:sz w:val="24"/>
          <w:szCs w:val="24"/>
        </w:rPr>
        <w:t>I</w:t>
      </w:r>
      <w:r w:rsidRPr="00967E3E">
        <w:rPr>
          <w:sz w:val="24"/>
          <w:szCs w:val="24"/>
        </w:rPr>
        <w:t>nterviewing course (Psych 609</w:t>
      </w:r>
      <w:r>
        <w:rPr>
          <w:sz w:val="24"/>
          <w:szCs w:val="24"/>
        </w:rPr>
        <w:t>0</w:t>
      </w:r>
      <w:r w:rsidRPr="00967E3E">
        <w:rPr>
          <w:sz w:val="24"/>
          <w:szCs w:val="24"/>
        </w:rPr>
        <w:t xml:space="preserve">).  Student supervisors are expected to supervise 1 or 2 beginning clinical students as these students conduct role play intake interviews for </w:t>
      </w:r>
      <w:r>
        <w:rPr>
          <w:sz w:val="24"/>
          <w:szCs w:val="24"/>
        </w:rPr>
        <w:t>Clinical Interviewing (PSYC 6090)</w:t>
      </w:r>
      <w:r w:rsidRPr="00967E3E">
        <w:rPr>
          <w:sz w:val="24"/>
          <w:szCs w:val="24"/>
        </w:rPr>
        <w:t>.  The instructor of the interviewing course serves as the instructor and umbrella supervisor for the supervision course.</w:t>
      </w:r>
    </w:p>
    <w:p w14:paraId="62BEBD06" w14:textId="77777777" w:rsidR="00B84B12" w:rsidRPr="00967E3E" w:rsidRDefault="00B84B12" w:rsidP="00B84B12">
      <w:pPr>
        <w:rPr>
          <w:sz w:val="24"/>
          <w:szCs w:val="24"/>
        </w:rPr>
      </w:pPr>
    </w:p>
    <w:p w14:paraId="4A667023" w14:textId="77777777" w:rsidR="00587EC2" w:rsidRDefault="00B84B12" w:rsidP="00B84B12">
      <w:pPr>
        <w:ind w:firstLine="720"/>
        <w:rPr>
          <w:sz w:val="24"/>
          <w:szCs w:val="24"/>
        </w:rPr>
      </w:pPr>
      <w:r>
        <w:rPr>
          <w:sz w:val="24"/>
          <w:szCs w:val="24"/>
        </w:rPr>
        <w:t xml:space="preserve">Often, students in their fourth year </w:t>
      </w:r>
      <w:r w:rsidRPr="00967E3E">
        <w:rPr>
          <w:sz w:val="24"/>
          <w:szCs w:val="24"/>
        </w:rPr>
        <w:t xml:space="preserve">and above can elect to provide direct </w:t>
      </w:r>
      <w:r w:rsidR="00A07090">
        <w:rPr>
          <w:sz w:val="24"/>
          <w:szCs w:val="24"/>
        </w:rPr>
        <w:t xml:space="preserve">peer </w:t>
      </w:r>
      <w:r w:rsidRPr="00967E3E">
        <w:rPr>
          <w:sz w:val="24"/>
          <w:szCs w:val="24"/>
        </w:rPr>
        <w:t>clinical supervision to second</w:t>
      </w:r>
      <w:r>
        <w:rPr>
          <w:sz w:val="24"/>
          <w:szCs w:val="24"/>
        </w:rPr>
        <w:t>-</w:t>
      </w:r>
      <w:r w:rsidRPr="00967E3E">
        <w:rPr>
          <w:sz w:val="24"/>
          <w:szCs w:val="24"/>
        </w:rPr>
        <w:t>year students conducting psychotherapy in the context of second year basic teams (Psyc 611</w:t>
      </w:r>
      <w:r>
        <w:rPr>
          <w:sz w:val="24"/>
          <w:szCs w:val="24"/>
        </w:rPr>
        <w:t>0)</w:t>
      </w:r>
      <w:r w:rsidRPr="00967E3E">
        <w:rPr>
          <w:sz w:val="24"/>
          <w:szCs w:val="24"/>
        </w:rPr>
        <w:t xml:space="preserve">.  The number of openings for student supervisors varies from year to year.  Priority is given to students who </w:t>
      </w:r>
      <w:r>
        <w:rPr>
          <w:sz w:val="24"/>
          <w:szCs w:val="24"/>
        </w:rPr>
        <w:t>are applying for pre-doctoral internship during the fall of the academic year</w:t>
      </w:r>
      <w:r w:rsidRPr="00967E3E">
        <w:rPr>
          <w:sz w:val="24"/>
          <w:szCs w:val="24"/>
        </w:rPr>
        <w:t xml:space="preserve">.  Student supervisors work closely with instructors responsible for basic teams to provide clinical supervision to students on teams for 1 or 2 psychotherapy cases.  Team instructors provide umbrella supervision to student supervisors that may include assigned readings, observation of supervision sessions, and discussion about supervision topics and process.  The overarching goal </w:t>
      </w:r>
      <w:r>
        <w:rPr>
          <w:sz w:val="24"/>
          <w:szCs w:val="24"/>
        </w:rPr>
        <w:t xml:space="preserve">of the peer supervision class and </w:t>
      </w:r>
      <w:r w:rsidR="00D63981">
        <w:rPr>
          <w:sz w:val="24"/>
          <w:szCs w:val="24"/>
        </w:rPr>
        <w:t xml:space="preserve">PSYC </w:t>
      </w:r>
      <w:r>
        <w:rPr>
          <w:sz w:val="24"/>
          <w:szCs w:val="24"/>
        </w:rPr>
        <w:t xml:space="preserve">6110 peer supervision option </w:t>
      </w:r>
      <w:r w:rsidRPr="00967E3E">
        <w:rPr>
          <w:sz w:val="24"/>
          <w:szCs w:val="24"/>
        </w:rPr>
        <w:t xml:space="preserve">is to provide </w:t>
      </w:r>
      <w:r w:rsidR="00D63981">
        <w:rPr>
          <w:sz w:val="24"/>
          <w:szCs w:val="24"/>
        </w:rPr>
        <w:t xml:space="preserve">additional </w:t>
      </w:r>
      <w:r w:rsidRPr="00967E3E">
        <w:rPr>
          <w:sz w:val="24"/>
          <w:szCs w:val="24"/>
        </w:rPr>
        <w:t xml:space="preserve">formal opportunities for upper-level doctoral students to gain basic knowledge, skills, and experience in providing clinical supervision.  Table 1 in the Appendix summarizes the overall objectives and specific knowledge and competencies that students are expected to obtain </w:t>
      </w:r>
      <w:proofErr w:type="gramStart"/>
      <w:r w:rsidRPr="00967E3E">
        <w:rPr>
          <w:sz w:val="24"/>
          <w:szCs w:val="24"/>
        </w:rPr>
        <w:t>as a result of</w:t>
      </w:r>
      <w:proofErr w:type="gramEnd"/>
      <w:r w:rsidRPr="00967E3E">
        <w:rPr>
          <w:sz w:val="24"/>
          <w:szCs w:val="24"/>
        </w:rPr>
        <w:t xml:space="preserve"> </w:t>
      </w:r>
      <w:r w:rsidR="00810EFB">
        <w:rPr>
          <w:sz w:val="24"/>
          <w:szCs w:val="24"/>
        </w:rPr>
        <w:t xml:space="preserve">such </w:t>
      </w:r>
      <w:r w:rsidRPr="00967E3E">
        <w:rPr>
          <w:sz w:val="24"/>
          <w:szCs w:val="24"/>
        </w:rPr>
        <w:t xml:space="preserve">training in clinical supervision.  </w:t>
      </w:r>
    </w:p>
    <w:p w14:paraId="56E8CA34" w14:textId="77777777" w:rsidR="00FD49A1" w:rsidRDefault="00FD49A1" w:rsidP="00B84B12">
      <w:pPr>
        <w:ind w:firstLine="720"/>
        <w:rPr>
          <w:sz w:val="24"/>
          <w:szCs w:val="24"/>
        </w:rPr>
      </w:pPr>
    </w:p>
    <w:p w14:paraId="3BA1FE6A" w14:textId="77777777" w:rsidR="00FD49A1" w:rsidRDefault="00FD49A1" w:rsidP="00B84B12">
      <w:pPr>
        <w:ind w:firstLine="720"/>
        <w:rPr>
          <w:sz w:val="24"/>
          <w:szCs w:val="24"/>
        </w:rPr>
      </w:pPr>
      <w:r w:rsidRPr="00FD49A1">
        <w:rPr>
          <w:sz w:val="24"/>
          <w:szCs w:val="24"/>
          <w:u w:val="single"/>
        </w:rPr>
        <w:t>Training in Consultation</w:t>
      </w:r>
    </w:p>
    <w:p w14:paraId="50A9F3F6" w14:textId="77777777" w:rsidR="00FD49A1" w:rsidRDefault="00FD49A1" w:rsidP="00B84B12">
      <w:pPr>
        <w:ind w:firstLine="720"/>
        <w:rPr>
          <w:sz w:val="24"/>
          <w:szCs w:val="24"/>
        </w:rPr>
      </w:pPr>
    </w:p>
    <w:p w14:paraId="2300FAD6" w14:textId="21A54CBF" w:rsidR="00FD49A1" w:rsidRDefault="009B0ACD" w:rsidP="00B84B12">
      <w:pPr>
        <w:ind w:firstLine="720"/>
        <w:rPr>
          <w:sz w:val="24"/>
          <w:szCs w:val="24"/>
        </w:rPr>
      </w:pPr>
      <w:r w:rsidRPr="009B0ACD">
        <w:rPr>
          <w:sz w:val="24"/>
          <w:szCs w:val="24"/>
        </w:rPr>
        <w:t xml:space="preserve">The clinical program has a long history of faculty and students providing consultation services that are integrated into various courses such as basic (PSYC 6100, PSYC 6110) and advanced teams (PSYC 7090), research groups (PSYC 7930), and independent student research (PSYC 6990; 7990). We have worked in the local area to help others work more effectively to fulfill their work-related or caretaking responsibilities to individuals, groups, organizations, and communities. Some of the contexts where research-informed consultation services have been delivered include higher education and K-12 school systems, mental health organizations, religious organizations, advocacy groups, and the legal system. Further, as part of external </w:t>
      </w:r>
      <w:proofErr w:type="spellStart"/>
      <w:r w:rsidRPr="009B0ACD">
        <w:rPr>
          <w:sz w:val="24"/>
          <w:szCs w:val="24"/>
        </w:rPr>
        <w:t>practica</w:t>
      </w:r>
      <w:proofErr w:type="spellEnd"/>
      <w:r w:rsidRPr="009B0ACD">
        <w:rPr>
          <w:sz w:val="24"/>
          <w:szCs w:val="24"/>
        </w:rPr>
        <w:t>, students are routinely provide</w:t>
      </w:r>
      <w:r w:rsidR="005F6BF3">
        <w:rPr>
          <w:sz w:val="24"/>
          <w:szCs w:val="24"/>
        </w:rPr>
        <w:t>d</w:t>
      </w:r>
      <w:r w:rsidRPr="009B0ACD">
        <w:rPr>
          <w:sz w:val="24"/>
          <w:szCs w:val="24"/>
        </w:rPr>
        <w:t xml:space="preserve"> differing examples of consultation provided to other mental health professionals, primary </w:t>
      </w:r>
      <w:proofErr w:type="gramStart"/>
      <w:r w:rsidRPr="009B0ACD">
        <w:rPr>
          <w:sz w:val="24"/>
          <w:szCs w:val="24"/>
        </w:rPr>
        <w:t>care</w:t>
      </w:r>
      <w:proofErr w:type="gramEnd"/>
      <w:r w:rsidRPr="009B0ACD">
        <w:rPr>
          <w:sz w:val="24"/>
          <w:szCs w:val="24"/>
        </w:rPr>
        <w:t xml:space="preserve"> or allied health care providers (e.g., physicians), school staff, or other human service organizations as part of externa </w:t>
      </w:r>
      <w:proofErr w:type="spellStart"/>
      <w:r w:rsidRPr="009B0ACD">
        <w:rPr>
          <w:sz w:val="24"/>
          <w:szCs w:val="24"/>
        </w:rPr>
        <w:t>practica</w:t>
      </w:r>
      <w:proofErr w:type="spellEnd"/>
      <w:r w:rsidRPr="009B0ACD">
        <w:rPr>
          <w:sz w:val="24"/>
          <w:szCs w:val="24"/>
        </w:rPr>
        <w:t xml:space="preserve"> (i.e., PSYC 7970). </w:t>
      </w:r>
      <w:r w:rsidR="00FD49A1" w:rsidRPr="00FD49A1">
        <w:rPr>
          <w:sz w:val="24"/>
          <w:szCs w:val="24"/>
        </w:rPr>
        <w:t xml:space="preserve">Starting the summer of 2016, </w:t>
      </w:r>
      <w:r w:rsidR="00884704">
        <w:rPr>
          <w:sz w:val="24"/>
          <w:szCs w:val="24"/>
        </w:rPr>
        <w:t>third</w:t>
      </w:r>
      <w:r w:rsidR="00FD49A1" w:rsidRPr="00FD49A1">
        <w:rPr>
          <w:sz w:val="24"/>
          <w:szCs w:val="24"/>
        </w:rPr>
        <w:t xml:space="preserve"> year students enrolled in PSYC 7970 (Clinical Practicum) during the summer term will participate in formal </w:t>
      </w:r>
      <w:r w:rsidR="00FD49A1">
        <w:rPr>
          <w:sz w:val="24"/>
          <w:szCs w:val="24"/>
        </w:rPr>
        <w:t xml:space="preserve">consultation </w:t>
      </w:r>
      <w:r w:rsidR="00FD49A1" w:rsidRPr="00FD49A1">
        <w:rPr>
          <w:sz w:val="24"/>
          <w:szCs w:val="24"/>
        </w:rPr>
        <w:t xml:space="preserve">training with the DCT </w:t>
      </w:r>
      <w:r w:rsidRPr="00FD49A1">
        <w:rPr>
          <w:sz w:val="24"/>
          <w:szCs w:val="24"/>
        </w:rPr>
        <w:t xml:space="preserve">as an instructor-discussion leader </w:t>
      </w:r>
      <w:r w:rsidR="00FD49A1" w:rsidRPr="00FD49A1">
        <w:rPr>
          <w:sz w:val="24"/>
          <w:szCs w:val="24"/>
        </w:rPr>
        <w:t>during the</w:t>
      </w:r>
      <w:r>
        <w:rPr>
          <w:sz w:val="24"/>
          <w:szCs w:val="24"/>
        </w:rPr>
        <w:t xml:space="preserve"> students’ </w:t>
      </w:r>
      <w:r w:rsidR="00FD49A1" w:rsidRPr="00FD49A1">
        <w:rPr>
          <w:sz w:val="24"/>
          <w:szCs w:val="24"/>
        </w:rPr>
        <w:t xml:space="preserve">external placements. </w:t>
      </w:r>
      <w:r>
        <w:rPr>
          <w:sz w:val="24"/>
          <w:szCs w:val="24"/>
        </w:rPr>
        <w:t xml:space="preserve">The objective </w:t>
      </w:r>
      <w:r w:rsidRPr="009B0ACD">
        <w:rPr>
          <w:sz w:val="24"/>
          <w:szCs w:val="24"/>
        </w:rPr>
        <w:lastRenderedPageBreak/>
        <w:t xml:space="preserve">is </w:t>
      </w:r>
      <w:r>
        <w:rPr>
          <w:sz w:val="24"/>
          <w:szCs w:val="24"/>
        </w:rPr>
        <w:t xml:space="preserve">for </w:t>
      </w:r>
      <w:r w:rsidRPr="009B0ACD">
        <w:rPr>
          <w:sz w:val="24"/>
          <w:szCs w:val="24"/>
        </w:rPr>
        <w:t xml:space="preserve">all students in the program </w:t>
      </w:r>
      <w:r>
        <w:rPr>
          <w:sz w:val="24"/>
          <w:szCs w:val="24"/>
        </w:rPr>
        <w:t xml:space="preserve">to obtain </w:t>
      </w:r>
      <w:r w:rsidRPr="009B0ACD">
        <w:rPr>
          <w:sz w:val="24"/>
          <w:szCs w:val="24"/>
        </w:rPr>
        <w:t xml:space="preserve">foundational knowledge </w:t>
      </w:r>
      <w:r>
        <w:rPr>
          <w:sz w:val="24"/>
          <w:szCs w:val="24"/>
        </w:rPr>
        <w:t xml:space="preserve">relevant to </w:t>
      </w:r>
      <w:proofErr w:type="spellStart"/>
      <w:r w:rsidRPr="009B0ACD">
        <w:rPr>
          <w:sz w:val="24"/>
          <w:szCs w:val="24"/>
        </w:rPr>
        <w:t>practica</w:t>
      </w:r>
      <w:proofErr w:type="spellEnd"/>
      <w:r w:rsidRPr="009B0ACD">
        <w:rPr>
          <w:sz w:val="24"/>
          <w:szCs w:val="24"/>
        </w:rPr>
        <w:t xml:space="preserve"> and consultation projects they </w:t>
      </w:r>
      <w:r>
        <w:rPr>
          <w:sz w:val="24"/>
          <w:szCs w:val="24"/>
        </w:rPr>
        <w:t xml:space="preserve">or other students </w:t>
      </w:r>
      <w:r w:rsidRPr="009B0ACD">
        <w:rPr>
          <w:sz w:val="24"/>
          <w:szCs w:val="24"/>
        </w:rPr>
        <w:t>have participated in. Thus, this course will provide students with common knowledge and language rooted in theoretical models and history consultation in clinical psychology. The workshop will also provide every student in the program with exposure to various ways that consultation may manifest itself in different organizational contexts.</w:t>
      </w:r>
      <w:r w:rsidR="00FD49A1" w:rsidRPr="00FD49A1">
        <w:rPr>
          <w:sz w:val="24"/>
          <w:szCs w:val="24"/>
        </w:rPr>
        <w:t xml:space="preserve"> This formal training will further advance students’ understandings of various approaches to </w:t>
      </w:r>
      <w:r w:rsidR="00FD49A1">
        <w:rPr>
          <w:sz w:val="24"/>
          <w:szCs w:val="24"/>
        </w:rPr>
        <w:t xml:space="preserve">consultation, </w:t>
      </w:r>
      <w:r w:rsidR="00FD49A1" w:rsidRPr="00FD49A1">
        <w:rPr>
          <w:sz w:val="24"/>
          <w:szCs w:val="24"/>
        </w:rPr>
        <w:t xml:space="preserve">and the roles and responsibilities of </w:t>
      </w:r>
      <w:r w:rsidR="00FD49A1">
        <w:rPr>
          <w:sz w:val="24"/>
          <w:szCs w:val="24"/>
        </w:rPr>
        <w:t xml:space="preserve">consultants, consultees, </w:t>
      </w:r>
      <w:r w:rsidR="00FD49A1" w:rsidRPr="00FD49A1">
        <w:rPr>
          <w:sz w:val="24"/>
          <w:szCs w:val="24"/>
        </w:rPr>
        <w:t xml:space="preserve">and </w:t>
      </w:r>
      <w:r w:rsidR="00FD49A1">
        <w:rPr>
          <w:sz w:val="24"/>
          <w:szCs w:val="24"/>
        </w:rPr>
        <w:t xml:space="preserve">organizations </w:t>
      </w:r>
      <w:r w:rsidR="00FD49A1" w:rsidRPr="00FD49A1">
        <w:rPr>
          <w:sz w:val="24"/>
          <w:szCs w:val="24"/>
        </w:rPr>
        <w:t xml:space="preserve">to maximize </w:t>
      </w:r>
      <w:r w:rsidR="00FD49A1">
        <w:rPr>
          <w:sz w:val="24"/>
          <w:szCs w:val="24"/>
        </w:rPr>
        <w:t xml:space="preserve">students’ </w:t>
      </w:r>
      <w:r w:rsidR="00FD49A1" w:rsidRPr="00FD49A1">
        <w:rPr>
          <w:sz w:val="24"/>
          <w:szCs w:val="24"/>
        </w:rPr>
        <w:t>learning experiences.</w:t>
      </w:r>
    </w:p>
    <w:p w14:paraId="77A3AEBE" w14:textId="77777777" w:rsidR="00B84B12" w:rsidRDefault="00B84B12" w:rsidP="00B84B12">
      <w:pPr>
        <w:ind w:firstLine="720"/>
        <w:rPr>
          <w:sz w:val="24"/>
          <w:szCs w:val="24"/>
          <w:u w:val="single"/>
        </w:rPr>
      </w:pPr>
    </w:p>
    <w:p w14:paraId="5D73A868" w14:textId="77777777" w:rsidR="00B84B12" w:rsidRPr="00416A55" w:rsidRDefault="00B84B12" w:rsidP="00B84B12">
      <w:pPr>
        <w:ind w:firstLine="720"/>
        <w:rPr>
          <w:sz w:val="24"/>
          <w:szCs w:val="24"/>
        </w:rPr>
      </w:pPr>
      <w:r w:rsidRPr="00416A55">
        <w:rPr>
          <w:sz w:val="24"/>
          <w:szCs w:val="24"/>
          <w:u w:val="single"/>
        </w:rPr>
        <w:t>Workshops, Colloquia, and Conference Attendance</w:t>
      </w:r>
      <w:r w:rsidRPr="00416A55">
        <w:rPr>
          <w:sz w:val="24"/>
          <w:szCs w:val="24"/>
        </w:rPr>
        <w:t xml:space="preserve">  </w:t>
      </w:r>
    </w:p>
    <w:p w14:paraId="39108183" w14:textId="77777777" w:rsidR="00B84B12" w:rsidRPr="00416A55" w:rsidRDefault="00B84B12">
      <w:pPr>
        <w:rPr>
          <w:sz w:val="24"/>
          <w:szCs w:val="24"/>
        </w:rPr>
      </w:pPr>
    </w:p>
    <w:p w14:paraId="49454F5D" w14:textId="77777777" w:rsidR="00B84B12" w:rsidRPr="00416A55" w:rsidRDefault="00B84B12">
      <w:pPr>
        <w:ind w:firstLine="720"/>
        <w:rPr>
          <w:color w:val="FF0000"/>
          <w:sz w:val="24"/>
          <w:szCs w:val="24"/>
        </w:rPr>
      </w:pPr>
      <w:r w:rsidRPr="00416A55">
        <w:rPr>
          <w:sz w:val="24"/>
          <w:szCs w:val="24"/>
        </w:rPr>
        <w:t xml:space="preserve">Workshops and colloquia are offered to enhance the clinical and research training provided through courses, </w:t>
      </w:r>
      <w:proofErr w:type="spellStart"/>
      <w:r w:rsidRPr="00416A55">
        <w:rPr>
          <w:sz w:val="24"/>
          <w:szCs w:val="24"/>
        </w:rPr>
        <w:t>practica</w:t>
      </w:r>
      <w:proofErr w:type="spellEnd"/>
      <w:r w:rsidRPr="00416A55">
        <w:rPr>
          <w:sz w:val="24"/>
          <w:szCs w:val="24"/>
        </w:rPr>
        <w:t xml:space="preserve">, and placements.  </w:t>
      </w:r>
      <w:r>
        <w:rPr>
          <w:sz w:val="24"/>
          <w:szCs w:val="24"/>
        </w:rPr>
        <w:t>Annual Diversity</w:t>
      </w:r>
      <w:r w:rsidRPr="00416A55">
        <w:rPr>
          <w:sz w:val="24"/>
          <w:szCs w:val="24"/>
        </w:rPr>
        <w:t xml:space="preserve"> </w:t>
      </w:r>
      <w:r>
        <w:rPr>
          <w:sz w:val="24"/>
          <w:szCs w:val="24"/>
        </w:rPr>
        <w:t>W</w:t>
      </w:r>
      <w:r w:rsidRPr="00416A55">
        <w:rPr>
          <w:sz w:val="24"/>
          <w:szCs w:val="24"/>
        </w:rPr>
        <w:t xml:space="preserve">orkshops are organized by </w:t>
      </w:r>
      <w:r>
        <w:rPr>
          <w:sz w:val="24"/>
          <w:szCs w:val="24"/>
        </w:rPr>
        <w:t>the Diversity C</w:t>
      </w:r>
      <w:r w:rsidRPr="00416A55">
        <w:rPr>
          <w:sz w:val="24"/>
          <w:szCs w:val="24"/>
        </w:rPr>
        <w:t xml:space="preserve">ommittee that is comprised of graduate students and the director of the PSC.  The committee develops workshops in response to student feedback about preferred </w:t>
      </w:r>
      <w:r>
        <w:rPr>
          <w:sz w:val="24"/>
          <w:szCs w:val="24"/>
        </w:rPr>
        <w:t xml:space="preserve">diversity </w:t>
      </w:r>
      <w:r w:rsidRPr="00416A55">
        <w:rPr>
          <w:sz w:val="24"/>
          <w:szCs w:val="24"/>
        </w:rPr>
        <w:t>topics</w:t>
      </w:r>
      <w:r>
        <w:rPr>
          <w:sz w:val="24"/>
          <w:szCs w:val="24"/>
        </w:rPr>
        <w:t xml:space="preserve"> </w:t>
      </w:r>
      <w:proofErr w:type="gramStart"/>
      <w:r>
        <w:rPr>
          <w:sz w:val="24"/>
          <w:szCs w:val="24"/>
        </w:rPr>
        <w:t>i</w:t>
      </w:r>
      <w:r w:rsidRPr="00416A55">
        <w:rPr>
          <w:sz w:val="24"/>
          <w:szCs w:val="24"/>
        </w:rPr>
        <w:t>n order to</w:t>
      </w:r>
      <w:proofErr w:type="gramEnd"/>
      <w:r w:rsidRPr="00416A55">
        <w:rPr>
          <w:sz w:val="24"/>
          <w:szCs w:val="24"/>
        </w:rPr>
        <w:t xml:space="preserve"> enhance student training in cultural and individual diversity</w:t>
      </w:r>
      <w:r>
        <w:rPr>
          <w:sz w:val="24"/>
          <w:szCs w:val="24"/>
        </w:rPr>
        <w:t>.  The Diversity Committee section in this handbook provides more information about such workshops.  All s</w:t>
      </w:r>
      <w:r w:rsidRPr="00416A55">
        <w:rPr>
          <w:sz w:val="24"/>
          <w:szCs w:val="24"/>
        </w:rPr>
        <w:t xml:space="preserve">tudents are strongly encouraged to attend all workshops and colloquia. </w:t>
      </w:r>
    </w:p>
    <w:p w14:paraId="03027549" w14:textId="77777777" w:rsidR="00B84B12" w:rsidRDefault="00B84B12" w:rsidP="00B84B12">
      <w:pPr>
        <w:ind w:firstLine="720"/>
        <w:rPr>
          <w:sz w:val="24"/>
          <w:szCs w:val="24"/>
        </w:rPr>
      </w:pPr>
    </w:p>
    <w:p w14:paraId="105A2479" w14:textId="0E370814" w:rsidR="00B84B12" w:rsidRDefault="00B84B12">
      <w:pPr>
        <w:rPr>
          <w:sz w:val="24"/>
          <w:szCs w:val="24"/>
        </w:rPr>
      </w:pPr>
      <w:r>
        <w:rPr>
          <w:sz w:val="24"/>
          <w:szCs w:val="24"/>
        </w:rPr>
        <w:tab/>
        <w:t xml:space="preserve">The clinical program has </w:t>
      </w:r>
      <w:r w:rsidR="00A07090">
        <w:rPr>
          <w:sz w:val="24"/>
          <w:szCs w:val="24"/>
        </w:rPr>
        <w:t xml:space="preserve">typically </w:t>
      </w:r>
      <w:r>
        <w:rPr>
          <w:sz w:val="24"/>
          <w:szCs w:val="24"/>
        </w:rPr>
        <w:t>offer</w:t>
      </w:r>
      <w:r w:rsidR="00A07090">
        <w:rPr>
          <w:sz w:val="24"/>
          <w:szCs w:val="24"/>
        </w:rPr>
        <w:t>ed</w:t>
      </w:r>
      <w:r>
        <w:rPr>
          <w:sz w:val="24"/>
          <w:szCs w:val="24"/>
        </w:rPr>
        <w:t xml:space="preserve"> a monthly colloquium series during the academic year that examines a range of clinical and research topics.   The goal of the series is to provide increased opportunities for campus and community interaction and training for students and faculty in the helping professions.  Clinical students are strongly encouraged to attend this colloquia series. </w:t>
      </w:r>
      <w:r w:rsidR="000E32E7" w:rsidRPr="000E32E7">
        <w:rPr>
          <w:sz w:val="24"/>
          <w:szCs w:val="24"/>
        </w:rPr>
        <w:t xml:space="preserve">Beginning in AY 2018-2019, one colloquium presentation each year is given in memory of the late Dr. Ken Shemberg, a dedicated member of our clinical faculty for 50 years.  The Ken Shemberg Colloquium focuses on a topic of specific importance to clinical practice. </w:t>
      </w:r>
      <w:r w:rsidR="005F6BF3" w:rsidRPr="005F6BF3">
        <w:rPr>
          <w:sz w:val="24"/>
          <w:szCs w:val="24"/>
          <w:u w:val="single"/>
        </w:rPr>
        <w:t>A</w:t>
      </w:r>
      <w:r w:rsidR="00C01EE3" w:rsidRPr="00C01EE3">
        <w:rPr>
          <w:sz w:val="24"/>
          <w:szCs w:val="24"/>
          <w:u w:val="single"/>
        </w:rPr>
        <w:t xml:space="preserve">ll </w:t>
      </w:r>
      <w:proofErr w:type="gramStart"/>
      <w:r w:rsidR="00C01EE3" w:rsidRPr="00C01EE3">
        <w:rPr>
          <w:sz w:val="24"/>
          <w:szCs w:val="24"/>
          <w:u w:val="single"/>
        </w:rPr>
        <w:t>first year</w:t>
      </w:r>
      <w:proofErr w:type="gramEnd"/>
      <w:r w:rsidR="00C01EE3" w:rsidRPr="00C01EE3">
        <w:rPr>
          <w:sz w:val="24"/>
          <w:szCs w:val="24"/>
          <w:u w:val="single"/>
        </w:rPr>
        <w:t xml:space="preserve"> clinical students will be required to attend these monthly, one-hour presentations</w:t>
      </w:r>
      <w:r w:rsidR="007236F3">
        <w:rPr>
          <w:sz w:val="24"/>
          <w:szCs w:val="24"/>
          <w:u w:val="single"/>
        </w:rPr>
        <w:t>.</w:t>
      </w:r>
      <w:r w:rsidR="007236F3">
        <w:rPr>
          <w:sz w:val="24"/>
          <w:szCs w:val="24"/>
        </w:rPr>
        <w:t xml:space="preserve">  </w:t>
      </w:r>
      <w:r>
        <w:rPr>
          <w:sz w:val="24"/>
          <w:szCs w:val="24"/>
        </w:rPr>
        <w:t>Attendance will be taken at each colloquium for first year clinical students.  First year students who do not regularly attend these colloquia will have their advisors notified.</w:t>
      </w:r>
      <w:r w:rsidR="000B0327">
        <w:rPr>
          <w:sz w:val="24"/>
          <w:szCs w:val="24"/>
        </w:rPr>
        <w:t xml:space="preserve"> </w:t>
      </w:r>
    </w:p>
    <w:p w14:paraId="6D35FD37" w14:textId="77777777" w:rsidR="00F243A9" w:rsidRDefault="00F243A9">
      <w:pPr>
        <w:rPr>
          <w:sz w:val="24"/>
          <w:szCs w:val="24"/>
        </w:rPr>
      </w:pPr>
    </w:p>
    <w:p w14:paraId="4B400DDB" w14:textId="77777777" w:rsidR="000E32E7" w:rsidRDefault="00B84B12" w:rsidP="000E32E7">
      <w:pPr>
        <w:ind w:firstLine="720"/>
        <w:rPr>
          <w:sz w:val="24"/>
          <w:szCs w:val="24"/>
        </w:rPr>
      </w:pPr>
      <w:r w:rsidRPr="00416A55">
        <w:rPr>
          <w:sz w:val="24"/>
          <w:szCs w:val="24"/>
        </w:rPr>
        <w:t xml:space="preserve">Students are </w:t>
      </w:r>
      <w:r>
        <w:rPr>
          <w:sz w:val="24"/>
          <w:szCs w:val="24"/>
        </w:rPr>
        <w:t xml:space="preserve">strongly </w:t>
      </w:r>
      <w:r w:rsidRPr="00416A55">
        <w:rPr>
          <w:sz w:val="24"/>
          <w:szCs w:val="24"/>
        </w:rPr>
        <w:t xml:space="preserve">encouraged to present at and attend regional, national, and international conferences to enhance their training.  Financial support is provided to students for conference travel from several sources including:  the Graduate College, the Psychology Department, the Psychological Services Center, and the Clinical Program (through the Clinical Academic Challenge </w:t>
      </w:r>
      <w:r w:rsidR="00236BFD">
        <w:rPr>
          <w:sz w:val="24"/>
          <w:szCs w:val="24"/>
        </w:rPr>
        <w:t>program</w:t>
      </w:r>
      <w:r w:rsidRPr="00416A55">
        <w:rPr>
          <w:sz w:val="24"/>
          <w:szCs w:val="24"/>
        </w:rPr>
        <w:t xml:space="preserve">). </w:t>
      </w:r>
    </w:p>
    <w:p w14:paraId="73607388" w14:textId="77777777" w:rsidR="00B84B12" w:rsidRDefault="00B84B12">
      <w:pPr>
        <w:rPr>
          <w:sz w:val="24"/>
          <w:szCs w:val="24"/>
          <w:u w:val="single"/>
        </w:rPr>
      </w:pPr>
    </w:p>
    <w:p w14:paraId="563D149A" w14:textId="77777777" w:rsidR="00B84B12" w:rsidRPr="00416A55" w:rsidRDefault="00B84B12" w:rsidP="00B84B12">
      <w:pPr>
        <w:ind w:firstLine="720"/>
        <w:rPr>
          <w:sz w:val="24"/>
          <w:szCs w:val="24"/>
          <w:u w:val="single"/>
        </w:rPr>
      </w:pPr>
      <w:r w:rsidRPr="00416A55">
        <w:rPr>
          <w:sz w:val="24"/>
          <w:szCs w:val="24"/>
          <w:u w:val="single"/>
        </w:rPr>
        <w:t>Clinical Concentration Areas</w:t>
      </w:r>
    </w:p>
    <w:p w14:paraId="004C3CE1" w14:textId="77777777" w:rsidR="00B84B12" w:rsidRPr="00416A55" w:rsidRDefault="00B84B12">
      <w:pPr>
        <w:rPr>
          <w:sz w:val="24"/>
          <w:szCs w:val="24"/>
        </w:rPr>
      </w:pPr>
    </w:p>
    <w:p w14:paraId="07C82A8E" w14:textId="77777777" w:rsidR="00B84B12" w:rsidRPr="00416A55" w:rsidRDefault="00B84B12">
      <w:pPr>
        <w:ind w:firstLine="720"/>
        <w:rPr>
          <w:sz w:val="24"/>
          <w:szCs w:val="24"/>
        </w:rPr>
      </w:pPr>
      <w:r w:rsidRPr="00416A55">
        <w:rPr>
          <w:sz w:val="24"/>
          <w:szCs w:val="24"/>
        </w:rPr>
        <w:t xml:space="preserve">Students may elect to concentrate in </w:t>
      </w:r>
      <w:r>
        <w:rPr>
          <w:sz w:val="24"/>
          <w:szCs w:val="24"/>
        </w:rPr>
        <w:t xml:space="preserve">Child Clinical Psychology, </w:t>
      </w:r>
      <w:r w:rsidRPr="00416A55">
        <w:rPr>
          <w:sz w:val="24"/>
          <w:szCs w:val="24"/>
        </w:rPr>
        <w:t>Community Psychology</w:t>
      </w:r>
      <w:r>
        <w:rPr>
          <w:sz w:val="24"/>
          <w:szCs w:val="24"/>
        </w:rPr>
        <w:t>, or Health</w:t>
      </w:r>
      <w:r w:rsidRPr="00416A55">
        <w:rPr>
          <w:sz w:val="24"/>
          <w:szCs w:val="24"/>
        </w:rPr>
        <w:t xml:space="preserve"> Psychology through advanced</w:t>
      </w:r>
      <w:r w:rsidRPr="00416A55">
        <w:rPr>
          <w:sz w:val="24"/>
          <w:szCs w:val="24"/>
        </w:rPr>
        <w:noBreakHyphen/>
        <w:t xml:space="preserve">level clinical electives, advanced research and practice teams, practicum placements, and research. </w:t>
      </w:r>
      <w:r w:rsidR="001B75C1">
        <w:rPr>
          <w:sz w:val="24"/>
          <w:szCs w:val="24"/>
        </w:rPr>
        <w:t xml:space="preserve">The program also has a long history of students specializing research on the Psychology of Religion and Spirituality in addition to taking a concentration area. </w:t>
      </w:r>
      <w:r w:rsidRPr="00416A55">
        <w:rPr>
          <w:sz w:val="24"/>
          <w:szCs w:val="24"/>
        </w:rPr>
        <w:t>Alternatively, students may choose to follow a general path by taking a sampling of advanced</w:t>
      </w:r>
      <w:r w:rsidRPr="00416A55">
        <w:rPr>
          <w:sz w:val="24"/>
          <w:szCs w:val="24"/>
        </w:rPr>
        <w:noBreakHyphen/>
        <w:t xml:space="preserve">level clinical electives, research and practice teams, practicum placements and research. </w:t>
      </w:r>
    </w:p>
    <w:p w14:paraId="25154083" w14:textId="77777777" w:rsidR="00B84B12" w:rsidRPr="00416A55" w:rsidRDefault="00B84B12">
      <w:pPr>
        <w:tabs>
          <w:tab w:val="left" w:pos="720"/>
          <w:tab w:val="left" w:pos="1080"/>
          <w:tab w:val="left" w:pos="1620"/>
        </w:tabs>
        <w:rPr>
          <w:sz w:val="24"/>
          <w:szCs w:val="24"/>
        </w:rPr>
      </w:pPr>
    </w:p>
    <w:p w14:paraId="3B58A8EA" w14:textId="688D9737" w:rsidR="00B84B12" w:rsidRPr="00416A55" w:rsidRDefault="00B84B12">
      <w:pPr>
        <w:tabs>
          <w:tab w:val="left" w:pos="720"/>
          <w:tab w:val="left" w:pos="1080"/>
          <w:tab w:val="left" w:pos="1620"/>
        </w:tabs>
        <w:rPr>
          <w:sz w:val="24"/>
          <w:szCs w:val="24"/>
        </w:rPr>
      </w:pPr>
      <w:r w:rsidRPr="00416A55">
        <w:rPr>
          <w:sz w:val="24"/>
          <w:szCs w:val="24"/>
        </w:rPr>
        <w:tab/>
      </w:r>
      <w:r w:rsidRPr="00DB2546">
        <w:rPr>
          <w:i/>
          <w:sz w:val="24"/>
          <w:szCs w:val="24"/>
        </w:rPr>
        <w:t>Concentration in Health Psychology.</w:t>
      </w:r>
      <w:r w:rsidRPr="00C42CE7">
        <w:rPr>
          <w:i/>
          <w:sz w:val="24"/>
          <w:szCs w:val="24"/>
        </w:rPr>
        <w:t xml:space="preserve">   </w:t>
      </w:r>
      <w:r w:rsidRPr="00D1586E">
        <w:rPr>
          <w:sz w:val="24"/>
          <w:szCs w:val="24"/>
        </w:rPr>
        <w:t xml:space="preserve">To concentrate in this area, students should take </w:t>
      </w:r>
      <w:r w:rsidR="00445CAD" w:rsidRPr="00445CAD">
        <w:rPr>
          <w:sz w:val="24"/>
          <w:szCs w:val="24"/>
        </w:rPr>
        <w:t xml:space="preserve">at least two advanced concentration electives </w:t>
      </w:r>
      <w:proofErr w:type="gramStart"/>
      <w:r w:rsidR="00445CAD" w:rsidRPr="00445CAD">
        <w:rPr>
          <w:sz w:val="24"/>
          <w:szCs w:val="24"/>
        </w:rPr>
        <w:t>in the area of</w:t>
      </w:r>
      <w:proofErr w:type="gramEnd"/>
      <w:r w:rsidR="00445CAD" w:rsidRPr="00445CAD">
        <w:rPr>
          <w:sz w:val="24"/>
          <w:szCs w:val="24"/>
        </w:rPr>
        <w:t xml:space="preserve"> health psychology</w:t>
      </w:r>
      <w:r w:rsidRPr="00D1586E">
        <w:rPr>
          <w:sz w:val="24"/>
          <w:szCs w:val="24"/>
        </w:rPr>
        <w:t xml:space="preserve"> (i.e., advanced clinical topics elective, advanced assessment elective, and an advanced intervention</w:t>
      </w:r>
      <w:r w:rsidRPr="00416A55">
        <w:rPr>
          <w:sz w:val="24"/>
          <w:szCs w:val="24"/>
        </w:rPr>
        <w:t xml:space="preserve"> elective</w:t>
      </w:r>
      <w:r>
        <w:rPr>
          <w:sz w:val="24"/>
          <w:szCs w:val="24"/>
        </w:rPr>
        <w:t>)</w:t>
      </w:r>
      <w:r w:rsidRPr="00416A55">
        <w:rPr>
          <w:sz w:val="24"/>
          <w:szCs w:val="24"/>
        </w:rPr>
        <w:t>.  The advanced clinical assessment requirement should be satisfied with a course that emphasizes assessment in a health context or health-related problems (e.g., Health Psychology Assessment</w:t>
      </w:r>
      <w:r>
        <w:rPr>
          <w:sz w:val="24"/>
          <w:szCs w:val="24"/>
        </w:rPr>
        <w:t>)</w:t>
      </w:r>
      <w:r w:rsidRPr="00416A55">
        <w:rPr>
          <w:sz w:val="24"/>
          <w:szCs w:val="24"/>
        </w:rPr>
        <w:t xml:space="preserve">.  The advanced clinical intervention course should provide instruction in, and the critical evaluation of, interventions that are commonly encountered in </w:t>
      </w:r>
      <w:r>
        <w:rPr>
          <w:sz w:val="24"/>
          <w:szCs w:val="24"/>
        </w:rPr>
        <w:t xml:space="preserve">Health Psychology </w:t>
      </w:r>
      <w:r w:rsidRPr="00416A55">
        <w:rPr>
          <w:sz w:val="24"/>
          <w:szCs w:val="24"/>
        </w:rPr>
        <w:t>settings (e.g., Cognitive Behavior Therapy</w:t>
      </w:r>
      <w:r>
        <w:rPr>
          <w:sz w:val="24"/>
          <w:szCs w:val="24"/>
        </w:rPr>
        <w:t>,</w:t>
      </w:r>
      <w:r w:rsidRPr="00416A55">
        <w:rPr>
          <w:sz w:val="24"/>
          <w:szCs w:val="24"/>
        </w:rPr>
        <w:t xml:space="preserve"> Health Psychology Interventions, Biofeedback).  The advanced clinical topics course should also emphasize knowledge in areas that are directly relevant to research and practice in </w:t>
      </w:r>
      <w:r>
        <w:rPr>
          <w:sz w:val="24"/>
          <w:szCs w:val="24"/>
        </w:rPr>
        <w:t xml:space="preserve">Health Psychology </w:t>
      </w:r>
      <w:r w:rsidRPr="00416A55">
        <w:rPr>
          <w:sz w:val="24"/>
          <w:szCs w:val="24"/>
        </w:rPr>
        <w:t xml:space="preserve">(e.g., Health Psychology Seminar, Psychophysiology).  In addition, students are </w:t>
      </w:r>
      <w:r w:rsidRPr="00416A55">
        <w:rPr>
          <w:sz w:val="24"/>
          <w:szCs w:val="24"/>
        </w:rPr>
        <w:lastRenderedPageBreak/>
        <w:t xml:space="preserve">encouraged to seek out other electives that can "round out" their knowledge in </w:t>
      </w:r>
      <w:r>
        <w:rPr>
          <w:sz w:val="24"/>
          <w:szCs w:val="24"/>
        </w:rPr>
        <w:t xml:space="preserve">Health Psychology </w:t>
      </w:r>
      <w:r w:rsidRPr="00416A55">
        <w:rPr>
          <w:sz w:val="24"/>
          <w:szCs w:val="24"/>
        </w:rPr>
        <w:t xml:space="preserve">(e.g., Epidemiology, Anatomy and Physiology; Psychopharmacology).  Students should also participate in an advanced Clinical Research and Practice Team that offers research and clinical experiences in </w:t>
      </w:r>
      <w:r>
        <w:rPr>
          <w:sz w:val="24"/>
          <w:szCs w:val="24"/>
        </w:rPr>
        <w:t>health psychology (e.g. Weight Management Issues)</w:t>
      </w:r>
      <w:r w:rsidRPr="00416A55">
        <w:rPr>
          <w:sz w:val="24"/>
          <w:szCs w:val="24"/>
        </w:rPr>
        <w:t xml:space="preserve">.  Students are encouraged to seek clinical practicum external placements that provide clinical experiences in </w:t>
      </w:r>
      <w:r>
        <w:rPr>
          <w:sz w:val="24"/>
          <w:szCs w:val="24"/>
        </w:rPr>
        <w:t>health psychology</w:t>
      </w:r>
      <w:r w:rsidRPr="00416A55">
        <w:rPr>
          <w:sz w:val="24"/>
          <w:szCs w:val="24"/>
        </w:rPr>
        <w:t>.  Students can opt to work with any Psychology Department faculty member.  At least some of their research should, however, be designed to evaluate bio</w:t>
      </w:r>
      <w:r>
        <w:rPr>
          <w:sz w:val="24"/>
          <w:szCs w:val="24"/>
        </w:rPr>
        <w:t>-</w:t>
      </w:r>
      <w:r w:rsidRPr="00416A55">
        <w:rPr>
          <w:sz w:val="24"/>
          <w:szCs w:val="24"/>
        </w:rPr>
        <w:t xml:space="preserve">behavioral relationships.  In addition, students in the </w:t>
      </w:r>
      <w:r>
        <w:rPr>
          <w:sz w:val="24"/>
          <w:szCs w:val="24"/>
        </w:rPr>
        <w:t xml:space="preserve">Health Psychology </w:t>
      </w:r>
      <w:r w:rsidRPr="00416A55">
        <w:rPr>
          <w:sz w:val="24"/>
          <w:szCs w:val="24"/>
        </w:rPr>
        <w:t xml:space="preserve">concentration should participate in </w:t>
      </w:r>
      <w:r>
        <w:rPr>
          <w:sz w:val="24"/>
          <w:szCs w:val="24"/>
        </w:rPr>
        <w:t>a</w:t>
      </w:r>
      <w:r w:rsidRPr="00416A55">
        <w:rPr>
          <w:sz w:val="24"/>
          <w:szCs w:val="24"/>
        </w:rPr>
        <w:t xml:space="preserve"> </w:t>
      </w:r>
      <w:r>
        <w:rPr>
          <w:sz w:val="24"/>
          <w:szCs w:val="24"/>
        </w:rPr>
        <w:t>health psychology-related research group</w:t>
      </w:r>
      <w:r w:rsidRPr="00416A55">
        <w:rPr>
          <w:sz w:val="24"/>
          <w:szCs w:val="24"/>
        </w:rPr>
        <w:t xml:space="preserve"> for at least t</w:t>
      </w:r>
      <w:r>
        <w:rPr>
          <w:sz w:val="24"/>
          <w:szCs w:val="24"/>
        </w:rPr>
        <w:t>hree</w:t>
      </w:r>
      <w:r w:rsidRPr="00416A55">
        <w:rPr>
          <w:sz w:val="24"/>
          <w:szCs w:val="24"/>
        </w:rPr>
        <w:t xml:space="preserve"> semesters.  Finally, it is strongly recommended that students</w:t>
      </w:r>
      <w:r>
        <w:rPr>
          <w:sz w:val="24"/>
          <w:szCs w:val="24"/>
        </w:rPr>
        <w:t xml:space="preserve"> consider a pre-doctoral</w:t>
      </w:r>
      <w:r w:rsidRPr="00416A55">
        <w:rPr>
          <w:sz w:val="24"/>
          <w:szCs w:val="24"/>
        </w:rPr>
        <w:t xml:space="preserve"> internship that offers intensive training in </w:t>
      </w:r>
      <w:r>
        <w:rPr>
          <w:sz w:val="24"/>
          <w:szCs w:val="24"/>
        </w:rPr>
        <w:t>health psychology</w:t>
      </w:r>
      <w:r w:rsidRPr="00416A55">
        <w:rPr>
          <w:sz w:val="24"/>
          <w:szCs w:val="24"/>
        </w:rPr>
        <w:t>.</w:t>
      </w:r>
    </w:p>
    <w:p w14:paraId="5354E09A" w14:textId="77777777" w:rsidR="00B84B12" w:rsidRPr="00416A55" w:rsidRDefault="00B84B12">
      <w:pPr>
        <w:tabs>
          <w:tab w:val="left" w:pos="720"/>
          <w:tab w:val="left" w:pos="1080"/>
          <w:tab w:val="left" w:pos="1620"/>
        </w:tabs>
        <w:rPr>
          <w:sz w:val="24"/>
          <w:szCs w:val="24"/>
        </w:rPr>
      </w:pPr>
    </w:p>
    <w:p w14:paraId="7A394FF4" w14:textId="52FA2A00" w:rsidR="00B84B12" w:rsidRPr="00C56197" w:rsidRDefault="00B84B12" w:rsidP="00B84B12">
      <w:pPr>
        <w:tabs>
          <w:tab w:val="left" w:pos="720"/>
          <w:tab w:val="left" w:pos="1080"/>
          <w:tab w:val="left" w:pos="1620"/>
        </w:tabs>
        <w:rPr>
          <w:sz w:val="24"/>
          <w:szCs w:val="24"/>
        </w:rPr>
      </w:pPr>
      <w:r w:rsidRPr="00416A55">
        <w:rPr>
          <w:sz w:val="24"/>
          <w:szCs w:val="24"/>
        </w:rPr>
        <w:tab/>
      </w:r>
      <w:r w:rsidRPr="00DB2546">
        <w:rPr>
          <w:i/>
          <w:sz w:val="24"/>
          <w:szCs w:val="24"/>
        </w:rPr>
        <w:t>Concentration in Clinical Child Psychology.</w:t>
      </w:r>
      <w:r w:rsidRPr="00DB2546">
        <w:rPr>
          <w:sz w:val="24"/>
          <w:szCs w:val="24"/>
        </w:rPr>
        <w:t xml:space="preserve"> </w:t>
      </w:r>
      <w:r w:rsidRPr="00416A55">
        <w:rPr>
          <w:sz w:val="24"/>
          <w:szCs w:val="24"/>
        </w:rPr>
        <w:t xml:space="preserve"> </w:t>
      </w:r>
      <w:r w:rsidRPr="00C56197">
        <w:rPr>
          <w:sz w:val="24"/>
          <w:szCs w:val="24"/>
        </w:rPr>
        <w:t>To concentrate in this area, students sho</w:t>
      </w:r>
      <w:r>
        <w:rPr>
          <w:sz w:val="24"/>
          <w:szCs w:val="24"/>
        </w:rPr>
        <w:t xml:space="preserve">uld take at least two advanced </w:t>
      </w:r>
      <w:r w:rsidRPr="00C56197">
        <w:rPr>
          <w:sz w:val="24"/>
          <w:szCs w:val="24"/>
        </w:rPr>
        <w:t xml:space="preserve">courses (advanced clinical topics, clinical assessment, or clinical intervention) that focus on children, adolescents, and/or </w:t>
      </w:r>
      <w:r w:rsidR="007F2EFA">
        <w:rPr>
          <w:sz w:val="24"/>
          <w:szCs w:val="24"/>
        </w:rPr>
        <w:t>couples-</w:t>
      </w:r>
      <w:r w:rsidRPr="00C56197">
        <w:rPr>
          <w:sz w:val="24"/>
          <w:szCs w:val="24"/>
        </w:rPr>
        <w:t>marriage/families. For example, an advanced clinical topic elective would include a theory/research course about child psychopathology (e.g., specific disorders with a primary age of onset during childhood or adolescence; child functioning within family, school and/or community), couples-marriage, or family dynamics. An advanced clinical intervention elective would include a course on child, couples/marital or family prevention and interventions strategies (e.g., Couples Marital Therapy, Child and Family Therapy, Prevention Interventions in Schools).  An advanced clinical assessment elective would include a course that devotes significant time to the applications of specific assessments approach to evaluate and make intervention recommendations to children or adolescents (e.g., Advanced Child and Family Assessment) and the significant adults in their lives (e.g., parents, teachers, legal system). Although the minimum requirement for the clinical child concentration is two advanced elective courses, at least one other advanced course is recommended</w:t>
      </w:r>
      <w:r w:rsidRPr="00C56197">
        <w:rPr>
          <w:i/>
          <w:iCs/>
          <w:sz w:val="24"/>
          <w:szCs w:val="24"/>
        </w:rPr>
        <w:t xml:space="preserve">.  </w:t>
      </w:r>
      <w:r w:rsidRPr="00C56197">
        <w:rPr>
          <w:sz w:val="24"/>
          <w:szCs w:val="24"/>
        </w:rPr>
        <w:t>At least one semester of Advanced Clinical Research and Practice Team (PSYC 709</w:t>
      </w:r>
      <w:r w:rsidR="001B75C1">
        <w:rPr>
          <w:sz w:val="24"/>
          <w:szCs w:val="24"/>
        </w:rPr>
        <w:t>0</w:t>
      </w:r>
      <w:r w:rsidRPr="00C56197">
        <w:rPr>
          <w:sz w:val="24"/>
          <w:szCs w:val="24"/>
        </w:rPr>
        <w:t xml:space="preserve">) should focus on children/adolescents or on familial or community systems that focus on them (e.g., </w:t>
      </w:r>
      <w:r w:rsidR="007F2EFA">
        <w:rPr>
          <w:sz w:val="24"/>
          <w:szCs w:val="24"/>
        </w:rPr>
        <w:t>couples-</w:t>
      </w:r>
      <w:r w:rsidRPr="00C56197">
        <w:rPr>
          <w:sz w:val="24"/>
          <w:szCs w:val="24"/>
        </w:rPr>
        <w:t xml:space="preserve">marriage, families, schools). Students are encouraged to have at least one year of external clinical placement </w:t>
      </w:r>
      <w:r w:rsidR="001B75C1">
        <w:rPr>
          <w:sz w:val="24"/>
          <w:szCs w:val="24"/>
        </w:rPr>
        <w:t xml:space="preserve">(PSYC 7970) </w:t>
      </w:r>
      <w:r w:rsidRPr="00C56197">
        <w:rPr>
          <w:sz w:val="24"/>
          <w:szCs w:val="24"/>
        </w:rPr>
        <w:t>with an agency that focuses on treatment interventions with children and families</w:t>
      </w:r>
      <w:r w:rsidR="001B75C1">
        <w:rPr>
          <w:sz w:val="24"/>
          <w:szCs w:val="24"/>
        </w:rPr>
        <w:t xml:space="preserve">. </w:t>
      </w:r>
      <w:r w:rsidRPr="00C56197">
        <w:rPr>
          <w:sz w:val="24"/>
          <w:szCs w:val="24"/>
        </w:rPr>
        <w:t xml:space="preserve">In terms of research, students can opt to work with any Psychology Department faculty member in any area of research they choose for their thesis and dissertation. However, to </w:t>
      </w:r>
      <w:r w:rsidR="00B15CA6">
        <w:rPr>
          <w:sz w:val="24"/>
          <w:szCs w:val="24"/>
        </w:rPr>
        <w:t>e</w:t>
      </w:r>
      <w:r w:rsidRPr="00C56197">
        <w:rPr>
          <w:sz w:val="24"/>
          <w:szCs w:val="24"/>
        </w:rPr>
        <w:t xml:space="preserve">nsure some exposure to relevant issues in research in clinical child psychology, the student interested in this concentration should </w:t>
      </w:r>
      <w:r w:rsidR="0099630D">
        <w:rPr>
          <w:sz w:val="24"/>
          <w:szCs w:val="24"/>
        </w:rPr>
        <w:t xml:space="preserve">participate in </w:t>
      </w:r>
      <w:r w:rsidRPr="00C56197">
        <w:rPr>
          <w:sz w:val="24"/>
          <w:szCs w:val="24"/>
        </w:rPr>
        <w:t>t</w:t>
      </w:r>
      <w:r>
        <w:rPr>
          <w:sz w:val="24"/>
          <w:szCs w:val="24"/>
        </w:rPr>
        <w:t>hree</w:t>
      </w:r>
      <w:r w:rsidRPr="00C56197">
        <w:rPr>
          <w:sz w:val="24"/>
          <w:szCs w:val="24"/>
        </w:rPr>
        <w:t xml:space="preserve"> semesters of a research group that focuses on children, adolescents, marriage, or families.</w:t>
      </w:r>
    </w:p>
    <w:p w14:paraId="03BD45F2" w14:textId="77777777" w:rsidR="00B84B12" w:rsidRPr="00C56197" w:rsidRDefault="00B84B12" w:rsidP="00B84B12">
      <w:pPr>
        <w:tabs>
          <w:tab w:val="left" w:pos="720"/>
          <w:tab w:val="left" w:pos="1080"/>
          <w:tab w:val="left" w:pos="1620"/>
        </w:tabs>
        <w:rPr>
          <w:sz w:val="24"/>
          <w:szCs w:val="24"/>
        </w:rPr>
      </w:pPr>
    </w:p>
    <w:p w14:paraId="0F310399" w14:textId="77777777" w:rsidR="00B84B12" w:rsidRDefault="00B84B12" w:rsidP="00B84B12">
      <w:pPr>
        <w:tabs>
          <w:tab w:val="left" w:pos="720"/>
          <w:tab w:val="left" w:pos="1080"/>
          <w:tab w:val="left" w:pos="1620"/>
        </w:tabs>
        <w:rPr>
          <w:sz w:val="24"/>
          <w:szCs w:val="24"/>
        </w:rPr>
      </w:pPr>
      <w:r w:rsidRPr="00416A55">
        <w:rPr>
          <w:sz w:val="24"/>
          <w:szCs w:val="24"/>
        </w:rPr>
        <w:tab/>
      </w:r>
      <w:r w:rsidRPr="00DB2546">
        <w:rPr>
          <w:i/>
          <w:sz w:val="24"/>
          <w:szCs w:val="24"/>
        </w:rPr>
        <w:t>Concentration in Clinical Community Psychology.</w:t>
      </w:r>
      <w:r w:rsidRPr="00DB2546">
        <w:rPr>
          <w:sz w:val="24"/>
          <w:szCs w:val="24"/>
        </w:rPr>
        <w:t xml:space="preserve"> </w:t>
      </w:r>
      <w:r w:rsidRPr="00416A55">
        <w:rPr>
          <w:sz w:val="24"/>
          <w:szCs w:val="24"/>
        </w:rPr>
        <w:t xml:space="preserve"> </w:t>
      </w:r>
      <w:r>
        <w:rPr>
          <w:sz w:val="24"/>
          <w:szCs w:val="24"/>
        </w:rPr>
        <w:t xml:space="preserve">To concentrate in this area, students should take at least two courses that reflect theory and assessment issues in community psychology (e.g. Community Psychology, Feminist Psychology and Diversity, Social Systems Assessment).  Students should take at least one advanced team practicum (7090) in community psychology or systems-level intervention with a focus on disenfranchised adults.  </w:t>
      </w:r>
      <w:r w:rsidRPr="00416A55">
        <w:rPr>
          <w:sz w:val="24"/>
          <w:szCs w:val="24"/>
        </w:rPr>
        <w:t xml:space="preserve">Students are encouraged to seek clinical practicum external placements </w:t>
      </w:r>
      <w:r>
        <w:rPr>
          <w:sz w:val="24"/>
          <w:szCs w:val="24"/>
        </w:rPr>
        <w:t xml:space="preserve">(Psyc 7970) </w:t>
      </w:r>
      <w:r w:rsidRPr="00416A55">
        <w:rPr>
          <w:sz w:val="24"/>
          <w:szCs w:val="24"/>
        </w:rPr>
        <w:t xml:space="preserve">that provide experiences working with social systems, doing consultations, community collaborations or client advocacy.  Students in the Clinical Community concentration </w:t>
      </w:r>
      <w:proofErr w:type="gramStart"/>
      <w:r w:rsidRPr="00416A55">
        <w:rPr>
          <w:sz w:val="24"/>
          <w:szCs w:val="24"/>
        </w:rPr>
        <w:t>are</w:t>
      </w:r>
      <w:proofErr w:type="gramEnd"/>
      <w:r w:rsidRPr="00416A55">
        <w:rPr>
          <w:sz w:val="24"/>
          <w:szCs w:val="24"/>
        </w:rPr>
        <w:t xml:space="preserve"> free to work with any Psychology Department faculty member in any area of res</w:t>
      </w:r>
      <w:r>
        <w:rPr>
          <w:sz w:val="24"/>
          <w:szCs w:val="24"/>
        </w:rPr>
        <w:t>earch they choose for their masters’</w:t>
      </w:r>
      <w:r w:rsidRPr="00416A55">
        <w:rPr>
          <w:sz w:val="24"/>
          <w:szCs w:val="24"/>
        </w:rPr>
        <w:t xml:space="preserve"> and dissertation</w:t>
      </w:r>
      <w:r>
        <w:rPr>
          <w:sz w:val="24"/>
          <w:szCs w:val="24"/>
        </w:rPr>
        <w:t xml:space="preserve"> research.</w:t>
      </w:r>
      <w:r w:rsidRPr="00416A55">
        <w:rPr>
          <w:sz w:val="24"/>
          <w:szCs w:val="24"/>
        </w:rPr>
        <w:t xml:space="preserve">   In addition, students in the Clinical Community concentration should participate in the Community Research Group for at least t</w:t>
      </w:r>
      <w:r>
        <w:rPr>
          <w:sz w:val="24"/>
          <w:szCs w:val="24"/>
        </w:rPr>
        <w:t xml:space="preserve">hree </w:t>
      </w:r>
      <w:r w:rsidRPr="00416A55">
        <w:rPr>
          <w:sz w:val="24"/>
          <w:szCs w:val="24"/>
        </w:rPr>
        <w:t xml:space="preserve">semesters.  Finally, it is strongly recommended that students </w:t>
      </w:r>
      <w:r>
        <w:rPr>
          <w:sz w:val="24"/>
          <w:szCs w:val="24"/>
        </w:rPr>
        <w:t xml:space="preserve">consider </w:t>
      </w:r>
      <w:r w:rsidRPr="00416A55">
        <w:rPr>
          <w:sz w:val="24"/>
          <w:szCs w:val="24"/>
        </w:rPr>
        <w:t>a</w:t>
      </w:r>
      <w:r>
        <w:rPr>
          <w:sz w:val="24"/>
          <w:szCs w:val="24"/>
        </w:rPr>
        <w:t xml:space="preserve"> pre-doctoral</w:t>
      </w:r>
      <w:r w:rsidRPr="00416A55">
        <w:rPr>
          <w:sz w:val="24"/>
          <w:szCs w:val="24"/>
        </w:rPr>
        <w:t xml:space="preserve"> internship that offers significant experience in systems-level interventions.  </w:t>
      </w:r>
    </w:p>
    <w:p w14:paraId="6663BE46" w14:textId="77777777" w:rsidR="00B84B12" w:rsidRDefault="00B84B12">
      <w:pPr>
        <w:tabs>
          <w:tab w:val="left" w:pos="720"/>
          <w:tab w:val="left" w:pos="1080"/>
          <w:tab w:val="left" w:pos="1620"/>
        </w:tabs>
        <w:rPr>
          <w:sz w:val="24"/>
          <w:szCs w:val="24"/>
        </w:rPr>
      </w:pPr>
    </w:p>
    <w:p w14:paraId="1B877E64" w14:textId="77777777" w:rsidR="001B75C1" w:rsidRDefault="001B75C1">
      <w:pPr>
        <w:tabs>
          <w:tab w:val="left" w:pos="720"/>
          <w:tab w:val="left" w:pos="1080"/>
          <w:tab w:val="left" w:pos="1620"/>
        </w:tabs>
        <w:rPr>
          <w:sz w:val="24"/>
          <w:szCs w:val="24"/>
        </w:rPr>
      </w:pPr>
      <w:r>
        <w:rPr>
          <w:i/>
          <w:sz w:val="24"/>
          <w:szCs w:val="24"/>
        </w:rPr>
        <w:tab/>
      </w:r>
      <w:r w:rsidRPr="00DB2546">
        <w:rPr>
          <w:i/>
          <w:sz w:val="24"/>
          <w:szCs w:val="24"/>
        </w:rPr>
        <w:t>Psychology of Religion and Spirituality</w:t>
      </w:r>
      <w:r>
        <w:rPr>
          <w:i/>
          <w:sz w:val="24"/>
          <w:szCs w:val="24"/>
        </w:rPr>
        <w:t xml:space="preserve"> Specialization</w:t>
      </w:r>
      <w:r w:rsidRPr="00DB2546">
        <w:rPr>
          <w:i/>
          <w:sz w:val="24"/>
          <w:szCs w:val="24"/>
        </w:rPr>
        <w:t>.</w:t>
      </w:r>
      <w:r w:rsidRPr="00DB2546">
        <w:rPr>
          <w:sz w:val="24"/>
          <w:szCs w:val="24"/>
        </w:rPr>
        <w:t xml:space="preserve"> </w:t>
      </w:r>
      <w:r w:rsidRPr="00416A55">
        <w:rPr>
          <w:sz w:val="24"/>
          <w:szCs w:val="24"/>
        </w:rPr>
        <w:t xml:space="preserve"> A growing body of empirical research has identified significant linkages between religion</w:t>
      </w:r>
      <w:r>
        <w:rPr>
          <w:sz w:val="24"/>
          <w:szCs w:val="24"/>
        </w:rPr>
        <w:t>/spirituality, personal</w:t>
      </w:r>
      <w:r w:rsidRPr="00416A55">
        <w:rPr>
          <w:sz w:val="24"/>
          <w:szCs w:val="24"/>
        </w:rPr>
        <w:t xml:space="preserve"> health and well-being</w:t>
      </w:r>
      <w:r>
        <w:rPr>
          <w:sz w:val="24"/>
          <w:szCs w:val="24"/>
        </w:rPr>
        <w:t>, and relationship functioning</w:t>
      </w:r>
      <w:r w:rsidRPr="00416A55">
        <w:rPr>
          <w:sz w:val="24"/>
          <w:szCs w:val="24"/>
        </w:rPr>
        <w:t>.  Furthermore, researchers and practitioners are now examining ways that various religious and spiritual resources, such as meditation, rituals, and religious</w:t>
      </w:r>
      <w:r>
        <w:rPr>
          <w:sz w:val="24"/>
          <w:szCs w:val="24"/>
        </w:rPr>
        <w:t>/spiritual</w:t>
      </w:r>
      <w:r w:rsidRPr="00416A55">
        <w:rPr>
          <w:sz w:val="24"/>
          <w:szCs w:val="24"/>
        </w:rPr>
        <w:t xml:space="preserve"> coping methods, can be integrated into psychological interventions</w:t>
      </w:r>
      <w:r>
        <w:rPr>
          <w:sz w:val="24"/>
          <w:szCs w:val="24"/>
        </w:rPr>
        <w:t xml:space="preserve"> for individuals and relationships.</w:t>
      </w:r>
      <w:r w:rsidRPr="00416A55">
        <w:rPr>
          <w:sz w:val="24"/>
          <w:szCs w:val="24"/>
        </w:rPr>
        <w:t xml:space="preserve"> For </w:t>
      </w:r>
      <w:r>
        <w:rPr>
          <w:sz w:val="24"/>
          <w:szCs w:val="24"/>
        </w:rPr>
        <w:t xml:space="preserve">over 30 </w:t>
      </w:r>
      <w:r w:rsidRPr="00416A55">
        <w:rPr>
          <w:sz w:val="24"/>
          <w:szCs w:val="24"/>
        </w:rPr>
        <w:t xml:space="preserve">years, the clinical program at BGSU has been among the very few programs in the country to offer advanced training in psychology and </w:t>
      </w:r>
      <w:r w:rsidRPr="00416A55">
        <w:rPr>
          <w:sz w:val="24"/>
          <w:szCs w:val="24"/>
        </w:rPr>
        <w:lastRenderedPageBreak/>
        <w:t>religion</w:t>
      </w:r>
      <w:r>
        <w:rPr>
          <w:sz w:val="24"/>
          <w:szCs w:val="24"/>
        </w:rPr>
        <w:t>/spirituality</w:t>
      </w:r>
      <w:r w:rsidRPr="00416A55">
        <w:rPr>
          <w:sz w:val="24"/>
          <w:szCs w:val="24"/>
        </w:rPr>
        <w:t xml:space="preserve">.  </w:t>
      </w:r>
      <w:r>
        <w:rPr>
          <w:sz w:val="24"/>
          <w:szCs w:val="24"/>
        </w:rPr>
        <w:t xml:space="preserve">Numerous </w:t>
      </w:r>
      <w:r w:rsidRPr="00416A55">
        <w:rPr>
          <w:sz w:val="24"/>
          <w:szCs w:val="24"/>
        </w:rPr>
        <w:t>students have pursued their research in the psychology of religion for master’s theses and doctoral dissertations</w:t>
      </w:r>
      <w:r>
        <w:rPr>
          <w:sz w:val="24"/>
          <w:szCs w:val="24"/>
        </w:rPr>
        <w:t xml:space="preserve"> within the General Clinical Psychology area. </w:t>
      </w:r>
      <w:r w:rsidRPr="00416A55">
        <w:rPr>
          <w:sz w:val="24"/>
          <w:szCs w:val="24"/>
        </w:rPr>
        <w:t>Students interested in this area can also take coursework in the psychology of religion</w:t>
      </w:r>
      <w:r>
        <w:rPr>
          <w:sz w:val="24"/>
          <w:szCs w:val="24"/>
        </w:rPr>
        <w:t xml:space="preserve"> and spirituality as it is offered. The main distinction between training in a “concentration area” (child, health, community psychology) versus “specialization” in psychology of religion and spirituality is that the program currently does not offer an external placement experience where the bulk of </w:t>
      </w:r>
      <w:r w:rsidR="00F81A3E">
        <w:rPr>
          <w:sz w:val="24"/>
          <w:szCs w:val="24"/>
        </w:rPr>
        <w:t>applied work involves clients referred for psychospiritual issues. Students may, however, elect to see individual clients in the PSC with clinical supervision from faculty who can provide spiritually integrated clinical supervision</w:t>
      </w:r>
      <w:r w:rsidRPr="00416A55">
        <w:rPr>
          <w:sz w:val="24"/>
          <w:szCs w:val="24"/>
        </w:rPr>
        <w:t xml:space="preserve">.  </w:t>
      </w:r>
    </w:p>
    <w:p w14:paraId="38087894" w14:textId="77777777" w:rsidR="001B75C1" w:rsidRDefault="001B75C1">
      <w:pPr>
        <w:tabs>
          <w:tab w:val="left" w:pos="720"/>
          <w:tab w:val="left" w:pos="1080"/>
          <w:tab w:val="left" w:pos="1620"/>
        </w:tabs>
        <w:rPr>
          <w:sz w:val="24"/>
          <w:szCs w:val="24"/>
        </w:rPr>
      </w:pPr>
    </w:p>
    <w:p w14:paraId="38068CB9" w14:textId="77777777" w:rsidR="002A7510" w:rsidRDefault="00B84B12">
      <w:pPr>
        <w:tabs>
          <w:tab w:val="left" w:pos="720"/>
          <w:tab w:val="left" w:pos="1080"/>
          <w:tab w:val="left" w:pos="1620"/>
        </w:tabs>
        <w:rPr>
          <w:sz w:val="24"/>
          <w:szCs w:val="24"/>
        </w:rPr>
      </w:pPr>
      <w:r w:rsidRPr="00416A55">
        <w:rPr>
          <w:sz w:val="24"/>
          <w:szCs w:val="24"/>
        </w:rPr>
        <w:tab/>
      </w:r>
      <w:r w:rsidRPr="00DB2546">
        <w:rPr>
          <w:i/>
          <w:sz w:val="24"/>
          <w:szCs w:val="24"/>
        </w:rPr>
        <w:t>General Clinical Psychology.</w:t>
      </w:r>
      <w:r w:rsidRPr="00416A55">
        <w:rPr>
          <w:sz w:val="24"/>
          <w:szCs w:val="24"/>
        </w:rPr>
        <w:t xml:space="preserve">   Students who do not wish to concentrate </w:t>
      </w:r>
      <w:r w:rsidR="00F81A3E">
        <w:rPr>
          <w:sz w:val="24"/>
          <w:szCs w:val="24"/>
        </w:rPr>
        <w:t xml:space="preserve">or specialize </w:t>
      </w:r>
      <w:r w:rsidRPr="00416A55">
        <w:rPr>
          <w:sz w:val="24"/>
          <w:szCs w:val="24"/>
        </w:rPr>
        <w:t>in any of the areas noted above and/or who wish to establish a more general background in clinical psychology are free to select any of the advanced topics, advanced assessment, and advanced intervention</w:t>
      </w:r>
      <w:r>
        <w:rPr>
          <w:sz w:val="24"/>
          <w:szCs w:val="24"/>
        </w:rPr>
        <w:t xml:space="preserve"> offerings.</w:t>
      </w:r>
      <w:r w:rsidRPr="00416A55">
        <w:rPr>
          <w:sz w:val="24"/>
          <w:szCs w:val="24"/>
        </w:rPr>
        <w:t xml:space="preserve">  As with all Psychology Department</w:t>
      </w:r>
      <w:r>
        <w:rPr>
          <w:sz w:val="24"/>
          <w:szCs w:val="24"/>
        </w:rPr>
        <w:t xml:space="preserve"> </w:t>
      </w:r>
      <w:r w:rsidRPr="00416A55">
        <w:rPr>
          <w:sz w:val="24"/>
          <w:szCs w:val="24"/>
        </w:rPr>
        <w:t xml:space="preserve">students, </w:t>
      </w:r>
      <w:r>
        <w:rPr>
          <w:sz w:val="24"/>
          <w:szCs w:val="24"/>
        </w:rPr>
        <w:t>general track students</w:t>
      </w:r>
      <w:r w:rsidRPr="00416A55">
        <w:rPr>
          <w:sz w:val="24"/>
          <w:szCs w:val="24"/>
        </w:rPr>
        <w:t xml:space="preserve"> must meet the departmental requirements.  In addition</w:t>
      </w:r>
      <w:r>
        <w:rPr>
          <w:sz w:val="24"/>
          <w:szCs w:val="24"/>
        </w:rPr>
        <w:t>,</w:t>
      </w:r>
      <w:r w:rsidRPr="00416A55">
        <w:rPr>
          <w:sz w:val="24"/>
          <w:szCs w:val="24"/>
        </w:rPr>
        <w:t xml:space="preserve"> they must meet the basic and advanced level clinical skill course and </w:t>
      </w:r>
      <w:proofErr w:type="spellStart"/>
      <w:r w:rsidRPr="00416A55">
        <w:rPr>
          <w:sz w:val="24"/>
          <w:szCs w:val="24"/>
        </w:rPr>
        <w:t>practica</w:t>
      </w:r>
      <w:proofErr w:type="spellEnd"/>
      <w:r w:rsidRPr="00416A55">
        <w:rPr>
          <w:sz w:val="24"/>
          <w:szCs w:val="24"/>
        </w:rPr>
        <w:t xml:space="preserve"> requirements and the clinical practicum placement and internship requirements.</w:t>
      </w:r>
    </w:p>
    <w:p w14:paraId="6E516F91" w14:textId="77777777" w:rsidR="00A62BB8" w:rsidRDefault="00A62BB8">
      <w:pPr>
        <w:tabs>
          <w:tab w:val="left" w:pos="720"/>
          <w:tab w:val="left" w:pos="1080"/>
          <w:tab w:val="left" w:pos="1620"/>
        </w:tabs>
        <w:rPr>
          <w:sz w:val="24"/>
          <w:szCs w:val="24"/>
        </w:rPr>
      </w:pPr>
    </w:p>
    <w:p w14:paraId="45321020" w14:textId="77777777" w:rsidR="00B84B12" w:rsidRDefault="00B84B12" w:rsidP="00B84B12">
      <w:pPr>
        <w:ind w:firstLine="720"/>
        <w:jc w:val="both"/>
        <w:rPr>
          <w:sz w:val="24"/>
          <w:szCs w:val="24"/>
          <w:u w:val="single"/>
        </w:rPr>
      </w:pPr>
      <w:r w:rsidRPr="00255548">
        <w:rPr>
          <w:sz w:val="24"/>
          <w:szCs w:val="24"/>
          <w:u w:val="single"/>
        </w:rPr>
        <w:t xml:space="preserve">Internship </w:t>
      </w:r>
    </w:p>
    <w:p w14:paraId="2CA17E9B" w14:textId="77777777" w:rsidR="00B84B12" w:rsidRPr="00255548" w:rsidRDefault="00B84B12" w:rsidP="00B84B12">
      <w:pPr>
        <w:jc w:val="both"/>
        <w:rPr>
          <w:sz w:val="24"/>
          <w:szCs w:val="24"/>
          <w:u w:val="single"/>
        </w:rPr>
      </w:pPr>
    </w:p>
    <w:p w14:paraId="4A82D820" w14:textId="0B6F398A" w:rsidR="00B84B12" w:rsidRDefault="00B84B12" w:rsidP="00BD4934">
      <w:pPr>
        <w:ind w:firstLine="720"/>
        <w:rPr>
          <w:sz w:val="24"/>
          <w:szCs w:val="24"/>
        </w:rPr>
      </w:pPr>
      <w:r>
        <w:rPr>
          <w:sz w:val="24"/>
          <w:szCs w:val="24"/>
        </w:rPr>
        <w:t xml:space="preserve">A one-year, off-site, </w:t>
      </w:r>
      <w:r w:rsidRPr="00F10836">
        <w:rPr>
          <w:sz w:val="24"/>
          <w:szCs w:val="24"/>
        </w:rPr>
        <w:t>pre-doctoral clinical p</w:t>
      </w:r>
      <w:r>
        <w:rPr>
          <w:sz w:val="24"/>
          <w:szCs w:val="24"/>
        </w:rPr>
        <w:t xml:space="preserve">sychology internship </w:t>
      </w:r>
      <w:r w:rsidRPr="00F10836">
        <w:rPr>
          <w:sz w:val="24"/>
          <w:szCs w:val="24"/>
        </w:rPr>
        <w:t xml:space="preserve">is required for completion of the clinical program. </w:t>
      </w:r>
      <w:r w:rsidR="005F6BF3">
        <w:rPr>
          <w:sz w:val="24"/>
          <w:szCs w:val="24"/>
        </w:rPr>
        <w:t>T</w:t>
      </w:r>
      <w:r w:rsidR="00F77FF2">
        <w:rPr>
          <w:sz w:val="24"/>
          <w:szCs w:val="24"/>
        </w:rPr>
        <w:t xml:space="preserve">he </w:t>
      </w:r>
      <w:r w:rsidR="00F77FF2" w:rsidRPr="00C05A1B">
        <w:rPr>
          <w:sz w:val="24"/>
          <w:szCs w:val="24"/>
          <w:u w:val="single"/>
        </w:rPr>
        <w:t>dissertation proposal</w:t>
      </w:r>
      <w:r>
        <w:rPr>
          <w:sz w:val="24"/>
          <w:szCs w:val="24"/>
        </w:rPr>
        <w:t xml:space="preserve"> </w:t>
      </w:r>
      <w:r w:rsidRPr="00526363">
        <w:rPr>
          <w:i/>
          <w:iCs/>
          <w:sz w:val="24"/>
          <w:szCs w:val="24"/>
        </w:rPr>
        <w:t>must</w:t>
      </w:r>
      <w:r>
        <w:rPr>
          <w:sz w:val="24"/>
          <w:szCs w:val="24"/>
        </w:rPr>
        <w:t xml:space="preserve"> be completed </w:t>
      </w:r>
      <w:r w:rsidR="00C05A1B">
        <w:rPr>
          <w:sz w:val="24"/>
          <w:szCs w:val="24"/>
        </w:rPr>
        <w:t xml:space="preserve">and successfully </w:t>
      </w:r>
      <w:r w:rsidR="00657E93">
        <w:rPr>
          <w:sz w:val="24"/>
          <w:szCs w:val="24"/>
        </w:rPr>
        <w:t xml:space="preserve">proposed </w:t>
      </w:r>
      <w:r>
        <w:rPr>
          <w:sz w:val="24"/>
          <w:szCs w:val="24"/>
        </w:rPr>
        <w:t xml:space="preserve">before a student is eligible to </w:t>
      </w:r>
      <w:r w:rsidRPr="007500CA">
        <w:rPr>
          <w:i/>
          <w:iCs/>
          <w:sz w:val="24"/>
          <w:szCs w:val="24"/>
        </w:rPr>
        <w:t xml:space="preserve">apply </w:t>
      </w:r>
      <w:r w:rsidRPr="00F10836">
        <w:rPr>
          <w:sz w:val="24"/>
          <w:szCs w:val="24"/>
        </w:rPr>
        <w:t>for internship.</w:t>
      </w:r>
      <w:r>
        <w:rPr>
          <w:sz w:val="24"/>
          <w:szCs w:val="24"/>
        </w:rPr>
        <w:t xml:space="preserve">  The deadline</w:t>
      </w:r>
      <w:r w:rsidR="00C05A1B">
        <w:rPr>
          <w:sz w:val="24"/>
          <w:szCs w:val="24"/>
        </w:rPr>
        <w:t xml:space="preserve"> for having </w:t>
      </w:r>
      <w:r w:rsidR="00445CAD">
        <w:rPr>
          <w:sz w:val="24"/>
          <w:szCs w:val="24"/>
        </w:rPr>
        <w:t>the</w:t>
      </w:r>
      <w:r w:rsidR="00C05A1B">
        <w:rPr>
          <w:sz w:val="24"/>
          <w:szCs w:val="24"/>
        </w:rPr>
        <w:t xml:space="preserve"> dissertation successfully proposed</w:t>
      </w:r>
      <w:r>
        <w:rPr>
          <w:sz w:val="24"/>
          <w:szCs w:val="24"/>
        </w:rPr>
        <w:t xml:space="preserve"> is the </w:t>
      </w:r>
      <w:r w:rsidR="00C05A1B">
        <w:rPr>
          <w:sz w:val="24"/>
          <w:szCs w:val="24"/>
        </w:rPr>
        <w:t xml:space="preserve">end of the </w:t>
      </w:r>
      <w:r>
        <w:rPr>
          <w:sz w:val="24"/>
          <w:szCs w:val="24"/>
        </w:rPr>
        <w:t xml:space="preserve">second week in October of the year in which the student wishes to apply for pre-doctoral internship.  </w:t>
      </w:r>
      <w:r w:rsidR="00F77FF2">
        <w:rPr>
          <w:sz w:val="24"/>
          <w:szCs w:val="24"/>
        </w:rPr>
        <w:t xml:space="preserve">There will be no exceptions to this requirement, as a student will not be eligible to apply for pre-doctoral internship if </w:t>
      </w:r>
      <w:r w:rsidR="000D1771">
        <w:rPr>
          <w:sz w:val="24"/>
          <w:szCs w:val="24"/>
        </w:rPr>
        <w:t>the student’s</w:t>
      </w:r>
      <w:r w:rsidR="00F77FF2">
        <w:rPr>
          <w:sz w:val="24"/>
          <w:szCs w:val="24"/>
        </w:rPr>
        <w:t xml:space="preserve"> dissertation has not been successfully proposed and approved by </w:t>
      </w:r>
      <w:r w:rsidR="000D1771">
        <w:rPr>
          <w:sz w:val="24"/>
          <w:szCs w:val="24"/>
        </w:rPr>
        <w:t>the student’s</w:t>
      </w:r>
      <w:r w:rsidR="00F77FF2">
        <w:rPr>
          <w:sz w:val="24"/>
          <w:szCs w:val="24"/>
        </w:rPr>
        <w:t xml:space="preserve"> dissertation committee.  </w:t>
      </w:r>
      <w:r w:rsidRPr="00F10836">
        <w:rPr>
          <w:sz w:val="24"/>
          <w:szCs w:val="24"/>
        </w:rPr>
        <w:t xml:space="preserve">The pre-doctoral internship must be successfully completed before the doctoral degree will be awarded. Typically, students complete their </w:t>
      </w:r>
      <w:r>
        <w:rPr>
          <w:sz w:val="24"/>
          <w:szCs w:val="24"/>
        </w:rPr>
        <w:t xml:space="preserve">pre-doctoral </w:t>
      </w:r>
      <w:r w:rsidRPr="00F10836">
        <w:rPr>
          <w:sz w:val="24"/>
          <w:szCs w:val="24"/>
        </w:rPr>
        <w:t xml:space="preserve">internship </w:t>
      </w:r>
      <w:r>
        <w:rPr>
          <w:sz w:val="24"/>
          <w:szCs w:val="24"/>
        </w:rPr>
        <w:t>during</w:t>
      </w:r>
      <w:r w:rsidRPr="00F10836">
        <w:rPr>
          <w:sz w:val="24"/>
          <w:szCs w:val="24"/>
        </w:rPr>
        <w:t xml:space="preserve"> their </w:t>
      </w:r>
      <w:r w:rsidR="00BD4934">
        <w:rPr>
          <w:sz w:val="24"/>
          <w:szCs w:val="24"/>
        </w:rPr>
        <w:t xml:space="preserve">sixth </w:t>
      </w:r>
      <w:r w:rsidRPr="00F10836">
        <w:rPr>
          <w:sz w:val="24"/>
          <w:szCs w:val="24"/>
        </w:rPr>
        <w:t xml:space="preserve">year in the program. </w:t>
      </w:r>
      <w:r w:rsidR="00BD4934">
        <w:rPr>
          <w:sz w:val="24"/>
          <w:szCs w:val="24"/>
        </w:rPr>
        <w:t xml:space="preserve">Detailed information on average and median time to degree and internship match rates can be found by clicking the </w:t>
      </w:r>
      <w:r w:rsidR="00BD4934" w:rsidRPr="00BD4934">
        <w:rPr>
          <w:sz w:val="24"/>
          <w:szCs w:val="24"/>
        </w:rPr>
        <w:t>Student Admissions, Outcomes, and Other Data</w:t>
      </w:r>
      <w:r w:rsidR="00BD4934">
        <w:rPr>
          <w:sz w:val="24"/>
          <w:szCs w:val="24"/>
        </w:rPr>
        <w:t xml:space="preserve"> pdf on the </w:t>
      </w:r>
      <w:r w:rsidR="00BD4934" w:rsidRPr="00BD4934">
        <w:rPr>
          <w:sz w:val="24"/>
          <w:szCs w:val="24"/>
        </w:rPr>
        <w:t>Graduate Program in Clinical Psychology</w:t>
      </w:r>
      <w:r w:rsidR="00BD4934">
        <w:rPr>
          <w:sz w:val="24"/>
          <w:szCs w:val="24"/>
        </w:rPr>
        <w:t xml:space="preserve"> web page at </w:t>
      </w:r>
      <w:hyperlink r:id="rId16" w:history="1">
        <w:r w:rsidR="00BD4934" w:rsidRPr="009D3D8B">
          <w:rPr>
            <w:rStyle w:val="Hyperlink"/>
            <w:sz w:val="24"/>
            <w:szCs w:val="24"/>
          </w:rPr>
          <w:t>http://www.bgsu.edu/arts-and-sciences/psychology/graduate-program/clinical.html</w:t>
        </w:r>
      </w:hyperlink>
      <w:r w:rsidR="00BD4934">
        <w:rPr>
          <w:sz w:val="24"/>
          <w:szCs w:val="24"/>
        </w:rPr>
        <w:t xml:space="preserve"> .</w:t>
      </w:r>
    </w:p>
    <w:p w14:paraId="6E417D99" w14:textId="77777777" w:rsidR="00D969E4" w:rsidRDefault="00D969E4" w:rsidP="00BD4934">
      <w:pPr>
        <w:ind w:firstLine="720"/>
        <w:rPr>
          <w:sz w:val="24"/>
          <w:szCs w:val="24"/>
        </w:rPr>
      </w:pPr>
    </w:p>
    <w:p w14:paraId="02DE6F24" w14:textId="7434A9A5" w:rsidR="00D969E4" w:rsidRPr="00D969E4" w:rsidRDefault="00D969E4" w:rsidP="00D969E4">
      <w:pPr>
        <w:ind w:firstLine="720"/>
        <w:rPr>
          <w:sz w:val="24"/>
          <w:szCs w:val="24"/>
        </w:rPr>
      </w:pPr>
      <w:proofErr w:type="gramStart"/>
      <w:r w:rsidRPr="00D969E4">
        <w:rPr>
          <w:sz w:val="24"/>
          <w:szCs w:val="24"/>
        </w:rPr>
        <w:t>In order to</w:t>
      </w:r>
      <w:proofErr w:type="gramEnd"/>
      <w:r w:rsidRPr="00D969E4">
        <w:rPr>
          <w:sz w:val="24"/>
          <w:szCs w:val="24"/>
        </w:rPr>
        <w:t xml:space="preserve"> graduate in the Summer Semester, all components of the clinical internship must be completed within two weeks of the end of the semester in which the student wishes to graduate. As such, students should be mindful of any clinical internship that starts in August or September as th</w:t>
      </w:r>
      <w:r>
        <w:rPr>
          <w:sz w:val="24"/>
          <w:szCs w:val="24"/>
        </w:rPr>
        <w:t>at</w:t>
      </w:r>
      <w:r w:rsidRPr="00D969E4">
        <w:rPr>
          <w:sz w:val="24"/>
          <w:szCs w:val="24"/>
        </w:rPr>
        <w:t xml:space="preserve"> may </w:t>
      </w:r>
      <w:r>
        <w:rPr>
          <w:sz w:val="24"/>
          <w:szCs w:val="24"/>
        </w:rPr>
        <w:t>necessitate</w:t>
      </w:r>
      <w:r w:rsidRPr="00D969E4">
        <w:rPr>
          <w:sz w:val="24"/>
          <w:szCs w:val="24"/>
        </w:rPr>
        <w:t xml:space="preserve"> delaying graduation until after Fall semester (depending on the end of Summer Semester and the exact start date of the internship). Students who match for an internship that ends after the completion of Summer Semester, should inform the DCT as soon as possible so that the DCT can work with </w:t>
      </w:r>
      <w:r>
        <w:rPr>
          <w:sz w:val="24"/>
          <w:szCs w:val="24"/>
        </w:rPr>
        <w:t xml:space="preserve">the Graduate Secretary and the </w:t>
      </w:r>
      <w:r w:rsidRPr="00D969E4">
        <w:rPr>
          <w:sz w:val="24"/>
          <w:szCs w:val="24"/>
        </w:rPr>
        <w:t xml:space="preserve">Graduate College to ensure that students are able to graduate. This timeline is given by the university and the department has been informed that the timeline is non-negotiable. </w:t>
      </w:r>
    </w:p>
    <w:p w14:paraId="18AA18F9" w14:textId="77777777" w:rsidR="00B84B12" w:rsidRPr="00F10836" w:rsidRDefault="00B84B12" w:rsidP="00B84B12">
      <w:pPr>
        <w:ind w:firstLine="720"/>
        <w:rPr>
          <w:sz w:val="24"/>
          <w:szCs w:val="24"/>
        </w:rPr>
      </w:pPr>
    </w:p>
    <w:p w14:paraId="508CB7A9" w14:textId="77777777" w:rsidR="00B84B12" w:rsidRDefault="00B84B12" w:rsidP="00B84B12">
      <w:pPr>
        <w:ind w:firstLine="720"/>
        <w:rPr>
          <w:sz w:val="24"/>
          <w:szCs w:val="24"/>
        </w:rPr>
      </w:pPr>
      <w:r>
        <w:rPr>
          <w:sz w:val="24"/>
          <w:szCs w:val="24"/>
        </w:rPr>
        <w:t xml:space="preserve">Although internship application deadlines vary, </w:t>
      </w:r>
      <w:r w:rsidRPr="00F10836">
        <w:rPr>
          <w:sz w:val="24"/>
          <w:szCs w:val="24"/>
        </w:rPr>
        <w:t xml:space="preserve">the deadline of </w:t>
      </w:r>
      <w:proofErr w:type="gramStart"/>
      <w:r w:rsidRPr="00F10836">
        <w:rPr>
          <w:sz w:val="24"/>
          <w:szCs w:val="24"/>
        </w:rPr>
        <w:t>the vast majority of</w:t>
      </w:r>
      <w:proofErr w:type="gramEnd"/>
      <w:r w:rsidRPr="00F10836">
        <w:rPr>
          <w:sz w:val="24"/>
          <w:szCs w:val="24"/>
        </w:rPr>
        <w:t xml:space="preserve"> internship sites is between November 1 and November 30. Th</w:t>
      </w:r>
      <w:r>
        <w:rPr>
          <w:sz w:val="24"/>
          <w:szCs w:val="24"/>
        </w:rPr>
        <w:t xml:space="preserve">e start date of internship </w:t>
      </w:r>
      <w:r w:rsidRPr="00F10836">
        <w:rPr>
          <w:sz w:val="24"/>
          <w:szCs w:val="24"/>
        </w:rPr>
        <w:t>varies from site to site, but most internships begin between July 1 and September 1.</w:t>
      </w:r>
      <w:r>
        <w:rPr>
          <w:sz w:val="24"/>
          <w:szCs w:val="24"/>
        </w:rPr>
        <w:t xml:space="preserve">  </w:t>
      </w:r>
      <w:r w:rsidRPr="00F10836">
        <w:rPr>
          <w:sz w:val="24"/>
          <w:szCs w:val="24"/>
        </w:rPr>
        <w:t>To view all internship sites, please consult the website of the Association of Psychology Postdoctoral and Internship Centers (APPIC-www. appic.org).</w:t>
      </w:r>
    </w:p>
    <w:p w14:paraId="416EB8DE" w14:textId="77777777" w:rsidR="00B84B12" w:rsidRPr="00F10836" w:rsidRDefault="00B84B12" w:rsidP="00B84B12">
      <w:pPr>
        <w:ind w:firstLine="720"/>
        <w:rPr>
          <w:sz w:val="24"/>
          <w:szCs w:val="24"/>
        </w:rPr>
      </w:pPr>
    </w:p>
    <w:p w14:paraId="4FB6FAC2" w14:textId="77777777" w:rsidR="00B84B12" w:rsidRDefault="00B84B12" w:rsidP="00B84B12">
      <w:pPr>
        <w:ind w:firstLine="720"/>
        <w:rPr>
          <w:sz w:val="24"/>
          <w:szCs w:val="24"/>
        </w:rPr>
      </w:pPr>
      <w:r w:rsidRPr="00F10836">
        <w:rPr>
          <w:sz w:val="24"/>
          <w:szCs w:val="24"/>
        </w:rPr>
        <w:t>The first step in the process of applying for internship is for students to determi</w:t>
      </w:r>
      <w:r>
        <w:rPr>
          <w:sz w:val="24"/>
          <w:szCs w:val="24"/>
        </w:rPr>
        <w:t xml:space="preserve">ne which sites are a “good fit” for them, in terms of interests and experience.  </w:t>
      </w:r>
      <w:r w:rsidRPr="00F10836">
        <w:rPr>
          <w:sz w:val="24"/>
          <w:szCs w:val="24"/>
        </w:rPr>
        <w:t>For example, an applicant i</w:t>
      </w:r>
      <w:r>
        <w:rPr>
          <w:sz w:val="24"/>
          <w:szCs w:val="24"/>
        </w:rPr>
        <w:t xml:space="preserve">nterested in pursuing work in </w:t>
      </w:r>
      <w:r w:rsidRPr="00F10836">
        <w:rPr>
          <w:sz w:val="24"/>
          <w:szCs w:val="24"/>
        </w:rPr>
        <w:t>pediatrics may apply to sites that offer pediatric rotations</w:t>
      </w:r>
      <w:r>
        <w:rPr>
          <w:sz w:val="24"/>
          <w:szCs w:val="24"/>
        </w:rPr>
        <w:t xml:space="preserve"> while students with clinical child experience typically look for internships that offer opportunities for training working with children and families.  Although the number of sites to which students applies varies (general range from 15 – 25 applications), our students generally are invited to on-site interviews at about half of the sites to which they apply.  </w:t>
      </w:r>
    </w:p>
    <w:p w14:paraId="39BEC3B6" w14:textId="77777777" w:rsidR="00B84B12" w:rsidRPr="00F10836" w:rsidRDefault="00B84B12" w:rsidP="00B84B12">
      <w:pPr>
        <w:ind w:firstLine="720"/>
        <w:rPr>
          <w:sz w:val="24"/>
          <w:szCs w:val="24"/>
        </w:rPr>
      </w:pPr>
    </w:p>
    <w:p w14:paraId="6666F1C9" w14:textId="77777777" w:rsidR="00B84B12" w:rsidRDefault="00B84B12" w:rsidP="00B84B12">
      <w:pPr>
        <w:ind w:firstLine="720"/>
        <w:rPr>
          <w:sz w:val="24"/>
          <w:szCs w:val="24"/>
        </w:rPr>
      </w:pPr>
      <w:r w:rsidRPr="00F10836">
        <w:rPr>
          <w:sz w:val="24"/>
          <w:szCs w:val="24"/>
        </w:rPr>
        <w:t xml:space="preserve">All sites require applicants to </w:t>
      </w:r>
      <w:r>
        <w:rPr>
          <w:sz w:val="24"/>
          <w:szCs w:val="24"/>
        </w:rPr>
        <w:t xml:space="preserve">provide the following materials via the online application system: </w:t>
      </w:r>
      <w:r w:rsidRPr="00F10836">
        <w:rPr>
          <w:sz w:val="24"/>
          <w:szCs w:val="24"/>
        </w:rPr>
        <w:t xml:space="preserve"> the completed AAPI, a current Curriculum Vitae (CV), official </w:t>
      </w:r>
      <w:r>
        <w:rPr>
          <w:sz w:val="24"/>
          <w:szCs w:val="24"/>
        </w:rPr>
        <w:t xml:space="preserve">transcripts of graduate work, at least 3 </w:t>
      </w:r>
      <w:r w:rsidRPr="00F10836">
        <w:rPr>
          <w:sz w:val="24"/>
          <w:szCs w:val="24"/>
        </w:rPr>
        <w:t>letters of recommendation from</w:t>
      </w:r>
      <w:r>
        <w:rPr>
          <w:sz w:val="24"/>
          <w:szCs w:val="24"/>
        </w:rPr>
        <w:t xml:space="preserve"> </w:t>
      </w:r>
      <w:r w:rsidRPr="00F10836">
        <w:rPr>
          <w:sz w:val="24"/>
          <w:szCs w:val="24"/>
        </w:rPr>
        <w:t>faculty or clinical supervisors</w:t>
      </w:r>
      <w:r>
        <w:rPr>
          <w:sz w:val="24"/>
          <w:szCs w:val="24"/>
        </w:rPr>
        <w:t>,</w:t>
      </w:r>
      <w:r w:rsidRPr="00F10836">
        <w:rPr>
          <w:sz w:val="24"/>
          <w:szCs w:val="24"/>
        </w:rPr>
        <w:t xml:space="preserve"> and certification eligibility for internship</w:t>
      </w:r>
      <w:r w:rsidR="002A7510">
        <w:rPr>
          <w:sz w:val="24"/>
          <w:szCs w:val="24"/>
        </w:rPr>
        <w:t xml:space="preserve"> </w:t>
      </w:r>
      <w:r w:rsidRPr="00F10836">
        <w:rPr>
          <w:sz w:val="24"/>
          <w:szCs w:val="24"/>
        </w:rPr>
        <w:t>(</w:t>
      </w:r>
      <w:r>
        <w:rPr>
          <w:sz w:val="24"/>
          <w:szCs w:val="24"/>
        </w:rPr>
        <w:t>online verification by the DCT</w:t>
      </w:r>
      <w:r w:rsidRPr="00F10836">
        <w:rPr>
          <w:sz w:val="24"/>
          <w:szCs w:val="24"/>
        </w:rPr>
        <w:t xml:space="preserve">). Some sites might require further materials (e.g., work samples, official transcripts of undergraduate work). </w:t>
      </w:r>
    </w:p>
    <w:p w14:paraId="16568F9A" w14:textId="77777777" w:rsidR="00B84B12" w:rsidRDefault="00B84B12" w:rsidP="00B84B12">
      <w:pPr>
        <w:rPr>
          <w:sz w:val="24"/>
          <w:szCs w:val="24"/>
        </w:rPr>
      </w:pPr>
    </w:p>
    <w:p w14:paraId="11CFC9C9" w14:textId="4BF8B38B" w:rsidR="00B84B12" w:rsidRDefault="00B84B12" w:rsidP="00B84B12">
      <w:pPr>
        <w:rPr>
          <w:sz w:val="24"/>
          <w:szCs w:val="24"/>
        </w:rPr>
      </w:pPr>
      <w:r>
        <w:rPr>
          <w:sz w:val="24"/>
          <w:szCs w:val="24"/>
        </w:rPr>
        <w:tab/>
        <w:t>The AAPI form is composed of several sections.  Applicants must provide 1) background and educational information, 2) information about personal and professional conduct, 3) a summary of degree progress, 4) a listing of publications and presentations, and 5) a summary of therapy, assessment, and psychological intervention experiences.  Applicants must also complete four short essays (up to 500 words each).  The essay topics address the applicant’s</w:t>
      </w:r>
      <w:r w:rsidR="00DD36DC">
        <w:rPr>
          <w:sz w:val="24"/>
          <w:szCs w:val="24"/>
        </w:rPr>
        <w:t>:</w:t>
      </w:r>
      <w:r>
        <w:rPr>
          <w:sz w:val="24"/>
          <w:szCs w:val="24"/>
        </w:rPr>
        <w:t xml:space="preserve"> 1) autobiographical statement, 2) theoretical orientation, 3) experience with diversity, and 4) research experience and interests.  </w:t>
      </w:r>
    </w:p>
    <w:p w14:paraId="6B7CD864" w14:textId="77777777" w:rsidR="00B84B12" w:rsidRPr="00F10836" w:rsidRDefault="00B84B12" w:rsidP="00B84B12">
      <w:pPr>
        <w:rPr>
          <w:sz w:val="24"/>
          <w:szCs w:val="24"/>
        </w:rPr>
      </w:pPr>
    </w:p>
    <w:p w14:paraId="2F867342" w14:textId="307CD84B" w:rsidR="00B84B12" w:rsidRPr="00F10836" w:rsidRDefault="00B84B12" w:rsidP="00B84B12">
      <w:pPr>
        <w:rPr>
          <w:sz w:val="24"/>
          <w:szCs w:val="24"/>
        </w:rPr>
      </w:pPr>
      <w:r w:rsidRPr="00F10836">
        <w:rPr>
          <w:sz w:val="24"/>
          <w:szCs w:val="24"/>
        </w:rPr>
        <w:t xml:space="preserve">        The certification </w:t>
      </w:r>
      <w:r>
        <w:rPr>
          <w:sz w:val="24"/>
          <w:szCs w:val="24"/>
        </w:rPr>
        <w:t xml:space="preserve">of </w:t>
      </w:r>
      <w:r w:rsidRPr="00F10836">
        <w:rPr>
          <w:sz w:val="24"/>
          <w:szCs w:val="24"/>
        </w:rPr>
        <w:t xml:space="preserve">eligibility for internship is completed jointly by both the student and the </w:t>
      </w:r>
      <w:r w:rsidR="00445CAD">
        <w:rPr>
          <w:sz w:val="24"/>
          <w:szCs w:val="24"/>
        </w:rPr>
        <w:t>Associate</w:t>
      </w:r>
      <w:r w:rsidR="00E43828">
        <w:rPr>
          <w:sz w:val="24"/>
          <w:szCs w:val="24"/>
        </w:rPr>
        <w:t xml:space="preserve"> </w:t>
      </w:r>
      <w:r w:rsidRPr="00F10836">
        <w:rPr>
          <w:sz w:val="24"/>
          <w:szCs w:val="24"/>
        </w:rPr>
        <w:t>Director of Clinical training (</w:t>
      </w:r>
      <w:r w:rsidR="00E43828">
        <w:rPr>
          <w:sz w:val="24"/>
          <w:szCs w:val="24"/>
        </w:rPr>
        <w:t>A</w:t>
      </w:r>
      <w:r w:rsidRPr="00F10836">
        <w:rPr>
          <w:sz w:val="24"/>
          <w:szCs w:val="24"/>
        </w:rPr>
        <w:t>DCT).</w:t>
      </w:r>
      <w:r>
        <w:rPr>
          <w:sz w:val="24"/>
          <w:szCs w:val="24"/>
        </w:rPr>
        <w:t xml:space="preserve"> In this online form, the </w:t>
      </w:r>
      <w:r w:rsidR="00E43828">
        <w:rPr>
          <w:sz w:val="24"/>
          <w:szCs w:val="24"/>
        </w:rPr>
        <w:t xml:space="preserve">Associate </w:t>
      </w:r>
      <w:r>
        <w:rPr>
          <w:sz w:val="24"/>
          <w:szCs w:val="24"/>
        </w:rPr>
        <w:t>DCT verifies the student’s eligibility to apply for pre-doctoral internship</w:t>
      </w:r>
      <w:r w:rsidR="002A7510">
        <w:rPr>
          <w:sz w:val="24"/>
          <w:szCs w:val="24"/>
        </w:rPr>
        <w:t xml:space="preserve"> based on completion of sanctioned </w:t>
      </w:r>
      <w:proofErr w:type="spellStart"/>
      <w:r w:rsidR="002A7510">
        <w:rPr>
          <w:sz w:val="24"/>
          <w:szCs w:val="24"/>
        </w:rPr>
        <w:t>practica</w:t>
      </w:r>
      <w:proofErr w:type="spellEnd"/>
      <w:r w:rsidR="002A7510">
        <w:rPr>
          <w:sz w:val="24"/>
          <w:szCs w:val="24"/>
        </w:rPr>
        <w:t xml:space="preserve"> hours</w:t>
      </w:r>
      <w:r>
        <w:rPr>
          <w:sz w:val="24"/>
          <w:szCs w:val="24"/>
        </w:rPr>
        <w:t xml:space="preserve">.  The </w:t>
      </w:r>
      <w:r w:rsidR="00E43828">
        <w:rPr>
          <w:sz w:val="24"/>
          <w:szCs w:val="24"/>
        </w:rPr>
        <w:t>A</w:t>
      </w:r>
      <w:r>
        <w:rPr>
          <w:sz w:val="24"/>
          <w:szCs w:val="24"/>
        </w:rPr>
        <w:t xml:space="preserve">DCT is asked about each applicant’s strengths and areas of improvement as part of the verification process.  </w:t>
      </w:r>
    </w:p>
    <w:p w14:paraId="5400796D" w14:textId="3D5A3A39" w:rsidR="00B84B12" w:rsidRDefault="00B84B12">
      <w:pPr>
        <w:pStyle w:val="NormalWeb"/>
        <w:ind w:left="0"/>
        <w:rPr>
          <w:rFonts w:ascii="Times New Roman" w:hAnsi="Times New Roman" w:cs="Times New Roman"/>
          <w:sz w:val="24"/>
          <w:szCs w:val="24"/>
        </w:rPr>
      </w:pPr>
      <w:r w:rsidRPr="00C9090E">
        <w:rPr>
          <w:sz w:val="24"/>
          <w:szCs w:val="24"/>
        </w:rPr>
        <w:t xml:space="preserve">       </w:t>
      </w:r>
      <w:r w:rsidRPr="00F61423">
        <w:rPr>
          <w:rFonts w:ascii="Times New Roman" w:hAnsi="Times New Roman" w:cs="Times New Roman"/>
          <w:sz w:val="24"/>
          <w:szCs w:val="24"/>
        </w:rPr>
        <w:t>By about mid</w:t>
      </w:r>
      <w:r w:rsidR="001908B0">
        <w:rPr>
          <w:rFonts w:ascii="Times New Roman" w:hAnsi="Times New Roman" w:cs="Times New Roman"/>
          <w:sz w:val="24"/>
          <w:szCs w:val="24"/>
        </w:rPr>
        <w:t>-</w:t>
      </w:r>
      <w:r w:rsidRPr="00F61423">
        <w:rPr>
          <w:rFonts w:ascii="Times New Roman" w:hAnsi="Times New Roman" w:cs="Times New Roman"/>
          <w:sz w:val="24"/>
          <w:szCs w:val="24"/>
        </w:rPr>
        <w:t xml:space="preserve">December, most internship sites inform applicants if they are invited for interviews. Some sites require on-site interviews while others offer phone interviews only. Many sites conduct their interviews between December 20 and January 31. After the applicant completes the interview process, </w:t>
      </w:r>
      <w:r w:rsidR="009D6549">
        <w:rPr>
          <w:rFonts w:ascii="Times New Roman" w:hAnsi="Times New Roman" w:cs="Times New Roman"/>
          <w:sz w:val="24"/>
          <w:szCs w:val="24"/>
        </w:rPr>
        <w:t>the applicant</w:t>
      </w:r>
      <w:r w:rsidRPr="00F61423">
        <w:rPr>
          <w:rFonts w:ascii="Times New Roman" w:hAnsi="Times New Roman" w:cs="Times New Roman"/>
          <w:sz w:val="24"/>
          <w:szCs w:val="24"/>
        </w:rPr>
        <w:t xml:space="preserve"> rank order</w:t>
      </w:r>
      <w:r>
        <w:rPr>
          <w:rFonts w:ascii="Times New Roman" w:hAnsi="Times New Roman" w:cs="Times New Roman"/>
          <w:sz w:val="24"/>
          <w:szCs w:val="24"/>
        </w:rPr>
        <w:t>s</w:t>
      </w:r>
      <w:r w:rsidRPr="00F61423">
        <w:rPr>
          <w:rFonts w:ascii="Times New Roman" w:hAnsi="Times New Roman" w:cs="Times New Roman"/>
          <w:sz w:val="24"/>
          <w:szCs w:val="24"/>
        </w:rPr>
        <w:t xml:space="preserve"> the sites based on </w:t>
      </w:r>
      <w:r w:rsidR="009D6549">
        <w:rPr>
          <w:rFonts w:ascii="Times New Roman" w:hAnsi="Times New Roman" w:cs="Times New Roman"/>
          <w:sz w:val="24"/>
          <w:szCs w:val="24"/>
        </w:rPr>
        <w:t>the applicant’s</w:t>
      </w:r>
      <w:r w:rsidRPr="00F61423">
        <w:rPr>
          <w:rFonts w:ascii="Times New Roman" w:hAnsi="Times New Roman" w:cs="Times New Roman"/>
          <w:sz w:val="24"/>
          <w:szCs w:val="24"/>
        </w:rPr>
        <w:t xml:space="preserve"> preference for completing an internship at that site. The internship sites also rank the applicants that they have interviewed. Then, a computer software program performs what is called a Match, in which applicants</w:t>
      </w:r>
      <w:r>
        <w:rPr>
          <w:rFonts w:ascii="Times New Roman" w:hAnsi="Times New Roman" w:cs="Times New Roman"/>
          <w:sz w:val="24"/>
          <w:szCs w:val="24"/>
        </w:rPr>
        <w:t>’</w:t>
      </w:r>
      <w:r w:rsidRPr="00F61423">
        <w:rPr>
          <w:rFonts w:ascii="Times New Roman" w:hAnsi="Times New Roman" w:cs="Times New Roman"/>
          <w:sz w:val="24"/>
          <w:szCs w:val="24"/>
        </w:rPr>
        <w:t xml:space="preserve"> ranking</w:t>
      </w:r>
      <w:r>
        <w:rPr>
          <w:rFonts w:ascii="Times New Roman" w:hAnsi="Times New Roman" w:cs="Times New Roman"/>
          <w:sz w:val="24"/>
          <w:szCs w:val="24"/>
        </w:rPr>
        <w:t>s</w:t>
      </w:r>
      <w:r w:rsidRPr="00F61423">
        <w:rPr>
          <w:rFonts w:ascii="Times New Roman" w:hAnsi="Times New Roman" w:cs="Times New Roman"/>
          <w:sz w:val="24"/>
          <w:szCs w:val="24"/>
        </w:rPr>
        <w:t xml:space="preserve"> and site rankings are considered and internship assignments are made. It should be mentioned that to be eligible to participate in the match, applicants need to register through the National Matching Services and pay a registration fee. </w:t>
      </w:r>
      <w:r w:rsidR="00F81A3E">
        <w:rPr>
          <w:rFonts w:ascii="Times New Roman" w:hAnsi="Times New Roman" w:cs="Times New Roman"/>
          <w:sz w:val="24"/>
          <w:szCs w:val="24"/>
        </w:rPr>
        <w:t>A</w:t>
      </w:r>
      <w:r w:rsidRPr="00F61423">
        <w:rPr>
          <w:rFonts w:ascii="Times New Roman" w:hAnsi="Times New Roman" w:cs="Times New Roman"/>
          <w:sz w:val="24"/>
          <w:szCs w:val="24"/>
        </w:rPr>
        <w:t xml:space="preserve">pplicants are notified about the results of the </w:t>
      </w:r>
      <w:r>
        <w:rPr>
          <w:rFonts w:ascii="Times New Roman" w:hAnsi="Times New Roman" w:cs="Times New Roman"/>
          <w:sz w:val="24"/>
          <w:szCs w:val="24"/>
        </w:rPr>
        <w:t>Phase I Match (as described above)</w:t>
      </w:r>
      <w:r w:rsidR="00F81A3E">
        <w:rPr>
          <w:rFonts w:ascii="Times New Roman" w:hAnsi="Times New Roman" w:cs="Times New Roman"/>
          <w:sz w:val="24"/>
          <w:szCs w:val="24"/>
        </w:rPr>
        <w:t>,</w:t>
      </w:r>
      <w:r>
        <w:rPr>
          <w:rFonts w:ascii="Times New Roman" w:hAnsi="Times New Roman" w:cs="Times New Roman"/>
          <w:sz w:val="24"/>
          <w:szCs w:val="24"/>
        </w:rPr>
        <w:t xml:space="preserve"> </w:t>
      </w:r>
      <w:r w:rsidRPr="00F61423">
        <w:rPr>
          <w:rFonts w:ascii="Times New Roman" w:hAnsi="Times New Roman" w:cs="Times New Roman"/>
          <w:sz w:val="24"/>
          <w:szCs w:val="24"/>
        </w:rPr>
        <w:t xml:space="preserve">usually during the second half of February. Applicants who were not matched in </w:t>
      </w:r>
      <w:r>
        <w:rPr>
          <w:rFonts w:ascii="Times New Roman" w:hAnsi="Times New Roman" w:cs="Times New Roman"/>
          <w:sz w:val="24"/>
          <w:szCs w:val="24"/>
        </w:rPr>
        <w:t xml:space="preserve">Phase I Match will be able to rank internship sites which still have openings and can enter a Phase II Match that takes place in mid-March </w:t>
      </w:r>
      <w:r w:rsidRPr="00F61423">
        <w:rPr>
          <w:rFonts w:ascii="Times New Roman" w:hAnsi="Times New Roman" w:cs="Times New Roman"/>
          <w:sz w:val="24"/>
          <w:szCs w:val="24"/>
        </w:rPr>
        <w:t>(see www. appic.org for details).</w:t>
      </w:r>
    </w:p>
    <w:p w14:paraId="313F2B42" w14:textId="77777777" w:rsidR="000E32E7" w:rsidRDefault="00646D02" w:rsidP="000E32E7">
      <w:pPr>
        <w:pStyle w:val="NormalWeb"/>
        <w:ind w:left="0" w:right="72" w:firstLine="720"/>
        <w:rPr>
          <w:rFonts w:ascii="Times New Roman" w:hAnsi="Times New Roman" w:cs="Times New Roman"/>
          <w:sz w:val="24"/>
          <w:szCs w:val="24"/>
        </w:rPr>
      </w:pPr>
      <w:r>
        <w:rPr>
          <w:rFonts w:ascii="Times New Roman" w:hAnsi="Times New Roman" w:cs="Times New Roman"/>
          <w:sz w:val="24"/>
          <w:szCs w:val="24"/>
        </w:rPr>
        <w:t>PSC</w:t>
      </w:r>
    </w:p>
    <w:p w14:paraId="5F6B4297" w14:textId="77777777" w:rsidR="00646D02" w:rsidRPr="000E32E7" w:rsidRDefault="00646D02" w:rsidP="000E32E7">
      <w:pPr>
        <w:pStyle w:val="NormalWeb"/>
        <w:ind w:left="0" w:right="72" w:firstLine="720"/>
        <w:rPr>
          <w:rFonts w:ascii="Times New Roman" w:hAnsi="Times New Roman" w:cs="Times New Roman"/>
          <w:sz w:val="24"/>
          <w:szCs w:val="24"/>
        </w:rPr>
      </w:pPr>
      <w:r>
        <w:rPr>
          <w:rFonts w:ascii="Times New Roman" w:hAnsi="Times New Roman" w:cs="Times New Roman"/>
          <w:sz w:val="24"/>
          <w:szCs w:val="24"/>
        </w:rPr>
        <w:t xml:space="preserve">The program is fortunate to have the Psychological Services Center on site as a training facility. Students begin seeing clients at the PSC typically during the second semester of their first year in the program. The Director of the PSC </w:t>
      </w:r>
      <w:r w:rsidR="00BB4503">
        <w:rPr>
          <w:rFonts w:ascii="Times New Roman" w:hAnsi="Times New Roman" w:cs="Times New Roman"/>
          <w:sz w:val="24"/>
          <w:szCs w:val="24"/>
        </w:rPr>
        <w:t xml:space="preserve">coordinates trainings on policies and procedures associated with the PSC including the distribution of a detailed handbook. Students are expected to attend related trainings and adhere to </w:t>
      </w:r>
      <w:r w:rsidR="006C028C">
        <w:rPr>
          <w:rFonts w:ascii="Times New Roman" w:hAnsi="Times New Roman" w:cs="Times New Roman"/>
          <w:sz w:val="24"/>
          <w:szCs w:val="24"/>
        </w:rPr>
        <w:t xml:space="preserve">all </w:t>
      </w:r>
      <w:r w:rsidR="00BB4503">
        <w:rPr>
          <w:rFonts w:ascii="Times New Roman" w:hAnsi="Times New Roman" w:cs="Times New Roman"/>
          <w:sz w:val="24"/>
          <w:szCs w:val="24"/>
        </w:rPr>
        <w:t xml:space="preserve">PSC policies. </w:t>
      </w:r>
    </w:p>
    <w:p w14:paraId="30E67CDD" w14:textId="77777777" w:rsidR="00B84B12" w:rsidRDefault="00B84B12">
      <w:pPr>
        <w:jc w:val="center"/>
        <w:rPr>
          <w:sz w:val="24"/>
          <w:szCs w:val="24"/>
          <w:u w:val="single"/>
        </w:rPr>
      </w:pPr>
      <w:r w:rsidRPr="00C42CE7">
        <w:rPr>
          <w:sz w:val="24"/>
          <w:szCs w:val="24"/>
          <w:u w:val="single"/>
        </w:rPr>
        <w:t>Student Evaluation Procedures</w:t>
      </w:r>
    </w:p>
    <w:p w14:paraId="1550F43E" w14:textId="77777777" w:rsidR="00C70F81" w:rsidRPr="00C42CE7" w:rsidRDefault="00C70F81">
      <w:pPr>
        <w:jc w:val="center"/>
        <w:rPr>
          <w:sz w:val="24"/>
          <w:szCs w:val="24"/>
          <w:u w:val="single"/>
        </w:rPr>
      </w:pPr>
    </w:p>
    <w:p w14:paraId="5DB6ACB6" w14:textId="2E8A836D" w:rsidR="00E65E57" w:rsidRDefault="00E65E57" w:rsidP="00E65E57">
      <w:pPr>
        <w:ind w:firstLine="720"/>
        <w:rPr>
          <w:sz w:val="24"/>
          <w:szCs w:val="24"/>
        </w:rPr>
      </w:pPr>
      <w:r w:rsidRPr="00C70F81">
        <w:rPr>
          <w:sz w:val="24"/>
          <w:szCs w:val="24"/>
        </w:rPr>
        <w:t xml:space="preserve">For clinical training experiences (i.e., </w:t>
      </w:r>
      <w:proofErr w:type="spellStart"/>
      <w:r w:rsidRPr="00C70F81">
        <w:rPr>
          <w:sz w:val="24"/>
          <w:szCs w:val="24"/>
        </w:rPr>
        <w:t>practica</w:t>
      </w:r>
      <w:proofErr w:type="spellEnd"/>
      <w:r w:rsidRPr="00C70F81">
        <w:rPr>
          <w:sz w:val="24"/>
          <w:szCs w:val="24"/>
        </w:rPr>
        <w:t xml:space="preserve"> credit hours), the students </w:t>
      </w:r>
      <w:r>
        <w:rPr>
          <w:sz w:val="24"/>
          <w:szCs w:val="24"/>
        </w:rPr>
        <w:t xml:space="preserve">are expected to </w:t>
      </w:r>
      <w:r w:rsidRPr="00C70F81">
        <w:rPr>
          <w:sz w:val="24"/>
          <w:szCs w:val="24"/>
        </w:rPr>
        <w:t xml:space="preserve">receive verbal feedback </w:t>
      </w:r>
      <w:r w:rsidR="0014441D">
        <w:rPr>
          <w:sz w:val="24"/>
          <w:szCs w:val="24"/>
        </w:rPr>
        <w:t xml:space="preserve">at weekly supervision meetings </w:t>
      </w:r>
      <w:r w:rsidRPr="00C70F81">
        <w:rPr>
          <w:sz w:val="24"/>
          <w:szCs w:val="24"/>
        </w:rPr>
        <w:t xml:space="preserve">from </w:t>
      </w:r>
      <w:r w:rsidR="0014441D">
        <w:rPr>
          <w:sz w:val="24"/>
          <w:szCs w:val="24"/>
        </w:rPr>
        <w:t xml:space="preserve">each </w:t>
      </w:r>
      <w:r w:rsidRPr="00C70F81">
        <w:rPr>
          <w:sz w:val="24"/>
          <w:szCs w:val="24"/>
        </w:rPr>
        <w:t>clinical supervisor</w:t>
      </w:r>
      <w:r w:rsidR="0014441D">
        <w:rPr>
          <w:sz w:val="24"/>
          <w:szCs w:val="24"/>
        </w:rPr>
        <w:t xml:space="preserve"> who is responsible for supervising clinical cases affiliated with the PSC, external placement sites, or any other agency or organization where the students is providing psychological services.</w:t>
      </w:r>
      <w:r>
        <w:rPr>
          <w:sz w:val="24"/>
          <w:szCs w:val="24"/>
        </w:rPr>
        <w:t xml:space="preserve"> Students should alert the DCT immediately if a clinical supervisor frequently misses or cancels weekly clinical supervision meetings. Student</w:t>
      </w:r>
      <w:r w:rsidR="00395A83">
        <w:rPr>
          <w:sz w:val="24"/>
          <w:szCs w:val="24"/>
        </w:rPr>
        <w:t>s</w:t>
      </w:r>
      <w:r>
        <w:rPr>
          <w:sz w:val="24"/>
          <w:szCs w:val="24"/>
        </w:rPr>
        <w:t xml:space="preserve"> receive written feedback from </w:t>
      </w:r>
      <w:r w:rsidR="0014441D">
        <w:rPr>
          <w:sz w:val="24"/>
          <w:szCs w:val="24"/>
        </w:rPr>
        <w:t xml:space="preserve">each </w:t>
      </w:r>
      <w:r>
        <w:rPr>
          <w:sz w:val="24"/>
          <w:szCs w:val="24"/>
        </w:rPr>
        <w:t xml:space="preserve">clinical supervisor at least once toward the end of the fall and spring semesters. Specifically, clinical supervisors complete an online </w:t>
      </w:r>
      <w:r w:rsidRPr="00611096">
        <w:rPr>
          <w:sz w:val="24"/>
          <w:szCs w:val="24"/>
        </w:rPr>
        <w:t>Clinical Supervisor's Evaluation of Clinical Trainees form</w:t>
      </w:r>
      <w:r w:rsidRPr="00C70F81">
        <w:rPr>
          <w:sz w:val="24"/>
          <w:szCs w:val="24"/>
        </w:rPr>
        <w:t xml:space="preserve"> </w:t>
      </w:r>
      <w:r>
        <w:rPr>
          <w:sz w:val="24"/>
          <w:szCs w:val="24"/>
        </w:rPr>
        <w:t>at the end of each fall and spring semester. A sample copy of the survey can be found</w:t>
      </w:r>
      <w:r w:rsidR="00BF0450">
        <w:rPr>
          <w:sz w:val="24"/>
          <w:szCs w:val="24"/>
        </w:rPr>
        <w:t xml:space="preserve"> here: </w:t>
      </w:r>
      <w:hyperlink r:id="rId17" w:history="1">
        <w:r w:rsidR="00BF0450" w:rsidRPr="00BF0450">
          <w:rPr>
            <w:rStyle w:val="Hyperlink"/>
            <w:sz w:val="24"/>
            <w:szCs w:val="24"/>
          </w:rPr>
          <w:t>..\Clinical Supervisor Eval Forms\Clinical_Supervisor.Survey.pdf</w:t>
        </w:r>
      </w:hyperlink>
      <w:r w:rsidR="00BF0450">
        <w:rPr>
          <w:sz w:val="24"/>
          <w:szCs w:val="24"/>
        </w:rPr>
        <w:t xml:space="preserve">  </w:t>
      </w:r>
      <w:r>
        <w:rPr>
          <w:sz w:val="24"/>
          <w:szCs w:val="24"/>
        </w:rPr>
        <w:t xml:space="preserve">Students receive </w:t>
      </w:r>
      <w:r w:rsidRPr="00C70F81">
        <w:rPr>
          <w:sz w:val="24"/>
          <w:szCs w:val="24"/>
        </w:rPr>
        <w:t xml:space="preserve">a final course grade for </w:t>
      </w:r>
      <w:proofErr w:type="spellStart"/>
      <w:r w:rsidRPr="00C70F81">
        <w:rPr>
          <w:sz w:val="24"/>
          <w:szCs w:val="24"/>
        </w:rPr>
        <w:t>practica</w:t>
      </w:r>
      <w:proofErr w:type="spellEnd"/>
      <w:r w:rsidRPr="00C70F81">
        <w:rPr>
          <w:sz w:val="24"/>
          <w:szCs w:val="24"/>
        </w:rPr>
        <w:t xml:space="preserve"> credit h</w:t>
      </w:r>
      <w:r>
        <w:rPr>
          <w:sz w:val="24"/>
          <w:szCs w:val="24"/>
        </w:rPr>
        <w:t xml:space="preserve">ours from </w:t>
      </w:r>
      <w:r>
        <w:rPr>
          <w:sz w:val="24"/>
          <w:szCs w:val="24"/>
        </w:rPr>
        <w:lastRenderedPageBreak/>
        <w:t xml:space="preserve">clinical faculty based, in part, on these ratings. Clinical faculty rely on the end-of-semester reviews of students’ clinical supervisor evaluations to help them </w:t>
      </w:r>
      <w:r w:rsidRPr="00C70F81">
        <w:rPr>
          <w:sz w:val="24"/>
          <w:szCs w:val="24"/>
        </w:rPr>
        <w:t>detect emerging problems in student performance and develop appropriate int</w:t>
      </w:r>
      <w:r>
        <w:rPr>
          <w:sz w:val="24"/>
          <w:szCs w:val="24"/>
        </w:rPr>
        <w:t>erventions for clinical skill</w:t>
      </w:r>
      <w:r w:rsidR="0014441D">
        <w:rPr>
          <w:sz w:val="24"/>
          <w:szCs w:val="24"/>
        </w:rPr>
        <w:t xml:space="preserve"> development</w:t>
      </w:r>
      <w:r>
        <w:rPr>
          <w:sz w:val="24"/>
          <w:szCs w:val="24"/>
        </w:rPr>
        <w:t xml:space="preserve">. </w:t>
      </w:r>
    </w:p>
    <w:p w14:paraId="440CB92E" w14:textId="77777777" w:rsidR="00E65E57" w:rsidRDefault="00E65E57" w:rsidP="00E65E57">
      <w:pPr>
        <w:ind w:firstLine="720"/>
        <w:rPr>
          <w:sz w:val="24"/>
          <w:szCs w:val="24"/>
        </w:rPr>
      </w:pPr>
    </w:p>
    <w:p w14:paraId="3728E53D" w14:textId="11DA28CE" w:rsidR="00E65E57" w:rsidRDefault="00C70F81" w:rsidP="00C70F81">
      <w:pPr>
        <w:ind w:firstLine="720"/>
        <w:rPr>
          <w:sz w:val="24"/>
          <w:szCs w:val="24"/>
        </w:rPr>
      </w:pPr>
      <w:r w:rsidRPr="00C70F81">
        <w:rPr>
          <w:sz w:val="24"/>
          <w:szCs w:val="24"/>
        </w:rPr>
        <w:t xml:space="preserve">At </w:t>
      </w:r>
      <w:r w:rsidR="005839F2">
        <w:rPr>
          <w:sz w:val="24"/>
          <w:szCs w:val="24"/>
        </w:rPr>
        <w:t xml:space="preserve">least at </w:t>
      </w:r>
      <w:r w:rsidRPr="00C70F81">
        <w:rPr>
          <w:sz w:val="24"/>
          <w:szCs w:val="24"/>
        </w:rPr>
        <w:t xml:space="preserve">the end of each </w:t>
      </w:r>
      <w:r>
        <w:rPr>
          <w:sz w:val="24"/>
          <w:szCs w:val="24"/>
        </w:rPr>
        <w:t xml:space="preserve">fall and spring </w:t>
      </w:r>
      <w:r w:rsidRPr="00C70F81">
        <w:rPr>
          <w:sz w:val="24"/>
          <w:szCs w:val="24"/>
        </w:rPr>
        <w:t>semester</w:t>
      </w:r>
      <w:r>
        <w:rPr>
          <w:sz w:val="24"/>
          <w:szCs w:val="24"/>
        </w:rPr>
        <w:t xml:space="preserve"> each year</w:t>
      </w:r>
      <w:r w:rsidRPr="00C70F81">
        <w:rPr>
          <w:sz w:val="24"/>
          <w:szCs w:val="24"/>
        </w:rPr>
        <w:t xml:space="preserve">, clinical faculty meet to evaluate students’ performance </w:t>
      </w:r>
      <w:r w:rsidR="00E65E57">
        <w:rPr>
          <w:sz w:val="24"/>
          <w:szCs w:val="24"/>
        </w:rPr>
        <w:t xml:space="preserve">in the program </w:t>
      </w:r>
      <w:proofErr w:type="gramStart"/>
      <w:r w:rsidRPr="00C70F81">
        <w:rPr>
          <w:sz w:val="24"/>
          <w:szCs w:val="24"/>
        </w:rPr>
        <w:t>on the basis of</w:t>
      </w:r>
      <w:proofErr w:type="gramEnd"/>
      <w:r w:rsidRPr="00C70F81">
        <w:rPr>
          <w:sz w:val="24"/>
          <w:szCs w:val="24"/>
        </w:rPr>
        <w:t xml:space="preserve"> student participation and contribution to courses, </w:t>
      </w:r>
      <w:proofErr w:type="spellStart"/>
      <w:r w:rsidRPr="00C70F81">
        <w:rPr>
          <w:sz w:val="24"/>
          <w:szCs w:val="24"/>
        </w:rPr>
        <w:t>practica</w:t>
      </w:r>
      <w:proofErr w:type="spellEnd"/>
      <w:r w:rsidRPr="00C70F81">
        <w:rPr>
          <w:sz w:val="24"/>
          <w:szCs w:val="24"/>
        </w:rPr>
        <w:t xml:space="preserve">, and other training experiences, student performance on tests, scholarly writing, oral presentations, and faculty observation of </w:t>
      </w:r>
      <w:r w:rsidR="005839F2">
        <w:rPr>
          <w:sz w:val="24"/>
          <w:szCs w:val="24"/>
        </w:rPr>
        <w:t xml:space="preserve">research activities and </w:t>
      </w:r>
      <w:r w:rsidRPr="00C70F81">
        <w:rPr>
          <w:sz w:val="24"/>
          <w:szCs w:val="24"/>
        </w:rPr>
        <w:t xml:space="preserve">clinical practice. </w:t>
      </w:r>
      <w:r w:rsidR="00E65E57">
        <w:rPr>
          <w:sz w:val="24"/>
          <w:szCs w:val="24"/>
        </w:rPr>
        <w:t>If needed, additional discussion will take place of students’ performance in the program at monthly faculty meetings. As of Fall 2017, clinical faculty complete annual written evaluations about the prior AY and summer for each student’s progress through the program. See more information about the annual written evaluation process in the last paragraph of this section.</w:t>
      </w:r>
    </w:p>
    <w:p w14:paraId="36EF3299" w14:textId="77777777" w:rsidR="00E65E57" w:rsidRDefault="00E65E57" w:rsidP="00C70F81">
      <w:pPr>
        <w:ind w:firstLine="720"/>
        <w:rPr>
          <w:sz w:val="24"/>
          <w:szCs w:val="24"/>
        </w:rPr>
      </w:pPr>
    </w:p>
    <w:p w14:paraId="1174DE78" w14:textId="45F6D5DB" w:rsidR="00B84B12" w:rsidRDefault="00C70F81" w:rsidP="00C70F81">
      <w:pPr>
        <w:ind w:firstLine="720"/>
        <w:rPr>
          <w:sz w:val="24"/>
          <w:szCs w:val="24"/>
        </w:rPr>
      </w:pPr>
      <w:r w:rsidRPr="00C70F81">
        <w:rPr>
          <w:sz w:val="24"/>
          <w:szCs w:val="24"/>
        </w:rPr>
        <w:t>Concerns about students from clinical faculty are noted and appropriate strategies to effectively deal with concerns are discussed</w:t>
      </w:r>
      <w:r w:rsidR="0014441D">
        <w:rPr>
          <w:sz w:val="24"/>
          <w:szCs w:val="24"/>
        </w:rPr>
        <w:t xml:space="preserve"> at clinical faculty meetings, or via informal consultation between clinical faculty advisors and the DCT</w:t>
      </w:r>
      <w:r w:rsidRPr="00C70F81">
        <w:rPr>
          <w:sz w:val="24"/>
          <w:szCs w:val="24"/>
        </w:rPr>
        <w:t>.  Strategies for remediation may include additional training, skill building exercises, development of timelines, greater involvement with specific cases, and so on.  The nature of clinical faculty concerns and recommendations are communicated to the student in one of three ways:  (a) direct verbal feedback from the student's clinical faculty advisor</w:t>
      </w:r>
      <w:r w:rsidR="00A07090">
        <w:rPr>
          <w:sz w:val="24"/>
          <w:szCs w:val="24"/>
        </w:rPr>
        <w:t>,</w:t>
      </w:r>
      <w:r w:rsidRPr="00C70F81">
        <w:rPr>
          <w:sz w:val="24"/>
          <w:szCs w:val="24"/>
        </w:rPr>
        <w:t xml:space="preserve"> </w:t>
      </w:r>
      <w:r w:rsidR="0014441D">
        <w:rPr>
          <w:sz w:val="24"/>
          <w:szCs w:val="24"/>
        </w:rPr>
        <w:t xml:space="preserve">clinical </w:t>
      </w:r>
      <w:r w:rsidRPr="00C70F81">
        <w:rPr>
          <w:sz w:val="24"/>
          <w:szCs w:val="24"/>
        </w:rPr>
        <w:t>supervisor</w:t>
      </w:r>
      <w:r w:rsidR="00A07090">
        <w:rPr>
          <w:sz w:val="24"/>
          <w:szCs w:val="24"/>
        </w:rPr>
        <w:t>, or DCT</w:t>
      </w:r>
      <w:r w:rsidRPr="00C70F81">
        <w:rPr>
          <w:sz w:val="24"/>
          <w:szCs w:val="24"/>
        </w:rPr>
        <w:t xml:space="preserve">; (b) a letter of concern from the DCT directing the student's attention to the problem and the recommended action; or (c) placement of the student on "clinical warning" status, in which specific problems are noted and a time line for resolving them is provided in the form of a letter from the DCT.  Feedback from the student's academic advisor is the most common means of communicating any concerns.  However, the DCT </w:t>
      </w:r>
      <w:r w:rsidR="0014441D">
        <w:rPr>
          <w:sz w:val="24"/>
          <w:szCs w:val="24"/>
        </w:rPr>
        <w:t xml:space="preserve">is </w:t>
      </w:r>
      <w:r w:rsidRPr="00C70F81">
        <w:rPr>
          <w:sz w:val="24"/>
          <w:szCs w:val="24"/>
        </w:rPr>
        <w:t xml:space="preserve">available to counsel the student </w:t>
      </w:r>
      <w:r w:rsidR="0014441D">
        <w:rPr>
          <w:sz w:val="24"/>
          <w:szCs w:val="24"/>
        </w:rPr>
        <w:t xml:space="preserve">about concerns and procedures. The Director </w:t>
      </w:r>
      <w:r w:rsidR="008C0197">
        <w:rPr>
          <w:sz w:val="24"/>
          <w:szCs w:val="24"/>
        </w:rPr>
        <w:t xml:space="preserve">of </w:t>
      </w:r>
      <w:r w:rsidR="0014441D">
        <w:rPr>
          <w:sz w:val="24"/>
          <w:szCs w:val="24"/>
        </w:rPr>
        <w:t xml:space="preserve">the PSC is also available for concerns related PSC cases. </w:t>
      </w:r>
      <w:r w:rsidRPr="00C70F81">
        <w:rPr>
          <w:sz w:val="24"/>
          <w:szCs w:val="24"/>
        </w:rPr>
        <w:t>If a student on clinical warning status fails to make satisfactory progress in resolving the problems noted in the time frame allowed, the clinical faculty may elect to terminate the student from the program for unsatisfactory clinical performance.</w:t>
      </w:r>
    </w:p>
    <w:p w14:paraId="4B874EA0" w14:textId="77777777" w:rsidR="00FB106F" w:rsidRDefault="00FB106F" w:rsidP="00C70F81">
      <w:pPr>
        <w:ind w:firstLine="720"/>
        <w:rPr>
          <w:sz w:val="24"/>
          <w:szCs w:val="24"/>
        </w:rPr>
      </w:pPr>
    </w:p>
    <w:p w14:paraId="20E03056" w14:textId="77777777" w:rsidR="00FB106F" w:rsidRDefault="00FB106F" w:rsidP="00C70F81">
      <w:pPr>
        <w:ind w:firstLine="720"/>
        <w:rPr>
          <w:sz w:val="24"/>
          <w:szCs w:val="24"/>
        </w:rPr>
      </w:pPr>
      <w:r w:rsidRPr="00FB106F">
        <w:rPr>
          <w:sz w:val="24"/>
          <w:szCs w:val="24"/>
        </w:rPr>
        <w:t xml:space="preserve">The Psychology Department also has requirements for maintenance of good standing </w:t>
      </w:r>
      <w:r w:rsidR="0014441D">
        <w:rPr>
          <w:sz w:val="24"/>
          <w:szCs w:val="24"/>
        </w:rPr>
        <w:t xml:space="preserve">for all graduate students in the department </w:t>
      </w:r>
      <w:r w:rsidRPr="00FB106F">
        <w:rPr>
          <w:sz w:val="24"/>
          <w:szCs w:val="24"/>
        </w:rPr>
        <w:t xml:space="preserve">that </w:t>
      </w:r>
      <w:r w:rsidR="0014441D">
        <w:rPr>
          <w:sz w:val="24"/>
          <w:szCs w:val="24"/>
        </w:rPr>
        <w:t xml:space="preserve">also </w:t>
      </w:r>
      <w:r w:rsidRPr="00FB106F">
        <w:rPr>
          <w:sz w:val="24"/>
          <w:szCs w:val="24"/>
        </w:rPr>
        <w:t xml:space="preserve">apply to clinical students. These requirements are presented in detail in the Psychology Department’s Graduate Student Handbook. For example, please consult the Graduate Handbook for details about research requirements and conditions of being placed on warning </w:t>
      </w:r>
      <w:r w:rsidR="0014441D">
        <w:rPr>
          <w:sz w:val="24"/>
          <w:szCs w:val="24"/>
        </w:rPr>
        <w:t xml:space="preserve">in the clinical program </w:t>
      </w:r>
      <w:r w:rsidRPr="00FB106F">
        <w:rPr>
          <w:sz w:val="24"/>
          <w:szCs w:val="24"/>
        </w:rPr>
        <w:t xml:space="preserve">due to poor progress with research. </w:t>
      </w:r>
    </w:p>
    <w:p w14:paraId="53AB0F69" w14:textId="77777777" w:rsidR="00FB106F" w:rsidRDefault="00FB106F" w:rsidP="00C70F81">
      <w:pPr>
        <w:ind w:firstLine="720"/>
        <w:rPr>
          <w:sz w:val="24"/>
          <w:szCs w:val="24"/>
        </w:rPr>
      </w:pPr>
    </w:p>
    <w:p w14:paraId="647B0383" w14:textId="26CE022B" w:rsidR="00C70F81" w:rsidRPr="00C70F81" w:rsidRDefault="0014441D" w:rsidP="00C70F81">
      <w:pPr>
        <w:ind w:firstLine="720"/>
        <w:rPr>
          <w:sz w:val="24"/>
          <w:szCs w:val="24"/>
        </w:rPr>
      </w:pPr>
      <w:r>
        <w:rPr>
          <w:sz w:val="24"/>
          <w:szCs w:val="24"/>
        </w:rPr>
        <w:t>C</w:t>
      </w:r>
      <w:r w:rsidR="00002563">
        <w:rPr>
          <w:sz w:val="24"/>
          <w:szCs w:val="24"/>
        </w:rPr>
        <w:t xml:space="preserve">linical faculty </w:t>
      </w:r>
      <w:r w:rsidR="00FB106F" w:rsidRPr="00FB106F">
        <w:rPr>
          <w:sz w:val="24"/>
          <w:szCs w:val="24"/>
        </w:rPr>
        <w:t xml:space="preserve">complete an </w:t>
      </w:r>
      <w:r w:rsidR="00002563">
        <w:rPr>
          <w:sz w:val="24"/>
          <w:szCs w:val="24"/>
        </w:rPr>
        <w:t xml:space="preserve">annual written </w:t>
      </w:r>
      <w:r w:rsidR="00FB106F" w:rsidRPr="00FB106F">
        <w:rPr>
          <w:sz w:val="24"/>
          <w:szCs w:val="24"/>
        </w:rPr>
        <w:t>evaluation of their</w:t>
      </w:r>
      <w:r w:rsidR="001F2869">
        <w:rPr>
          <w:sz w:val="24"/>
          <w:szCs w:val="24"/>
        </w:rPr>
        <w:t xml:space="preserve"> academic</w:t>
      </w:r>
      <w:r w:rsidR="00FB106F" w:rsidRPr="00FB106F">
        <w:rPr>
          <w:sz w:val="24"/>
          <w:szCs w:val="24"/>
        </w:rPr>
        <w:t xml:space="preserve"> advisees’ </w:t>
      </w:r>
      <w:r>
        <w:rPr>
          <w:sz w:val="24"/>
          <w:szCs w:val="24"/>
        </w:rPr>
        <w:t xml:space="preserve">progress </w:t>
      </w:r>
      <w:r w:rsidR="001F2869">
        <w:rPr>
          <w:sz w:val="24"/>
          <w:szCs w:val="24"/>
        </w:rPr>
        <w:t>in the program</w:t>
      </w:r>
      <w:r>
        <w:rPr>
          <w:sz w:val="24"/>
          <w:szCs w:val="24"/>
        </w:rPr>
        <w:t xml:space="preserve"> </w:t>
      </w:r>
      <w:r w:rsidR="00FB106F" w:rsidRPr="00FB106F">
        <w:rPr>
          <w:sz w:val="24"/>
          <w:szCs w:val="24"/>
        </w:rPr>
        <w:t xml:space="preserve">which is reviewed </w:t>
      </w:r>
      <w:r w:rsidR="00002563">
        <w:rPr>
          <w:sz w:val="24"/>
          <w:szCs w:val="24"/>
        </w:rPr>
        <w:t xml:space="preserve">by </w:t>
      </w:r>
      <w:r>
        <w:rPr>
          <w:sz w:val="24"/>
          <w:szCs w:val="24"/>
        </w:rPr>
        <w:t xml:space="preserve">each </w:t>
      </w:r>
      <w:r w:rsidR="00002563">
        <w:rPr>
          <w:sz w:val="24"/>
          <w:szCs w:val="24"/>
        </w:rPr>
        <w:t xml:space="preserve">student. </w:t>
      </w:r>
      <w:r w:rsidR="00532488">
        <w:rPr>
          <w:sz w:val="24"/>
          <w:szCs w:val="24"/>
        </w:rPr>
        <w:t>Starting i</w:t>
      </w:r>
      <w:r w:rsidR="00C70F81" w:rsidRPr="00C70F81">
        <w:rPr>
          <w:sz w:val="24"/>
          <w:szCs w:val="24"/>
        </w:rPr>
        <w:t xml:space="preserve">n Spring 2016, </w:t>
      </w:r>
      <w:r w:rsidR="00532488">
        <w:rPr>
          <w:sz w:val="24"/>
          <w:szCs w:val="24"/>
        </w:rPr>
        <w:t xml:space="preserve">the clinical faculty </w:t>
      </w:r>
      <w:r w:rsidR="00F5445A">
        <w:rPr>
          <w:sz w:val="24"/>
          <w:szCs w:val="24"/>
        </w:rPr>
        <w:t>began</w:t>
      </w:r>
      <w:r w:rsidR="00C70F81" w:rsidRPr="00C70F81">
        <w:rPr>
          <w:sz w:val="24"/>
          <w:szCs w:val="24"/>
        </w:rPr>
        <w:t xml:space="preserve"> the use of a</w:t>
      </w:r>
      <w:r w:rsidR="00611096">
        <w:rPr>
          <w:sz w:val="24"/>
          <w:szCs w:val="24"/>
        </w:rPr>
        <w:t>n online</w:t>
      </w:r>
      <w:r w:rsidR="00C70F81" w:rsidRPr="00C70F81">
        <w:rPr>
          <w:sz w:val="24"/>
          <w:szCs w:val="24"/>
        </w:rPr>
        <w:t xml:space="preserve"> Clinical Faculty: Annual Student Assessment Worksheet </w:t>
      </w:r>
      <w:r w:rsidR="00611096">
        <w:rPr>
          <w:sz w:val="24"/>
          <w:szCs w:val="24"/>
        </w:rPr>
        <w:t xml:space="preserve">in lieu of </w:t>
      </w:r>
      <w:r w:rsidR="00FB106F">
        <w:rPr>
          <w:sz w:val="24"/>
          <w:szCs w:val="24"/>
        </w:rPr>
        <w:t xml:space="preserve">the department’s </w:t>
      </w:r>
      <w:r w:rsidR="00611096">
        <w:rPr>
          <w:sz w:val="24"/>
          <w:szCs w:val="24"/>
        </w:rPr>
        <w:t xml:space="preserve">hard copy </w:t>
      </w:r>
      <w:r w:rsidR="00FB106F">
        <w:rPr>
          <w:sz w:val="24"/>
          <w:szCs w:val="24"/>
        </w:rPr>
        <w:t>Sponsor Rating Form</w:t>
      </w:r>
      <w:r w:rsidR="00611096">
        <w:rPr>
          <w:sz w:val="24"/>
          <w:szCs w:val="24"/>
        </w:rPr>
        <w:t xml:space="preserve">. The online survey was </w:t>
      </w:r>
      <w:r w:rsidR="00002563">
        <w:rPr>
          <w:sz w:val="24"/>
          <w:szCs w:val="24"/>
        </w:rPr>
        <w:t>updated in Summer 2017 to be compliant with new Standards of Accreditation</w:t>
      </w:r>
      <w:r>
        <w:rPr>
          <w:sz w:val="24"/>
          <w:szCs w:val="24"/>
        </w:rPr>
        <w:t>. T</w:t>
      </w:r>
      <w:r w:rsidR="00002563">
        <w:rPr>
          <w:sz w:val="24"/>
          <w:szCs w:val="24"/>
        </w:rPr>
        <w:t>he time to complete annual written evaluations was moved to the beginning of each fall semester</w:t>
      </w:r>
      <w:r>
        <w:rPr>
          <w:sz w:val="24"/>
          <w:szCs w:val="24"/>
        </w:rPr>
        <w:t xml:space="preserve"> starting in </w:t>
      </w:r>
      <w:r w:rsidR="00D54905">
        <w:rPr>
          <w:sz w:val="24"/>
          <w:szCs w:val="24"/>
        </w:rPr>
        <w:t>F</w:t>
      </w:r>
      <w:r>
        <w:rPr>
          <w:sz w:val="24"/>
          <w:szCs w:val="24"/>
        </w:rPr>
        <w:t>all 2017</w:t>
      </w:r>
      <w:r w:rsidR="00002563">
        <w:rPr>
          <w:sz w:val="24"/>
          <w:szCs w:val="24"/>
        </w:rPr>
        <w:t xml:space="preserve">. </w:t>
      </w:r>
      <w:r w:rsidR="00C70F81" w:rsidRPr="00C70F81">
        <w:rPr>
          <w:sz w:val="24"/>
          <w:szCs w:val="24"/>
        </w:rPr>
        <w:t xml:space="preserve">To complete ratings, each clinical faculty who is an academic faculty advisor reviews the following sources of data for his/her mentored students: </w:t>
      </w:r>
    </w:p>
    <w:p w14:paraId="5E42A6A8" w14:textId="77777777" w:rsidR="00C70F81" w:rsidRPr="00C70F81" w:rsidRDefault="00C70F81" w:rsidP="00C70F81">
      <w:pPr>
        <w:ind w:firstLine="720"/>
        <w:rPr>
          <w:sz w:val="24"/>
          <w:szCs w:val="24"/>
        </w:rPr>
      </w:pPr>
      <w:r w:rsidRPr="00C70F81">
        <w:rPr>
          <w:sz w:val="24"/>
          <w:szCs w:val="24"/>
        </w:rPr>
        <w:t>a) Data from Clinical Supervisor Evaluation Forms - completed by internal and external clinical supervisors in May and December.</w:t>
      </w:r>
    </w:p>
    <w:p w14:paraId="3E0074B7" w14:textId="77777777" w:rsidR="00C70F81" w:rsidRPr="00C70F81" w:rsidRDefault="00C70F81" w:rsidP="00C70F81">
      <w:pPr>
        <w:ind w:firstLine="720"/>
        <w:rPr>
          <w:sz w:val="24"/>
          <w:szCs w:val="24"/>
        </w:rPr>
      </w:pPr>
      <w:r w:rsidRPr="00C70F81">
        <w:rPr>
          <w:sz w:val="24"/>
          <w:szCs w:val="24"/>
        </w:rPr>
        <w:t xml:space="preserve">b) Discussions at Clinical Faculty Meetings to review students' progress. At a minimum, includes bi-annual meetings during finals week in May &amp; Dec where all students are reviewed. </w:t>
      </w:r>
    </w:p>
    <w:p w14:paraId="328A69B9" w14:textId="77777777" w:rsidR="00C70F81" w:rsidRPr="00C70F81" w:rsidRDefault="00C70F81" w:rsidP="00C70F81">
      <w:pPr>
        <w:ind w:firstLine="720"/>
        <w:rPr>
          <w:sz w:val="24"/>
          <w:szCs w:val="24"/>
        </w:rPr>
      </w:pPr>
      <w:r w:rsidRPr="00C70F81">
        <w:rPr>
          <w:sz w:val="24"/>
          <w:szCs w:val="24"/>
        </w:rPr>
        <w:t xml:space="preserve">c) Psychology Department's Graduate Student Academic and Professional Development Update </w:t>
      </w:r>
      <w:r w:rsidR="00002563">
        <w:rPr>
          <w:sz w:val="24"/>
          <w:szCs w:val="24"/>
        </w:rPr>
        <w:t xml:space="preserve">form - completed by students in late summer </w:t>
      </w:r>
      <w:r w:rsidRPr="00C70F81">
        <w:rPr>
          <w:sz w:val="24"/>
          <w:szCs w:val="24"/>
        </w:rPr>
        <w:t xml:space="preserve">after </w:t>
      </w:r>
      <w:r w:rsidR="00002563">
        <w:rPr>
          <w:sz w:val="24"/>
          <w:szCs w:val="24"/>
        </w:rPr>
        <w:t>the AY and summer</w:t>
      </w:r>
      <w:r w:rsidRPr="00C70F81">
        <w:rPr>
          <w:sz w:val="24"/>
          <w:szCs w:val="24"/>
        </w:rPr>
        <w:t>.</w:t>
      </w:r>
      <w:r w:rsidR="00002563">
        <w:rPr>
          <w:sz w:val="24"/>
          <w:szCs w:val="24"/>
        </w:rPr>
        <w:t xml:space="preserve"> The </w:t>
      </w:r>
      <w:r w:rsidR="00002563" w:rsidRPr="00002563">
        <w:rPr>
          <w:sz w:val="24"/>
          <w:szCs w:val="24"/>
        </w:rPr>
        <w:t xml:space="preserve">Graduate Student Academic and Professional Update Form is distributed to </w:t>
      </w:r>
      <w:r w:rsidR="00002563">
        <w:rPr>
          <w:sz w:val="24"/>
          <w:szCs w:val="24"/>
        </w:rPr>
        <w:t xml:space="preserve">the clinical </w:t>
      </w:r>
      <w:r w:rsidR="00002563" w:rsidRPr="00002563">
        <w:rPr>
          <w:sz w:val="24"/>
          <w:szCs w:val="24"/>
        </w:rPr>
        <w:t xml:space="preserve">students by the </w:t>
      </w:r>
      <w:r w:rsidR="00002563">
        <w:rPr>
          <w:sz w:val="24"/>
          <w:szCs w:val="24"/>
        </w:rPr>
        <w:t>DCT</w:t>
      </w:r>
      <w:r w:rsidR="008918FA">
        <w:rPr>
          <w:sz w:val="24"/>
          <w:szCs w:val="24"/>
        </w:rPr>
        <w:t xml:space="preserve"> with assistance from the graduate secretary</w:t>
      </w:r>
      <w:r w:rsidR="00002563" w:rsidRPr="00002563">
        <w:rPr>
          <w:sz w:val="24"/>
          <w:szCs w:val="24"/>
        </w:rPr>
        <w:t xml:space="preserve">. This form tracks student accomplishments and progress in coursework, research requirements, </w:t>
      </w:r>
      <w:proofErr w:type="spellStart"/>
      <w:r w:rsidR="00002563" w:rsidRPr="00002563">
        <w:rPr>
          <w:sz w:val="24"/>
          <w:szCs w:val="24"/>
        </w:rPr>
        <w:t>practica</w:t>
      </w:r>
      <w:proofErr w:type="spellEnd"/>
      <w:r w:rsidR="00002563" w:rsidRPr="00002563">
        <w:rPr>
          <w:sz w:val="24"/>
          <w:szCs w:val="24"/>
        </w:rPr>
        <w:t>, teaching, scholarly activities, and service</w:t>
      </w:r>
      <w:r w:rsidR="00002563">
        <w:rPr>
          <w:sz w:val="24"/>
          <w:szCs w:val="24"/>
        </w:rPr>
        <w:t>.</w:t>
      </w:r>
    </w:p>
    <w:p w14:paraId="03069E80" w14:textId="77777777" w:rsidR="00C70F81" w:rsidRPr="00C70F81" w:rsidRDefault="00C70F81" w:rsidP="00C70F81">
      <w:pPr>
        <w:ind w:firstLine="720"/>
        <w:rPr>
          <w:sz w:val="24"/>
          <w:szCs w:val="24"/>
        </w:rPr>
      </w:pPr>
      <w:r w:rsidRPr="00C70F81">
        <w:rPr>
          <w:sz w:val="24"/>
          <w:szCs w:val="24"/>
        </w:rPr>
        <w:t xml:space="preserve">d) Direct interactions with student via academic advising and/or research mentoring. </w:t>
      </w:r>
    </w:p>
    <w:p w14:paraId="2FFB4222" w14:textId="77777777" w:rsidR="0014441D" w:rsidRDefault="0014441D" w:rsidP="00002563">
      <w:pPr>
        <w:rPr>
          <w:sz w:val="24"/>
          <w:szCs w:val="24"/>
        </w:rPr>
      </w:pPr>
    </w:p>
    <w:p w14:paraId="5524DD95" w14:textId="59460B04" w:rsidR="00002563" w:rsidRDefault="0014441D" w:rsidP="0014441D">
      <w:pPr>
        <w:ind w:firstLine="720"/>
        <w:rPr>
          <w:sz w:val="24"/>
          <w:szCs w:val="24"/>
        </w:rPr>
      </w:pPr>
      <w:r>
        <w:rPr>
          <w:sz w:val="24"/>
          <w:szCs w:val="24"/>
        </w:rPr>
        <w:t>As part of the annual written evaluation process, t</w:t>
      </w:r>
      <w:r w:rsidRPr="0014441D">
        <w:rPr>
          <w:sz w:val="24"/>
          <w:szCs w:val="24"/>
        </w:rPr>
        <w:t xml:space="preserve">he advisor also identifies future performance goals in each domain and outline a timetable for achieving the identified goals. Because the academic advisor may not be knowledgeable of student performance in all domains, he or she may seek out the information necessary to reasonably evaluate performance and provide feedback.  This overall annual progress evaluation is designed to </w:t>
      </w:r>
      <w:r w:rsidR="00D54905">
        <w:rPr>
          <w:sz w:val="24"/>
          <w:szCs w:val="24"/>
        </w:rPr>
        <w:t>e</w:t>
      </w:r>
      <w:r w:rsidRPr="0014441D">
        <w:rPr>
          <w:sz w:val="24"/>
          <w:szCs w:val="24"/>
        </w:rPr>
        <w:t>nsure that students receive feedback in all relevant performance areas</w:t>
      </w:r>
      <w:r w:rsidR="001F2869">
        <w:rPr>
          <w:sz w:val="24"/>
          <w:szCs w:val="24"/>
        </w:rPr>
        <w:t xml:space="preserve"> – particularly the key competencies that students are expected to achieve prior to going on internship - </w:t>
      </w:r>
      <w:r w:rsidRPr="0014441D">
        <w:rPr>
          <w:sz w:val="24"/>
          <w:szCs w:val="24"/>
        </w:rPr>
        <w:t xml:space="preserve">from a single source who is responsible for integrating multiple sources of information.  To facilitate the process, </w:t>
      </w:r>
      <w:r w:rsidR="001F2869">
        <w:rPr>
          <w:sz w:val="24"/>
          <w:szCs w:val="24"/>
        </w:rPr>
        <w:t xml:space="preserve">academic </w:t>
      </w:r>
      <w:r w:rsidRPr="0014441D">
        <w:rPr>
          <w:sz w:val="24"/>
          <w:szCs w:val="24"/>
        </w:rPr>
        <w:t xml:space="preserve">advisors also have access to student files and clinical </w:t>
      </w:r>
      <w:r w:rsidR="001F2869">
        <w:rPr>
          <w:sz w:val="24"/>
          <w:szCs w:val="24"/>
        </w:rPr>
        <w:t xml:space="preserve">supervisor </w:t>
      </w:r>
      <w:r w:rsidRPr="0014441D">
        <w:rPr>
          <w:sz w:val="24"/>
          <w:szCs w:val="24"/>
        </w:rPr>
        <w:t>perf</w:t>
      </w:r>
      <w:r w:rsidR="001F2869">
        <w:rPr>
          <w:sz w:val="24"/>
          <w:szCs w:val="24"/>
        </w:rPr>
        <w:t xml:space="preserve">ormance ratings. Typically, the advisor who completes the annual written evaluation is the clinical faculty member who also serves as the student’s research sponsor. Clinical students may, however, have a non-clinical faculty member serve as their research sponsor (i.e., chair of their thesis, prelim and/or dissertation committee), and in these cases, clinical students need to seek out and identify a clinical faculty member who will serve as their academic advisor. </w:t>
      </w:r>
    </w:p>
    <w:p w14:paraId="025575B3" w14:textId="77777777" w:rsidR="00F5445A" w:rsidRDefault="00F5445A" w:rsidP="00AF55A0">
      <w:pPr>
        <w:ind w:firstLine="720"/>
        <w:rPr>
          <w:sz w:val="24"/>
          <w:szCs w:val="24"/>
        </w:rPr>
      </w:pPr>
    </w:p>
    <w:p w14:paraId="2390FBF7" w14:textId="77777777" w:rsidR="00F5445A" w:rsidRDefault="00F5445A" w:rsidP="0014441D">
      <w:pPr>
        <w:ind w:firstLine="720"/>
        <w:rPr>
          <w:sz w:val="24"/>
          <w:szCs w:val="24"/>
        </w:rPr>
      </w:pPr>
      <w:r>
        <w:rPr>
          <w:sz w:val="24"/>
          <w:szCs w:val="24"/>
        </w:rPr>
        <w:t xml:space="preserve">Student files which include all records and formal complaints are stored in confidential digital files maintained by the DCT. These files are retained indefinitely for future reference, licensing, and credentialling purposes. </w:t>
      </w:r>
    </w:p>
    <w:p w14:paraId="0C1F0575" w14:textId="77777777" w:rsidR="0014441D" w:rsidRDefault="0014441D" w:rsidP="00002563">
      <w:pPr>
        <w:rPr>
          <w:sz w:val="24"/>
          <w:szCs w:val="24"/>
        </w:rPr>
      </w:pPr>
    </w:p>
    <w:p w14:paraId="1D211201" w14:textId="77777777" w:rsidR="00002563" w:rsidRDefault="00002563" w:rsidP="00C70F81">
      <w:pPr>
        <w:ind w:firstLine="720"/>
        <w:rPr>
          <w:sz w:val="24"/>
          <w:szCs w:val="24"/>
        </w:rPr>
      </w:pPr>
      <w:r w:rsidRPr="00002563">
        <w:rPr>
          <w:sz w:val="24"/>
          <w:szCs w:val="24"/>
        </w:rPr>
        <w:t xml:space="preserve">The </w:t>
      </w:r>
      <w:r>
        <w:rPr>
          <w:sz w:val="24"/>
          <w:szCs w:val="24"/>
        </w:rPr>
        <w:t xml:space="preserve">DCT is </w:t>
      </w:r>
      <w:r w:rsidRPr="00002563">
        <w:rPr>
          <w:sz w:val="24"/>
          <w:szCs w:val="24"/>
        </w:rPr>
        <w:t>responsible for monitoring the</w:t>
      </w:r>
      <w:r>
        <w:rPr>
          <w:sz w:val="24"/>
          <w:szCs w:val="24"/>
        </w:rPr>
        <w:t xml:space="preserve"> completion of</w:t>
      </w:r>
      <w:r w:rsidRPr="00002563">
        <w:rPr>
          <w:sz w:val="24"/>
          <w:szCs w:val="24"/>
        </w:rPr>
        <w:t xml:space="preserve"> annual</w:t>
      </w:r>
      <w:r w:rsidR="001F2869">
        <w:rPr>
          <w:sz w:val="24"/>
          <w:szCs w:val="24"/>
        </w:rPr>
        <w:t xml:space="preserve"> written</w:t>
      </w:r>
      <w:r w:rsidRPr="00002563">
        <w:rPr>
          <w:sz w:val="24"/>
          <w:szCs w:val="24"/>
        </w:rPr>
        <w:t xml:space="preserve"> evaluation </w:t>
      </w:r>
      <w:r>
        <w:rPr>
          <w:sz w:val="24"/>
          <w:szCs w:val="24"/>
        </w:rPr>
        <w:t xml:space="preserve">forms by clinical faculty and advising the </w:t>
      </w:r>
      <w:r w:rsidRPr="00002563">
        <w:rPr>
          <w:sz w:val="24"/>
          <w:szCs w:val="24"/>
        </w:rPr>
        <w:t xml:space="preserve">Vice Chair of Graduate Instruction and the Graduate Committee </w:t>
      </w:r>
      <w:r>
        <w:rPr>
          <w:sz w:val="24"/>
          <w:szCs w:val="24"/>
        </w:rPr>
        <w:t xml:space="preserve">about any clinical students that are failing to meet minimal levels of achievement. </w:t>
      </w:r>
    </w:p>
    <w:p w14:paraId="18BC6231" w14:textId="77777777" w:rsidR="0014441D" w:rsidRDefault="0014441D" w:rsidP="00C70F81">
      <w:pPr>
        <w:ind w:firstLine="720"/>
        <w:rPr>
          <w:sz w:val="24"/>
          <w:szCs w:val="24"/>
        </w:rPr>
      </w:pPr>
    </w:p>
    <w:p w14:paraId="0E0FC3A0" w14:textId="77777777" w:rsidR="0014441D" w:rsidRPr="0014441D" w:rsidRDefault="0014441D" w:rsidP="0014441D">
      <w:pPr>
        <w:ind w:firstLine="720"/>
        <w:rPr>
          <w:sz w:val="24"/>
          <w:szCs w:val="24"/>
        </w:rPr>
      </w:pPr>
      <w:r w:rsidRPr="0014441D">
        <w:rPr>
          <w:sz w:val="24"/>
          <w:szCs w:val="24"/>
        </w:rPr>
        <w:t xml:space="preserve">Beyond the clinical faculty, the Departmental Graduate Committee is responsible for monitoring the overall progress of each student in the doctoral program. This group of appointed department faculty members, led by the Vice Chair for Graduate Instruction, meets each semester to review student progress. Should students </w:t>
      </w:r>
      <w:proofErr w:type="gramStart"/>
      <w:r w:rsidRPr="0014441D">
        <w:rPr>
          <w:sz w:val="24"/>
          <w:szCs w:val="24"/>
        </w:rPr>
        <w:t>experience difficulty</w:t>
      </w:r>
      <w:proofErr w:type="gramEnd"/>
      <w:r w:rsidRPr="0014441D">
        <w:rPr>
          <w:sz w:val="24"/>
          <w:szCs w:val="24"/>
        </w:rPr>
        <w:t xml:space="preserve"> with course work or research requirements, the Departmental Graduate Committee may suggest timelines and recommendations to assist the student. This committee also serves as the body that makes final recommendations and implements university dismissal procedures from the doctoral program for students not able to meet department or Graduate College criteria. These recommendations are voted on by the department faculty. The department's Vice Chair for Graduate Instruction counsels the student on these procedures. </w:t>
      </w:r>
    </w:p>
    <w:p w14:paraId="0DD09217" w14:textId="77777777" w:rsidR="00C82460" w:rsidRDefault="00C82460" w:rsidP="00C70F81">
      <w:pPr>
        <w:ind w:firstLine="720"/>
        <w:rPr>
          <w:sz w:val="24"/>
          <w:szCs w:val="24"/>
        </w:rPr>
      </w:pPr>
    </w:p>
    <w:p w14:paraId="15814257" w14:textId="77777777" w:rsidR="00B84B12" w:rsidRPr="00C42CE7" w:rsidRDefault="00B84B12" w:rsidP="00B84B12">
      <w:pPr>
        <w:jc w:val="center"/>
        <w:rPr>
          <w:sz w:val="24"/>
          <w:szCs w:val="24"/>
          <w:u w:val="single"/>
        </w:rPr>
      </w:pPr>
      <w:r w:rsidRPr="00C42CE7">
        <w:rPr>
          <w:sz w:val="24"/>
          <w:szCs w:val="24"/>
          <w:u w:val="single"/>
        </w:rPr>
        <w:t xml:space="preserve">Clinical Student Professional Activities  </w:t>
      </w:r>
    </w:p>
    <w:p w14:paraId="1ADAD01C" w14:textId="77777777" w:rsidR="00B84B12" w:rsidRPr="009018E9" w:rsidRDefault="00B84B12">
      <w:pPr>
        <w:ind w:firstLine="720"/>
        <w:rPr>
          <w:sz w:val="24"/>
          <w:szCs w:val="24"/>
        </w:rPr>
      </w:pPr>
    </w:p>
    <w:p w14:paraId="576E871B" w14:textId="58E70E9F" w:rsidR="001F2869" w:rsidRDefault="001F2869" w:rsidP="005839F2">
      <w:pPr>
        <w:ind w:firstLine="720"/>
        <w:rPr>
          <w:sz w:val="24"/>
          <w:szCs w:val="24"/>
        </w:rPr>
      </w:pPr>
      <w:r>
        <w:rPr>
          <w:sz w:val="24"/>
          <w:szCs w:val="24"/>
        </w:rPr>
        <w:t xml:space="preserve">Each summer, </w:t>
      </w:r>
      <w:r w:rsidR="00B84B12" w:rsidRPr="009018E9">
        <w:rPr>
          <w:sz w:val="24"/>
          <w:szCs w:val="24"/>
        </w:rPr>
        <w:t xml:space="preserve">all clinical students </w:t>
      </w:r>
      <w:r w:rsidR="00B84B12">
        <w:rPr>
          <w:sz w:val="24"/>
          <w:szCs w:val="24"/>
        </w:rPr>
        <w:t xml:space="preserve">in residence </w:t>
      </w:r>
      <w:r w:rsidR="00B84B12" w:rsidRPr="009018E9">
        <w:rPr>
          <w:sz w:val="24"/>
          <w:szCs w:val="24"/>
        </w:rPr>
        <w:t xml:space="preserve">are required to complete an on-line survey of their professional activities in the clinical program.  The information gathered from the professional activities survey is used primarily to assess the clinical program, and data collected </w:t>
      </w:r>
      <w:r w:rsidR="00D54905">
        <w:rPr>
          <w:sz w:val="24"/>
          <w:szCs w:val="24"/>
        </w:rPr>
        <w:t>are</w:t>
      </w:r>
      <w:r w:rsidR="00B84B12" w:rsidRPr="009018E9">
        <w:rPr>
          <w:sz w:val="24"/>
          <w:szCs w:val="24"/>
        </w:rPr>
        <w:t xml:space="preserve"> </w:t>
      </w:r>
      <w:r w:rsidR="00B84B12" w:rsidRPr="009018E9">
        <w:rPr>
          <w:sz w:val="24"/>
          <w:szCs w:val="24"/>
          <w:u w:val="single"/>
        </w:rPr>
        <w:t>not</w:t>
      </w:r>
      <w:r w:rsidR="00B84B12" w:rsidRPr="009018E9">
        <w:rPr>
          <w:sz w:val="24"/>
          <w:szCs w:val="24"/>
        </w:rPr>
        <w:t xml:space="preserve"> used to evaluate individual students.  Data from the on-line survey is essential for completing annual APA reports for accreditation of the clinical program. </w:t>
      </w:r>
    </w:p>
    <w:p w14:paraId="4641F4D8" w14:textId="77777777" w:rsidR="001F2869" w:rsidRDefault="001F2869" w:rsidP="001F2869">
      <w:pPr>
        <w:rPr>
          <w:sz w:val="24"/>
          <w:szCs w:val="24"/>
        </w:rPr>
      </w:pPr>
    </w:p>
    <w:p w14:paraId="6B5ADABB" w14:textId="77777777" w:rsidR="001F2869" w:rsidRDefault="001F2869" w:rsidP="001F2869">
      <w:pPr>
        <w:jc w:val="center"/>
        <w:rPr>
          <w:sz w:val="24"/>
          <w:szCs w:val="24"/>
          <w:u w:val="single"/>
        </w:rPr>
      </w:pPr>
      <w:r>
        <w:rPr>
          <w:sz w:val="24"/>
          <w:szCs w:val="24"/>
          <w:u w:val="single"/>
        </w:rPr>
        <w:t xml:space="preserve">Tracking </w:t>
      </w:r>
      <w:r w:rsidRPr="00C42CE7">
        <w:rPr>
          <w:sz w:val="24"/>
          <w:szCs w:val="24"/>
          <w:u w:val="single"/>
        </w:rPr>
        <w:t xml:space="preserve">Clinical </w:t>
      </w:r>
      <w:r>
        <w:rPr>
          <w:sz w:val="24"/>
          <w:szCs w:val="24"/>
          <w:u w:val="single"/>
        </w:rPr>
        <w:t>Hours</w:t>
      </w:r>
      <w:r w:rsidR="00CB70DB">
        <w:rPr>
          <w:sz w:val="24"/>
          <w:szCs w:val="24"/>
          <w:u w:val="single"/>
        </w:rPr>
        <w:t xml:space="preserve"> for Pre-doctoral Internship Applications</w:t>
      </w:r>
    </w:p>
    <w:p w14:paraId="17863717" w14:textId="77777777" w:rsidR="001F2869" w:rsidRPr="009018E9" w:rsidRDefault="001F2869" w:rsidP="001F2869">
      <w:pPr>
        <w:jc w:val="center"/>
        <w:rPr>
          <w:sz w:val="24"/>
          <w:szCs w:val="24"/>
        </w:rPr>
      </w:pPr>
    </w:p>
    <w:p w14:paraId="12FC2A46" w14:textId="77777777" w:rsidR="001F2869" w:rsidRDefault="001F2869" w:rsidP="005839F2">
      <w:pPr>
        <w:ind w:firstLine="720"/>
        <w:rPr>
          <w:sz w:val="24"/>
          <w:szCs w:val="24"/>
        </w:rPr>
      </w:pPr>
      <w:r>
        <w:rPr>
          <w:sz w:val="24"/>
          <w:szCs w:val="24"/>
        </w:rPr>
        <w:t xml:space="preserve">Clinical students are required to track their clinical hours as they progress through the program. </w:t>
      </w:r>
      <w:r w:rsidR="00CB70DB">
        <w:rPr>
          <w:sz w:val="24"/>
          <w:szCs w:val="24"/>
        </w:rPr>
        <w:t>The DCT holds separate training sessions for first year students and second year students at the end of both the first and second year to review how to track clinical hours.</w:t>
      </w:r>
    </w:p>
    <w:p w14:paraId="6EEE8CC1" w14:textId="77777777" w:rsidR="001F2869" w:rsidRDefault="001F2869" w:rsidP="005839F2">
      <w:pPr>
        <w:ind w:firstLine="720"/>
        <w:rPr>
          <w:sz w:val="24"/>
          <w:szCs w:val="24"/>
        </w:rPr>
      </w:pPr>
    </w:p>
    <w:p w14:paraId="509AB356" w14:textId="1DC6A8FB" w:rsidR="005B270D" w:rsidRDefault="001F2869" w:rsidP="005839F2">
      <w:pPr>
        <w:ind w:firstLine="720"/>
        <w:rPr>
          <w:sz w:val="24"/>
          <w:szCs w:val="24"/>
        </w:rPr>
      </w:pPr>
      <w:r>
        <w:rPr>
          <w:sz w:val="24"/>
          <w:szCs w:val="24"/>
        </w:rPr>
        <w:t xml:space="preserve">Prior to summer 2017, clinical students used </w:t>
      </w:r>
      <w:r w:rsidR="005839F2">
        <w:rPr>
          <w:sz w:val="24"/>
          <w:szCs w:val="24"/>
        </w:rPr>
        <w:t xml:space="preserve">an updated and streamlined </w:t>
      </w:r>
      <w:r w:rsidR="00532488">
        <w:rPr>
          <w:sz w:val="24"/>
          <w:szCs w:val="24"/>
        </w:rPr>
        <w:t xml:space="preserve">Excel file </w:t>
      </w:r>
      <w:r>
        <w:rPr>
          <w:sz w:val="24"/>
          <w:szCs w:val="24"/>
        </w:rPr>
        <w:t xml:space="preserve">to track their clinical hours in a manner consistent with APPIC requirements. Starting in </w:t>
      </w:r>
      <w:r w:rsidR="0058317E">
        <w:rPr>
          <w:sz w:val="24"/>
          <w:szCs w:val="24"/>
        </w:rPr>
        <w:t>S</w:t>
      </w:r>
      <w:r>
        <w:rPr>
          <w:sz w:val="24"/>
          <w:szCs w:val="24"/>
        </w:rPr>
        <w:t>ummer 2017, the program moved toward having students who entered the program as of Fall 2015 use an online program called Time2Track</w:t>
      </w:r>
      <w:r w:rsidR="00532488">
        <w:rPr>
          <w:sz w:val="24"/>
          <w:szCs w:val="24"/>
        </w:rPr>
        <w:t xml:space="preserve"> to track their clinical hours</w:t>
      </w:r>
      <w:r>
        <w:rPr>
          <w:sz w:val="24"/>
          <w:szCs w:val="24"/>
        </w:rPr>
        <w:t>.</w:t>
      </w:r>
      <w:r w:rsidR="00CB70DB">
        <w:rPr>
          <w:sz w:val="24"/>
          <w:szCs w:val="24"/>
        </w:rPr>
        <w:t xml:space="preserve"> All subsequent students are expected to use this online program</w:t>
      </w:r>
      <w:r w:rsidR="00526976">
        <w:rPr>
          <w:sz w:val="24"/>
          <w:szCs w:val="24"/>
        </w:rPr>
        <w:t xml:space="preserve"> to track clinical hours</w:t>
      </w:r>
      <w:r w:rsidR="00CB70DB">
        <w:rPr>
          <w:sz w:val="24"/>
          <w:szCs w:val="24"/>
        </w:rPr>
        <w:t>. T</w:t>
      </w:r>
      <w:r w:rsidR="00CB70DB" w:rsidRPr="00CB70DB">
        <w:rPr>
          <w:sz w:val="24"/>
          <w:szCs w:val="24"/>
        </w:rPr>
        <w:t xml:space="preserve">he </w:t>
      </w:r>
      <w:r w:rsidR="00CB70DB">
        <w:rPr>
          <w:sz w:val="24"/>
          <w:szCs w:val="24"/>
        </w:rPr>
        <w:lastRenderedPageBreak/>
        <w:t xml:space="preserve">clinical program’s intention is </w:t>
      </w:r>
      <w:r w:rsidR="00CB70DB" w:rsidRPr="00CB70DB">
        <w:rPr>
          <w:sz w:val="24"/>
          <w:szCs w:val="24"/>
        </w:rPr>
        <w:t xml:space="preserve">for the </w:t>
      </w:r>
      <w:r w:rsidR="00CB70DB">
        <w:rPr>
          <w:sz w:val="24"/>
          <w:szCs w:val="24"/>
        </w:rPr>
        <w:t xml:space="preserve">department/CAC funds </w:t>
      </w:r>
      <w:r w:rsidR="00CB70DB" w:rsidRPr="00CB70DB">
        <w:rPr>
          <w:sz w:val="24"/>
          <w:szCs w:val="24"/>
        </w:rPr>
        <w:t xml:space="preserve">to cover Time2Track subscription costs from here on for each student going into </w:t>
      </w:r>
      <w:r w:rsidR="0058317E">
        <w:rPr>
          <w:sz w:val="24"/>
          <w:szCs w:val="24"/>
        </w:rPr>
        <w:t>the</w:t>
      </w:r>
      <w:r w:rsidR="00CB70DB" w:rsidRPr="00CB70DB">
        <w:rPr>
          <w:sz w:val="24"/>
          <w:szCs w:val="24"/>
        </w:rPr>
        <w:t xml:space="preserve"> 2nd </w:t>
      </w:r>
      <w:r w:rsidR="0058317E">
        <w:rPr>
          <w:sz w:val="24"/>
          <w:szCs w:val="24"/>
        </w:rPr>
        <w:t xml:space="preserve">year </w:t>
      </w:r>
      <w:r w:rsidR="00CB70DB" w:rsidRPr="00CB70DB">
        <w:rPr>
          <w:sz w:val="24"/>
          <w:szCs w:val="24"/>
        </w:rPr>
        <w:t xml:space="preserve">and beyond in the program until </w:t>
      </w:r>
      <w:r w:rsidR="0058317E">
        <w:rPr>
          <w:sz w:val="24"/>
          <w:szCs w:val="24"/>
        </w:rPr>
        <w:t>the student</w:t>
      </w:r>
      <w:r w:rsidR="00CB70DB" w:rsidRPr="00CB70DB">
        <w:rPr>
          <w:sz w:val="24"/>
          <w:szCs w:val="24"/>
        </w:rPr>
        <w:t xml:space="preserve"> starts internship. This includes in-resident students who are headed into their 2nd, 3rd, </w:t>
      </w:r>
      <w:proofErr w:type="gramStart"/>
      <w:r w:rsidR="00CB70DB" w:rsidRPr="00CB70DB">
        <w:rPr>
          <w:sz w:val="24"/>
          <w:szCs w:val="24"/>
        </w:rPr>
        <w:t>4th</w:t>
      </w:r>
      <w:proofErr w:type="gramEnd"/>
      <w:r w:rsidR="00CB70DB" w:rsidRPr="00CB70DB">
        <w:rPr>
          <w:sz w:val="24"/>
          <w:szCs w:val="24"/>
        </w:rPr>
        <w:t xml:space="preserve"> and above year and who are not already accepted into internship.</w:t>
      </w:r>
      <w:r w:rsidR="00CB70DB">
        <w:rPr>
          <w:sz w:val="24"/>
          <w:szCs w:val="24"/>
        </w:rPr>
        <w:t xml:space="preserve"> </w:t>
      </w:r>
    </w:p>
    <w:p w14:paraId="59DEC162" w14:textId="77777777" w:rsidR="00526976" w:rsidRDefault="00526976" w:rsidP="00CB70DB">
      <w:pPr>
        <w:rPr>
          <w:sz w:val="24"/>
          <w:szCs w:val="24"/>
        </w:rPr>
      </w:pPr>
    </w:p>
    <w:p w14:paraId="51ADAFF5" w14:textId="331B11DC" w:rsidR="00CB70DB" w:rsidRDefault="00526976" w:rsidP="00526976">
      <w:pPr>
        <w:ind w:firstLine="720"/>
        <w:rPr>
          <w:sz w:val="24"/>
          <w:szCs w:val="24"/>
        </w:rPr>
      </w:pPr>
      <w:r>
        <w:rPr>
          <w:sz w:val="24"/>
          <w:szCs w:val="24"/>
        </w:rPr>
        <w:t>See Appendix for Frequently Asked Questions about Time2Track</w:t>
      </w:r>
      <w:r w:rsidR="00CB70DB">
        <w:rPr>
          <w:sz w:val="24"/>
          <w:szCs w:val="24"/>
        </w:rPr>
        <w:t>.</w:t>
      </w:r>
    </w:p>
    <w:p w14:paraId="0F441E4D" w14:textId="77777777" w:rsidR="005839F2" w:rsidRDefault="005839F2" w:rsidP="005839F2">
      <w:pPr>
        <w:ind w:firstLine="720"/>
        <w:rPr>
          <w:bCs/>
          <w:sz w:val="24"/>
          <w:szCs w:val="24"/>
          <w:highlight w:val="yellow"/>
          <w:u w:val="single"/>
        </w:rPr>
      </w:pPr>
    </w:p>
    <w:p w14:paraId="434B30B6" w14:textId="77777777" w:rsidR="00BB4503" w:rsidRDefault="005B270D" w:rsidP="00DB2546">
      <w:pPr>
        <w:tabs>
          <w:tab w:val="left" w:pos="720"/>
          <w:tab w:val="left" w:pos="1080"/>
          <w:tab w:val="left" w:pos="1620"/>
        </w:tabs>
        <w:rPr>
          <w:color w:val="000000"/>
          <w:sz w:val="22"/>
          <w:szCs w:val="22"/>
        </w:rPr>
      </w:pPr>
      <w:r>
        <w:rPr>
          <w:color w:val="000000"/>
          <w:sz w:val="22"/>
          <w:szCs w:val="22"/>
        </w:rPr>
        <w:tab/>
      </w:r>
    </w:p>
    <w:p w14:paraId="665458B5" w14:textId="77777777" w:rsidR="00642F1A" w:rsidRDefault="005B270D" w:rsidP="00DB2546">
      <w:pPr>
        <w:tabs>
          <w:tab w:val="left" w:pos="720"/>
          <w:tab w:val="left" w:pos="1080"/>
          <w:tab w:val="left" w:pos="1620"/>
        </w:tabs>
        <w:rPr>
          <w:color w:val="000000"/>
          <w:sz w:val="24"/>
          <w:szCs w:val="24"/>
        </w:rPr>
      </w:pPr>
      <w:r w:rsidRPr="005839F2">
        <w:rPr>
          <w:color w:val="000000"/>
          <w:sz w:val="24"/>
          <w:szCs w:val="24"/>
        </w:rPr>
        <w:tab/>
      </w:r>
      <w:r w:rsidRPr="005839F2">
        <w:rPr>
          <w:color w:val="000000"/>
          <w:sz w:val="24"/>
          <w:szCs w:val="24"/>
        </w:rPr>
        <w:tab/>
      </w:r>
      <w:r w:rsidRPr="005839F2">
        <w:rPr>
          <w:color w:val="000000"/>
          <w:sz w:val="24"/>
          <w:szCs w:val="24"/>
        </w:rPr>
        <w:tab/>
      </w:r>
      <w:r w:rsidRPr="005839F2">
        <w:rPr>
          <w:color w:val="000000"/>
          <w:sz w:val="24"/>
          <w:szCs w:val="24"/>
        </w:rPr>
        <w:tab/>
      </w:r>
    </w:p>
    <w:p w14:paraId="36988D8F" w14:textId="42F25930" w:rsidR="00DB2546" w:rsidRPr="005839F2" w:rsidRDefault="00DB2546" w:rsidP="00642F1A">
      <w:pPr>
        <w:tabs>
          <w:tab w:val="left" w:pos="720"/>
          <w:tab w:val="left" w:pos="1080"/>
          <w:tab w:val="left" w:pos="1620"/>
        </w:tabs>
        <w:jc w:val="center"/>
        <w:rPr>
          <w:color w:val="000000"/>
          <w:sz w:val="24"/>
          <w:szCs w:val="24"/>
          <w:u w:val="single"/>
        </w:rPr>
      </w:pPr>
      <w:r w:rsidRPr="005839F2">
        <w:rPr>
          <w:color w:val="000000"/>
          <w:sz w:val="24"/>
          <w:szCs w:val="24"/>
          <w:u w:val="single"/>
        </w:rPr>
        <w:t xml:space="preserve">Prototypical </w:t>
      </w:r>
      <w:r w:rsidR="005B270D" w:rsidRPr="005839F2">
        <w:rPr>
          <w:color w:val="000000"/>
          <w:sz w:val="24"/>
          <w:szCs w:val="24"/>
          <w:u w:val="single"/>
        </w:rPr>
        <w:t>Timeline for Progress in Clinical Program</w:t>
      </w:r>
    </w:p>
    <w:p w14:paraId="157B7FD1" w14:textId="77777777" w:rsidR="00DB2546" w:rsidRPr="005839F2" w:rsidRDefault="00DB2546" w:rsidP="00DB2546">
      <w:pPr>
        <w:tabs>
          <w:tab w:val="left" w:pos="720"/>
          <w:tab w:val="left" w:pos="1080"/>
          <w:tab w:val="left" w:pos="1620"/>
        </w:tabs>
        <w:rPr>
          <w:color w:val="000000"/>
          <w:sz w:val="24"/>
          <w:szCs w:val="24"/>
          <w:u w:val="single"/>
        </w:rPr>
      </w:pPr>
    </w:p>
    <w:p w14:paraId="3DE338BD" w14:textId="77777777" w:rsidR="00BB4503" w:rsidRDefault="00DB2546" w:rsidP="005839F2">
      <w:pPr>
        <w:tabs>
          <w:tab w:val="left" w:pos="720"/>
          <w:tab w:val="left" w:pos="1080"/>
          <w:tab w:val="left" w:pos="1620"/>
        </w:tabs>
        <w:rPr>
          <w:color w:val="000000"/>
          <w:sz w:val="24"/>
          <w:szCs w:val="24"/>
        </w:rPr>
      </w:pPr>
      <w:r w:rsidRPr="005839F2">
        <w:rPr>
          <w:color w:val="000000"/>
          <w:sz w:val="24"/>
          <w:szCs w:val="24"/>
        </w:rPr>
        <w:t>Students need to work closely with their academic and research sponsors to tailor their course schedules</w:t>
      </w:r>
      <w:r w:rsidR="005B270D" w:rsidRPr="005839F2">
        <w:rPr>
          <w:color w:val="000000"/>
          <w:sz w:val="24"/>
          <w:szCs w:val="24"/>
        </w:rPr>
        <w:t xml:space="preserve">, research requirements and </w:t>
      </w:r>
      <w:proofErr w:type="spellStart"/>
      <w:r w:rsidR="005B270D" w:rsidRPr="005839F2">
        <w:rPr>
          <w:color w:val="000000"/>
          <w:sz w:val="24"/>
          <w:szCs w:val="24"/>
        </w:rPr>
        <w:t>practica</w:t>
      </w:r>
      <w:proofErr w:type="spellEnd"/>
      <w:r w:rsidR="005B270D" w:rsidRPr="005839F2">
        <w:rPr>
          <w:color w:val="000000"/>
          <w:sz w:val="24"/>
          <w:szCs w:val="24"/>
        </w:rPr>
        <w:t xml:space="preserve"> experiences </w:t>
      </w:r>
      <w:r w:rsidRPr="005839F2">
        <w:rPr>
          <w:color w:val="000000"/>
          <w:sz w:val="24"/>
          <w:szCs w:val="24"/>
        </w:rPr>
        <w:t xml:space="preserve">to meet their </w:t>
      </w:r>
      <w:r w:rsidR="0018192C" w:rsidRPr="005839F2">
        <w:rPr>
          <w:color w:val="000000"/>
          <w:sz w:val="24"/>
          <w:szCs w:val="24"/>
        </w:rPr>
        <w:t xml:space="preserve">specific </w:t>
      </w:r>
      <w:r w:rsidRPr="005839F2">
        <w:rPr>
          <w:color w:val="000000"/>
          <w:sz w:val="24"/>
          <w:szCs w:val="24"/>
        </w:rPr>
        <w:t xml:space="preserve">career </w:t>
      </w:r>
      <w:r w:rsidR="0018192C" w:rsidRPr="005839F2">
        <w:rPr>
          <w:color w:val="000000"/>
          <w:sz w:val="24"/>
          <w:szCs w:val="24"/>
        </w:rPr>
        <w:t>objectives</w:t>
      </w:r>
      <w:r w:rsidR="0099059C">
        <w:rPr>
          <w:color w:val="000000"/>
          <w:sz w:val="24"/>
          <w:szCs w:val="24"/>
        </w:rPr>
        <w:t xml:space="preserve">, and to </w:t>
      </w:r>
      <w:r w:rsidR="00BB4503" w:rsidRPr="00BB4503">
        <w:rPr>
          <w:color w:val="000000"/>
          <w:sz w:val="24"/>
          <w:szCs w:val="24"/>
        </w:rPr>
        <w:t>map out a timeline that they want to follow</w:t>
      </w:r>
      <w:r w:rsidR="0099059C">
        <w:rPr>
          <w:color w:val="000000"/>
          <w:sz w:val="24"/>
          <w:szCs w:val="24"/>
        </w:rPr>
        <w:t xml:space="preserve"> toward PhD degree completion</w:t>
      </w:r>
      <w:r w:rsidR="00BB4503" w:rsidRPr="00BB4503">
        <w:rPr>
          <w:color w:val="000000"/>
          <w:sz w:val="24"/>
          <w:szCs w:val="24"/>
        </w:rPr>
        <w:t xml:space="preserve">. Different research mentors and academic advisors may be more encouraging of </w:t>
      </w:r>
      <w:r w:rsidR="00BB4503">
        <w:rPr>
          <w:color w:val="000000"/>
          <w:sz w:val="24"/>
          <w:szCs w:val="24"/>
        </w:rPr>
        <w:t xml:space="preserve">students planning to apply for internship during their </w:t>
      </w:r>
      <w:r w:rsidR="00BB4503" w:rsidRPr="00BB4503">
        <w:rPr>
          <w:color w:val="000000"/>
          <w:sz w:val="24"/>
          <w:szCs w:val="24"/>
        </w:rPr>
        <w:t>4</w:t>
      </w:r>
      <w:proofErr w:type="gramStart"/>
      <w:r w:rsidR="00BB4503" w:rsidRPr="00F05B9B">
        <w:rPr>
          <w:color w:val="000000"/>
          <w:sz w:val="24"/>
          <w:szCs w:val="24"/>
          <w:vertAlign w:val="superscript"/>
        </w:rPr>
        <w:t>th</w:t>
      </w:r>
      <w:r w:rsidR="0099059C">
        <w:rPr>
          <w:color w:val="000000"/>
          <w:sz w:val="24"/>
          <w:szCs w:val="24"/>
          <w:vertAlign w:val="superscript"/>
        </w:rPr>
        <w:t xml:space="preserve">  </w:t>
      </w:r>
      <w:r w:rsidR="0099059C">
        <w:rPr>
          <w:color w:val="000000"/>
          <w:sz w:val="24"/>
          <w:szCs w:val="24"/>
        </w:rPr>
        <w:t>or</w:t>
      </w:r>
      <w:proofErr w:type="gramEnd"/>
      <w:r w:rsidR="0099059C">
        <w:rPr>
          <w:color w:val="000000"/>
          <w:sz w:val="24"/>
          <w:szCs w:val="24"/>
        </w:rPr>
        <w:t xml:space="preserve"> </w:t>
      </w:r>
      <w:r w:rsidR="00BB4503" w:rsidRPr="00BB4503">
        <w:rPr>
          <w:color w:val="000000"/>
          <w:sz w:val="24"/>
          <w:szCs w:val="24"/>
        </w:rPr>
        <w:t>5</w:t>
      </w:r>
      <w:r w:rsidR="00BB4503">
        <w:rPr>
          <w:color w:val="000000"/>
          <w:sz w:val="24"/>
          <w:szCs w:val="24"/>
        </w:rPr>
        <w:t>th</w:t>
      </w:r>
      <w:r w:rsidR="00BB4503" w:rsidRPr="00BB4503">
        <w:rPr>
          <w:color w:val="000000"/>
          <w:sz w:val="24"/>
          <w:szCs w:val="24"/>
        </w:rPr>
        <w:t xml:space="preserve"> year </w:t>
      </w:r>
      <w:r w:rsidR="00BB4503">
        <w:rPr>
          <w:color w:val="000000"/>
          <w:sz w:val="24"/>
          <w:szCs w:val="24"/>
        </w:rPr>
        <w:t>in residence</w:t>
      </w:r>
      <w:r w:rsidR="0099059C">
        <w:rPr>
          <w:color w:val="000000"/>
          <w:sz w:val="24"/>
          <w:szCs w:val="24"/>
        </w:rPr>
        <w:t xml:space="preserve"> or thereafter</w:t>
      </w:r>
      <w:r w:rsidR="00BB4503">
        <w:rPr>
          <w:color w:val="000000"/>
          <w:sz w:val="24"/>
          <w:szCs w:val="24"/>
        </w:rPr>
        <w:t>.</w:t>
      </w:r>
      <w:r w:rsidR="00BB4503" w:rsidRPr="00BB4503">
        <w:rPr>
          <w:color w:val="000000"/>
          <w:sz w:val="24"/>
          <w:szCs w:val="24"/>
        </w:rPr>
        <w:t xml:space="preserve"> The progression of courses, however, is essentially the same. From the faculty's</w:t>
      </w:r>
      <w:r w:rsidR="0099059C">
        <w:rPr>
          <w:color w:val="000000"/>
          <w:sz w:val="24"/>
          <w:szCs w:val="24"/>
        </w:rPr>
        <w:t xml:space="preserve"> perspective</w:t>
      </w:r>
      <w:r w:rsidR="00BB4503" w:rsidRPr="00BB4503">
        <w:rPr>
          <w:color w:val="000000"/>
          <w:sz w:val="24"/>
          <w:szCs w:val="24"/>
        </w:rPr>
        <w:t>, the primary determining factor for speed of degree completion is research progress</w:t>
      </w:r>
      <w:r w:rsidR="0099059C">
        <w:rPr>
          <w:color w:val="000000"/>
          <w:sz w:val="24"/>
          <w:szCs w:val="24"/>
        </w:rPr>
        <w:t xml:space="preserve"> and career goals</w:t>
      </w:r>
      <w:r w:rsidR="00BB4503" w:rsidRPr="00BB4503">
        <w:rPr>
          <w:color w:val="000000"/>
          <w:sz w:val="24"/>
          <w:szCs w:val="24"/>
        </w:rPr>
        <w:t xml:space="preserve">. Starting with year 1, students are encouraged to work consistently with their research mentor and/or academic advisor to discuss and plan their sequences of courses and research activities to meet their </w:t>
      </w:r>
      <w:r w:rsidR="0099059C">
        <w:rPr>
          <w:color w:val="000000"/>
          <w:sz w:val="24"/>
          <w:szCs w:val="24"/>
        </w:rPr>
        <w:t xml:space="preserve">career </w:t>
      </w:r>
      <w:r w:rsidR="00BB4503" w:rsidRPr="00BB4503">
        <w:rPr>
          <w:color w:val="000000"/>
          <w:sz w:val="24"/>
          <w:szCs w:val="24"/>
        </w:rPr>
        <w:t>goals.</w:t>
      </w:r>
      <w:r w:rsidR="00BB4503">
        <w:rPr>
          <w:color w:val="000000"/>
          <w:sz w:val="24"/>
          <w:szCs w:val="24"/>
        </w:rPr>
        <w:t xml:space="preserve"> </w:t>
      </w:r>
      <w:r w:rsidR="005B270D" w:rsidRPr="005839F2">
        <w:rPr>
          <w:color w:val="000000"/>
          <w:sz w:val="24"/>
          <w:szCs w:val="24"/>
        </w:rPr>
        <w:t xml:space="preserve">Students should consult with the DCT if questions arise about requirements. </w:t>
      </w:r>
    </w:p>
    <w:p w14:paraId="51046CE5" w14:textId="77777777" w:rsidR="00BB4503" w:rsidRDefault="00BB4503" w:rsidP="005839F2">
      <w:pPr>
        <w:tabs>
          <w:tab w:val="left" w:pos="720"/>
          <w:tab w:val="left" w:pos="1080"/>
          <w:tab w:val="left" w:pos="1620"/>
        </w:tabs>
        <w:rPr>
          <w:color w:val="000000"/>
          <w:sz w:val="24"/>
          <w:szCs w:val="24"/>
        </w:rPr>
      </w:pPr>
    </w:p>
    <w:p w14:paraId="31D27CE9" w14:textId="37E26F58" w:rsidR="005839F2" w:rsidRDefault="00DB2546" w:rsidP="005839F2">
      <w:pPr>
        <w:tabs>
          <w:tab w:val="left" w:pos="720"/>
          <w:tab w:val="left" w:pos="1080"/>
          <w:tab w:val="left" w:pos="1620"/>
        </w:tabs>
        <w:rPr>
          <w:sz w:val="24"/>
          <w:szCs w:val="24"/>
        </w:rPr>
      </w:pPr>
      <w:r w:rsidRPr="005839F2">
        <w:rPr>
          <w:color w:val="000000"/>
          <w:sz w:val="24"/>
          <w:szCs w:val="24"/>
        </w:rPr>
        <w:t>The</w:t>
      </w:r>
      <w:r w:rsidR="0099059C">
        <w:rPr>
          <w:color w:val="000000"/>
          <w:sz w:val="24"/>
          <w:szCs w:val="24"/>
        </w:rPr>
        <w:t xml:space="preserve"> prototypical</w:t>
      </w:r>
      <w:r w:rsidRPr="005839F2">
        <w:rPr>
          <w:color w:val="000000"/>
          <w:sz w:val="24"/>
          <w:szCs w:val="24"/>
        </w:rPr>
        <w:t xml:space="preserve"> tables </w:t>
      </w:r>
      <w:r w:rsidR="00BB4503">
        <w:rPr>
          <w:color w:val="000000"/>
          <w:sz w:val="24"/>
          <w:szCs w:val="24"/>
        </w:rPr>
        <w:t xml:space="preserve">on the following pages </w:t>
      </w:r>
      <w:r w:rsidRPr="005839F2">
        <w:rPr>
          <w:color w:val="000000"/>
          <w:sz w:val="24"/>
          <w:szCs w:val="24"/>
        </w:rPr>
        <w:t>are for illustrative purposes</w:t>
      </w:r>
      <w:r w:rsidR="0018192C" w:rsidRPr="005839F2">
        <w:rPr>
          <w:color w:val="000000"/>
          <w:sz w:val="24"/>
          <w:szCs w:val="24"/>
        </w:rPr>
        <w:t xml:space="preserve"> only</w:t>
      </w:r>
      <w:r w:rsidR="0099059C">
        <w:rPr>
          <w:color w:val="000000"/>
          <w:sz w:val="24"/>
          <w:szCs w:val="24"/>
        </w:rPr>
        <w:t>.</w:t>
      </w:r>
      <w:r w:rsidR="0018192C" w:rsidRPr="005839F2">
        <w:rPr>
          <w:color w:val="000000"/>
          <w:sz w:val="24"/>
          <w:szCs w:val="24"/>
        </w:rPr>
        <w:t xml:space="preserve"> See Appendix </w:t>
      </w:r>
      <w:r w:rsidR="00432E69">
        <w:rPr>
          <w:color w:val="000000"/>
          <w:sz w:val="24"/>
          <w:szCs w:val="24"/>
        </w:rPr>
        <w:t xml:space="preserve">(pages 43-47) </w:t>
      </w:r>
      <w:r w:rsidR="0018192C" w:rsidRPr="005839F2">
        <w:rPr>
          <w:color w:val="000000"/>
          <w:sz w:val="24"/>
          <w:szCs w:val="24"/>
        </w:rPr>
        <w:t xml:space="preserve">for a complete checklist of </w:t>
      </w:r>
      <w:r w:rsidR="005B270D" w:rsidRPr="005839F2">
        <w:rPr>
          <w:color w:val="000000"/>
          <w:sz w:val="24"/>
          <w:szCs w:val="24"/>
        </w:rPr>
        <w:t xml:space="preserve">curriculum requirements </w:t>
      </w:r>
      <w:r w:rsidR="0018192C" w:rsidRPr="005839F2">
        <w:rPr>
          <w:color w:val="000000"/>
          <w:sz w:val="24"/>
          <w:szCs w:val="24"/>
        </w:rPr>
        <w:t>for clinical psychology students</w:t>
      </w:r>
      <w:r w:rsidRPr="005839F2">
        <w:rPr>
          <w:color w:val="000000"/>
          <w:sz w:val="24"/>
          <w:szCs w:val="24"/>
        </w:rPr>
        <w:t>.</w:t>
      </w:r>
      <w:r w:rsidR="003D56FE" w:rsidRPr="005839F2">
        <w:rPr>
          <w:sz w:val="24"/>
          <w:szCs w:val="24"/>
        </w:rPr>
        <w:t xml:space="preserve"> </w:t>
      </w:r>
      <w:r w:rsidR="005839F2" w:rsidRPr="005839F2">
        <w:rPr>
          <w:sz w:val="24"/>
          <w:szCs w:val="24"/>
        </w:rPr>
        <w:t xml:space="preserve">A list of courses ordered by course number is provided on the next two pages. Next, a list of courses is provided that is ordered by the courses students need to complete to fulfill clinical area requirements. This second list makes clear which courses students may select from if two or more courses can be used to fulfill a particular requirement. Please see notes below that are highly relevant to </w:t>
      </w:r>
      <w:proofErr w:type="gramStart"/>
      <w:r w:rsidR="005839F2" w:rsidRPr="005839F2">
        <w:rPr>
          <w:sz w:val="24"/>
          <w:szCs w:val="24"/>
        </w:rPr>
        <w:t>both of these</w:t>
      </w:r>
      <w:proofErr w:type="gramEnd"/>
      <w:r w:rsidR="005839F2" w:rsidRPr="005839F2">
        <w:rPr>
          <w:sz w:val="24"/>
          <w:szCs w:val="24"/>
        </w:rPr>
        <w:t xml:space="preserve"> two lists.</w:t>
      </w:r>
    </w:p>
    <w:p w14:paraId="730EC9D0" w14:textId="77777777" w:rsidR="005839F2" w:rsidRPr="005839F2" w:rsidRDefault="005839F2" w:rsidP="005839F2">
      <w:pPr>
        <w:tabs>
          <w:tab w:val="left" w:pos="720"/>
          <w:tab w:val="left" w:pos="1080"/>
          <w:tab w:val="left" w:pos="1620"/>
        </w:tabs>
        <w:rPr>
          <w:sz w:val="24"/>
          <w:szCs w:val="24"/>
        </w:rPr>
      </w:pPr>
    </w:p>
    <w:p w14:paraId="1961223B" w14:textId="77777777" w:rsidR="00DB2546" w:rsidRPr="00DB2546" w:rsidRDefault="005839F2" w:rsidP="00DB2546">
      <w:pPr>
        <w:tabs>
          <w:tab w:val="left" w:pos="720"/>
          <w:tab w:val="left" w:pos="1080"/>
          <w:tab w:val="left" w:pos="1620"/>
        </w:tabs>
        <w:rPr>
          <w:rFonts w:ascii="Calibri" w:hAnsi="Calibri"/>
          <w:color w:val="000000"/>
          <w:sz w:val="22"/>
          <w:szCs w:val="22"/>
          <w:u w:val="single"/>
        </w:rPr>
      </w:pPr>
      <w:r w:rsidRPr="005839F2">
        <w:rPr>
          <w:color w:val="000000"/>
          <w:sz w:val="24"/>
          <w:szCs w:val="24"/>
        </w:rPr>
        <w:br w:type="page"/>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1077"/>
        <w:gridCol w:w="1800"/>
        <w:gridCol w:w="3975"/>
        <w:gridCol w:w="1870"/>
      </w:tblGrid>
      <w:tr w:rsidR="00DB2546" w:rsidRPr="00DB2546" w14:paraId="29072BD9" w14:textId="77777777" w:rsidTr="0094589E">
        <w:tc>
          <w:tcPr>
            <w:tcW w:w="9350" w:type="dxa"/>
            <w:gridSpan w:val="5"/>
            <w:shd w:val="clear" w:color="auto" w:fill="D9D9D9"/>
          </w:tcPr>
          <w:p w14:paraId="3E6AFA0A" w14:textId="77777777" w:rsidR="00DB2546" w:rsidRPr="0094589E" w:rsidRDefault="0099059C" w:rsidP="0094589E">
            <w:pPr>
              <w:tabs>
                <w:tab w:val="left" w:pos="720"/>
                <w:tab w:val="left" w:pos="1080"/>
                <w:tab w:val="left" w:pos="1620"/>
              </w:tabs>
              <w:jc w:val="center"/>
              <w:rPr>
                <w:rFonts w:ascii="Calibri" w:hAnsi="Calibri"/>
                <w:b/>
                <w:color w:val="000000"/>
                <w:sz w:val="22"/>
                <w:szCs w:val="22"/>
              </w:rPr>
            </w:pPr>
            <w:r>
              <w:rPr>
                <w:rFonts w:ascii="Calibri" w:hAnsi="Calibri"/>
                <w:b/>
                <w:color w:val="000000"/>
                <w:sz w:val="22"/>
                <w:szCs w:val="22"/>
              </w:rPr>
              <w:lastRenderedPageBreak/>
              <w:t xml:space="preserve">AY </w:t>
            </w:r>
            <w:r w:rsidR="00DB2546" w:rsidRPr="0094589E">
              <w:rPr>
                <w:rFonts w:ascii="Calibri" w:hAnsi="Calibri"/>
                <w:b/>
                <w:color w:val="000000"/>
                <w:sz w:val="22"/>
                <w:szCs w:val="22"/>
              </w:rPr>
              <w:t>FIRST YEAR</w:t>
            </w:r>
          </w:p>
        </w:tc>
      </w:tr>
      <w:tr w:rsidR="00F0438C" w:rsidRPr="00DB2546" w14:paraId="6A1D57D5" w14:textId="77777777" w:rsidTr="0094589E">
        <w:tc>
          <w:tcPr>
            <w:tcW w:w="628" w:type="dxa"/>
            <w:shd w:val="clear" w:color="auto" w:fill="D9D9D9"/>
          </w:tcPr>
          <w:p w14:paraId="1329F1FC" w14:textId="77777777" w:rsidR="00DB2546" w:rsidRPr="0094589E" w:rsidRDefault="00DB2546" w:rsidP="0094589E">
            <w:pPr>
              <w:tabs>
                <w:tab w:val="left" w:pos="720"/>
                <w:tab w:val="left" w:pos="1080"/>
                <w:tab w:val="left" w:pos="1620"/>
              </w:tabs>
              <w:jc w:val="center"/>
              <w:rPr>
                <w:rFonts w:ascii="Calibri" w:hAnsi="Calibri"/>
                <w:color w:val="000000"/>
                <w:sz w:val="22"/>
                <w:szCs w:val="22"/>
              </w:rPr>
            </w:pPr>
            <w:r w:rsidRPr="0094589E">
              <w:rPr>
                <w:rFonts w:ascii="Calibri" w:hAnsi="Calibri"/>
                <w:b/>
                <w:sz w:val="22"/>
                <w:szCs w:val="22"/>
              </w:rPr>
              <w:t>Year</w:t>
            </w:r>
          </w:p>
        </w:tc>
        <w:tc>
          <w:tcPr>
            <w:tcW w:w="1077" w:type="dxa"/>
            <w:shd w:val="clear" w:color="auto" w:fill="D9D9D9"/>
          </w:tcPr>
          <w:p w14:paraId="4B351555" w14:textId="77777777" w:rsidR="00DB2546" w:rsidRPr="0094589E" w:rsidRDefault="00DB2546" w:rsidP="0094589E">
            <w:pPr>
              <w:tabs>
                <w:tab w:val="left" w:pos="720"/>
                <w:tab w:val="left" w:pos="1080"/>
                <w:tab w:val="left" w:pos="1620"/>
              </w:tabs>
              <w:jc w:val="center"/>
              <w:rPr>
                <w:rFonts w:ascii="Calibri" w:hAnsi="Calibri"/>
                <w:color w:val="000000"/>
                <w:sz w:val="22"/>
                <w:szCs w:val="22"/>
              </w:rPr>
            </w:pPr>
            <w:r w:rsidRPr="0094589E">
              <w:rPr>
                <w:rFonts w:ascii="Calibri" w:hAnsi="Calibri"/>
                <w:b/>
                <w:sz w:val="22"/>
                <w:szCs w:val="22"/>
              </w:rPr>
              <w:t>Semester</w:t>
            </w:r>
          </w:p>
        </w:tc>
        <w:tc>
          <w:tcPr>
            <w:tcW w:w="1800" w:type="dxa"/>
            <w:shd w:val="clear" w:color="auto" w:fill="D9D9D9"/>
          </w:tcPr>
          <w:p w14:paraId="4E802DFA" w14:textId="77777777" w:rsidR="00DB2546" w:rsidRPr="0094589E" w:rsidRDefault="00DB2546" w:rsidP="0094589E">
            <w:pPr>
              <w:tabs>
                <w:tab w:val="left" w:pos="720"/>
                <w:tab w:val="left" w:pos="1080"/>
                <w:tab w:val="left" w:pos="1620"/>
              </w:tabs>
              <w:jc w:val="center"/>
              <w:rPr>
                <w:rFonts w:ascii="Calibri" w:hAnsi="Calibri"/>
                <w:color w:val="000000"/>
                <w:sz w:val="22"/>
                <w:szCs w:val="22"/>
              </w:rPr>
            </w:pPr>
            <w:r w:rsidRPr="0094589E">
              <w:rPr>
                <w:rFonts w:ascii="Calibri" w:hAnsi="Calibri"/>
                <w:b/>
                <w:sz w:val="22"/>
                <w:szCs w:val="22"/>
              </w:rPr>
              <w:t>Course Number</w:t>
            </w:r>
          </w:p>
        </w:tc>
        <w:tc>
          <w:tcPr>
            <w:tcW w:w="3975" w:type="dxa"/>
            <w:shd w:val="clear" w:color="auto" w:fill="D9D9D9"/>
          </w:tcPr>
          <w:p w14:paraId="2670B054" w14:textId="77777777" w:rsidR="00DB2546" w:rsidRPr="0094589E" w:rsidRDefault="00DB2546" w:rsidP="0094589E">
            <w:pPr>
              <w:tabs>
                <w:tab w:val="left" w:pos="720"/>
                <w:tab w:val="left" w:pos="1080"/>
                <w:tab w:val="left" w:pos="1620"/>
              </w:tabs>
              <w:jc w:val="center"/>
              <w:rPr>
                <w:rFonts w:ascii="Calibri" w:hAnsi="Calibri"/>
                <w:color w:val="000000"/>
                <w:sz w:val="22"/>
                <w:szCs w:val="22"/>
              </w:rPr>
            </w:pPr>
            <w:r w:rsidRPr="0094589E">
              <w:rPr>
                <w:rFonts w:ascii="Calibri" w:hAnsi="Calibri"/>
                <w:b/>
                <w:sz w:val="22"/>
                <w:szCs w:val="22"/>
              </w:rPr>
              <w:t>Course Title</w:t>
            </w:r>
          </w:p>
        </w:tc>
        <w:tc>
          <w:tcPr>
            <w:tcW w:w="1870" w:type="dxa"/>
            <w:shd w:val="clear" w:color="auto" w:fill="D9D9D9"/>
          </w:tcPr>
          <w:p w14:paraId="4C295E8E" w14:textId="77777777" w:rsidR="00DB2546" w:rsidRPr="0094589E" w:rsidRDefault="00DB2546" w:rsidP="0094589E">
            <w:pPr>
              <w:tabs>
                <w:tab w:val="left" w:pos="720"/>
                <w:tab w:val="left" w:pos="1080"/>
                <w:tab w:val="left" w:pos="1620"/>
              </w:tabs>
              <w:jc w:val="center"/>
              <w:rPr>
                <w:rFonts w:ascii="Calibri" w:hAnsi="Calibri"/>
                <w:color w:val="000000"/>
                <w:sz w:val="22"/>
                <w:szCs w:val="22"/>
              </w:rPr>
            </w:pPr>
            <w:r w:rsidRPr="0094589E">
              <w:rPr>
                <w:rFonts w:ascii="Calibri" w:hAnsi="Calibri"/>
                <w:b/>
                <w:color w:val="000000"/>
                <w:sz w:val="22"/>
                <w:szCs w:val="22"/>
              </w:rPr>
              <w:t>Hours</w:t>
            </w:r>
          </w:p>
        </w:tc>
      </w:tr>
      <w:tr w:rsidR="00F0438C" w:rsidRPr="00DB2546" w14:paraId="45C17EE6" w14:textId="77777777" w:rsidTr="0094589E">
        <w:tc>
          <w:tcPr>
            <w:tcW w:w="628" w:type="dxa"/>
            <w:shd w:val="clear" w:color="auto" w:fill="auto"/>
          </w:tcPr>
          <w:p w14:paraId="02BF75F4" w14:textId="77777777" w:rsidR="00DB2546" w:rsidRPr="0094589E" w:rsidRDefault="00DB2546" w:rsidP="0094589E">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1</w:t>
            </w:r>
          </w:p>
        </w:tc>
        <w:tc>
          <w:tcPr>
            <w:tcW w:w="1077" w:type="dxa"/>
            <w:shd w:val="clear" w:color="auto" w:fill="auto"/>
          </w:tcPr>
          <w:p w14:paraId="061CB084" w14:textId="77777777" w:rsidR="00DB2546" w:rsidRPr="0094589E" w:rsidRDefault="00DB2546" w:rsidP="0094589E">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Fall</w:t>
            </w:r>
          </w:p>
        </w:tc>
        <w:tc>
          <w:tcPr>
            <w:tcW w:w="1800" w:type="dxa"/>
            <w:shd w:val="clear" w:color="auto" w:fill="auto"/>
          </w:tcPr>
          <w:p w14:paraId="15AC6524" w14:textId="77777777" w:rsidR="00DB2546" w:rsidRPr="0094589E" w:rsidRDefault="00DB2546" w:rsidP="0094589E">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PSYC 6090</w:t>
            </w:r>
          </w:p>
        </w:tc>
        <w:tc>
          <w:tcPr>
            <w:tcW w:w="3975" w:type="dxa"/>
            <w:shd w:val="clear" w:color="auto" w:fill="auto"/>
          </w:tcPr>
          <w:p w14:paraId="11B0CE7E" w14:textId="77777777" w:rsidR="00DB2546" w:rsidRPr="0094589E" w:rsidRDefault="00DB2546" w:rsidP="0094589E">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Clinical Interviewing</w:t>
            </w:r>
          </w:p>
        </w:tc>
        <w:tc>
          <w:tcPr>
            <w:tcW w:w="1870" w:type="dxa"/>
            <w:shd w:val="clear" w:color="auto" w:fill="auto"/>
          </w:tcPr>
          <w:p w14:paraId="46EE79BF" w14:textId="77777777" w:rsidR="00DB2546" w:rsidRPr="0094589E" w:rsidRDefault="00DB2546" w:rsidP="0094589E">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3</w:t>
            </w:r>
          </w:p>
        </w:tc>
      </w:tr>
      <w:tr w:rsidR="00F0438C" w:rsidRPr="00DB2546" w14:paraId="76BDCCD2" w14:textId="77777777" w:rsidTr="0094589E">
        <w:tc>
          <w:tcPr>
            <w:tcW w:w="628" w:type="dxa"/>
            <w:shd w:val="clear" w:color="auto" w:fill="auto"/>
          </w:tcPr>
          <w:p w14:paraId="2B2E0BEE" w14:textId="77777777" w:rsidR="00DB2546" w:rsidRPr="0094589E" w:rsidRDefault="00DB2546" w:rsidP="0094589E">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1</w:t>
            </w:r>
          </w:p>
        </w:tc>
        <w:tc>
          <w:tcPr>
            <w:tcW w:w="1077" w:type="dxa"/>
            <w:shd w:val="clear" w:color="auto" w:fill="auto"/>
          </w:tcPr>
          <w:p w14:paraId="208C8327" w14:textId="77777777" w:rsidR="00DB2546" w:rsidRPr="0094589E" w:rsidRDefault="00DB2546" w:rsidP="0094589E">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Fall</w:t>
            </w:r>
          </w:p>
        </w:tc>
        <w:tc>
          <w:tcPr>
            <w:tcW w:w="1800" w:type="dxa"/>
            <w:shd w:val="clear" w:color="auto" w:fill="auto"/>
          </w:tcPr>
          <w:p w14:paraId="499032E7" w14:textId="77777777" w:rsidR="00DB2546" w:rsidRPr="0094589E" w:rsidRDefault="00DB2546" w:rsidP="0094589E">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PSYC 6280</w:t>
            </w:r>
          </w:p>
        </w:tc>
        <w:tc>
          <w:tcPr>
            <w:tcW w:w="3975" w:type="dxa"/>
            <w:shd w:val="clear" w:color="auto" w:fill="auto"/>
          </w:tcPr>
          <w:p w14:paraId="3BFDA98D" w14:textId="77777777" w:rsidR="00DB2546" w:rsidRPr="0094589E" w:rsidRDefault="00DB2546" w:rsidP="0094589E">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Clinical Methods</w:t>
            </w:r>
          </w:p>
        </w:tc>
        <w:tc>
          <w:tcPr>
            <w:tcW w:w="1870" w:type="dxa"/>
            <w:shd w:val="clear" w:color="auto" w:fill="auto"/>
          </w:tcPr>
          <w:p w14:paraId="0D5E53B4" w14:textId="77777777" w:rsidR="00DB2546" w:rsidRPr="0094589E" w:rsidRDefault="00DB2546" w:rsidP="0094589E">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3</w:t>
            </w:r>
          </w:p>
        </w:tc>
      </w:tr>
      <w:tr w:rsidR="00F0438C" w:rsidRPr="00DB2546" w14:paraId="49388A68" w14:textId="77777777" w:rsidTr="0094589E">
        <w:tc>
          <w:tcPr>
            <w:tcW w:w="628" w:type="dxa"/>
            <w:shd w:val="clear" w:color="auto" w:fill="auto"/>
          </w:tcPr>
          <w:p w14:paraId="6A67897A" w14:textId="77777777" w:rsidR="00DB2546" w:rsidRPr="0094589E" w:rsidRDefault="00DB2546" w:rsidP="0094589E">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1</w:t>
            </w:r>
          </w:p>
        </w:tc>
        <w:tc>
          <w:tcPr>
            <w:tcW w:w="1077" w:type="dxa"/>
            <w:shd w:val="clear" w:color="auto" w:fill="auto"/>
          </w:tcPr>
          <w:p w14:paraId="2111EA75" w14:textId="77777777" w:rsidR="00DB2546" w:rsidRPr="0094589E" w:rsidRDefault="00DB2546" w:rsidP="0094589E">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Fall</w:t>
            </w:r>
          </w:p>
        </w:tc>
        <w:tc>
          <w:tcPr>
            <w:tcW w:w="1800" w:type="dxa"/>
            <w:shd w:val="clear" w:color="auto" w:fill="auto"/>
          </w:tcPr>
          <w:p w14:paraId="475C5BE0" w14:textId="77777777" w:rsidR="00DB2546" w:rsidRPr="0094589E" w:rsidRDefault="00DB2546" w:rsidP="0094589E">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PSYC 6640</w:t>
            </w:r>
          </w:p>
        </w:tc>
        <w:tc>
          <w:tcPr>
            <w:tcW w:w="3975" w:type="dxa"/>
            <w:shd w:val="clear" w:color="auto" w:fill="auto"/>
          </w:tcPr>
          <w:p w14:paraId="3D3D8441" w14:textId="77777777" w:rsidR="00DB2546" w:rsidRPr="0094589E" w:rsidRDefault="00DB2546" w:rsidP="0094589E">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Assessment</w:t>
            </w:r>
          </w:p>
        </w:tc>
        <w:tc>
          <w:tcPr>
            <w:tcW w:w="1870" w:type="dxa"/>
            <w:shd w:val="clear" w:color="auto" w:fill="auto"/>
          </w:tcPr>
          <w:p w14:paraId="7C079052" w14:textId="77777777" w:rsidR="00DB2546" w:rsidRPr="0094589E" w:rsidRDefault="00DB2546" w:rsidP="0094589E">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4</w:t>
            </w:r>
          </w:p>
        </w:tc>
      </w:tr>
      <w:tr w:rsidR="00F0438C" w:rsidRPr="00DB2546" w14:paraId="7FF894D3" w14:textId="77777777" w:rsidTr="0094589E">
        <w:tc>
          <w:tcPr>
            <w:tcW w:w="628" w:type="dxa"/>
            <w:shd w:val="clear" w:color="auto" w:fill="auto"/>
          </w:tcPr>
          <w:p w14:paraId="192291EC" w14:textId="77777777" w:rsidR="00DB2546" w:rsidRPr="0094589E" w:rsidRDefault="00DB2546" w:rsidP="0094589E">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1</w:t>
            </w:r>
          </w:p>
        </w:tc>
        <w:tc>
          <w:tcPr>
            <w:tcW w:w="1077" w:type="dxa"/>
            <w:shd w:val="clear" w:color="auto" w:fill="auto"/>
          </w:tcPr>
          <w:p w14:paraId="5E44D1EA" w14:textId="77777777" w:rsidR="00DB2546" w:rsidRPr="0094589E" w:rsidRDefault="00DB2546" w:rsidP="0094589E">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Fall</w:t>
            </w:r>
          </w:p>
        </w:tc>
        <w:tc>
          <w:tcPr>
            <w:tcW w:w="1800" w:type="dxa"/>
            <w:shd w:val="clear" w:color="auto" w:fill="auto"/>
          </w:tcPr>
          <w:p w14:paraId="1135ED48" w14:textId="77777777" w:rsidR="00DB2546" w:rsidRPr="0094589E" w:rsidRDefault="00DB2546" w:rsidP="0094589E">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PSYC 6670</w:t>
            </w:r>
          </w:p>
        </w:tc>
        <w:tc>
          <w:tcPr>
            <w:tcW w:w="3975" w:type="dxa"/>
            <w:shd w:val="clear" w:color="auto" w:fill="auto"/>
          </w:tcPr>
          <w:p w14:paraId="5CDC8C84" w14:textId="77777777" w:rsidR="00DB2546" w:rsidRPr="0094589E" w:rsidRDefault="00DB2546" w:rsidP="0094589E">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Statistics</w:t>
            </w:r>
          </w:p>
        </w:tc>
        <w:tc>
          <w:tcPr>
            <w:tcW w:w="1870" w:type="dxa"/>
            <w:shd w:val="clear" w:color="auto" w:fill="auto"/>
          </w:tcPr>
          <w:p w14:paraId="140787FC" w14:textId="77777777" w:rsidR="00DB2546" w:rsidRPr="0094589E" w:rsidRDefault="00DB2546" w:rsidP="0094589E">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3</w:t>
            </w:r>
          </w:p>
        </w:tc>
      </w:tr>
      <w:tr w:rsidR="00F0438C" w:rsidRPr="00DB2546" w14:paraId="2120292D" w14:textId="77777777" w:rsidTr="0094589E">
        <w:tc>
          <w:tcPr>
            <w:tcW w:w="628" w:type="dxa"/>
            <w:shd w:val="clear" w:color="auto" w:fill="auto"/>
          </w:tcPr>
          <w:p w14:paraId="7E727163" w14:textId="77777777" w:rsidR="00DB2546" w:rsidRPr="0094589E" w:rsidRDefault="00DB2546" w:rsidP="0094589E">
            <w:pPr>
              <w:tabs>
                <w:tab w:val="left" w:pos="720"/>
                <w:tab w:val="left" w:pos="1080"/>
                <w:tab w:val="left" w:pos="1620"/>
              </w:tabs>
              <w:jc w:val="center"/>
              <w:rPr>
                <w:rFonts w:ascii="Calibri" w:hAnsi="Calibri"/>
                <w:color w:val="000000"/>
                <w:sz w:val="22"/>
                <w:szCs w:val="22"/>
              </w:rPr>
            </w:pPr>
          </w:p>
        </w:tc>
        <w:tc>
          <w:tcPr>
            <w:tcW w:w="1077" w:type="dxa"/>
            <w:shd w:val="clear" w:color="auto" w:fill="auto"/>
          </w:tcPr>
          <w:p w14:paraId="0774E438" w14:textId="77777777" w:rsidR="00DB2546" w:rsidRPr="0094589E" w:rsidRDefault="00DB2546" w:rsidP="0094589E">
            <w:pPr>
              <w:tabs>
                <w:tab w:val="left" w:pos="720"/>
                <w:tab w:val="left" w:pos="1080"/>
                <w:tab w:val="left" w:pos="1620"/>
              </w:tabs>
              <w:jc w:val="center"/>
              <w:rPr>
                <w:rFonts w:ascii="Calibri" w:hAnsi="Calibri"/>
                <w:color w:val="000000"/>
                <w:sz w:val="22"/>
                <w:szCs w:val="22"/>
              </w:rPr>
            </w:pPr>
          </w:p>
        </w:tc>
        <w:tc>
          <w:tcPr>
            <w:tcW w:w="1800" w:type="dxa"/>
            <w:shd w:val="clear" w:color="auto" w:fill="auto"/>
          </w:tcPr>
          <w:p w14:paraId="2A63F88F" w14:textId="77777777" w:rsidR="00DB2546" w:rsidRPr="0094589E" w:rsidRDefault="00DB2546" w:rsidP="0094589E">
            <w:pPr>
              <w:tabs>
                <w:tab w:val="left" w:pos="720"/>
                <w:tab w:val="left" w:pos="1080"/>
                <w:tab w:val="left" w:pos="1620"/>
              </w:tabs>
              <w:jc w:val="center"/>
              <w:rPr>
                <w:rFonts w:ascii="Calibri" w:hAnsi="Calibri"/>
                <w:color w:val="000000"/>
                <w:sz w:val="22"/>
                <w:szCs w:val="22"/>
              </w:rPr>
            </w:pPr>
          </w:p>
        </w:tc>
        <w:tc>
          <w:tcPr>
            <w:tcW w:w="3975" w:type="dxa"/>
            <w:shd w:val="clear" w:color="auto" w:fill="auto"/>
          </w:tcPr>
          <w:p w14:paraId="584352F9" w14:textId="77777777" w:rsidR="00DB2546" w:rsidRPr="0094589E" w:rsidRDefault="00DB2546" w:rsidP="0094589E">
            <w:pPr>
              <w:tabs>
                <w:tab w:val="left" w:pos="720"/>
                <w:tab w:val="left" w:pos="1080"/>
                <w:tab w:val="left" w:pos="1620"/>
              </w:tabs>
              <w:jc w:val="center"/>
              <w:rPr>
                <w:rFonts w:ascii="Calibri" w:hAnsi="Calibri"/>
                <w:color w:val="000000"/>
                <w:sz w:val="22"/>
                <w:szCs w:val="22"/>
              </w:rPr>
            </w:pPr>
          </w:p>
        </w:tc>
        <w:tc>
          <w:tcPr>
            <w:tcW w:w="1870" w:type="dxa"/>
            <w:shd w:val="clear" w:color="auto" w:fill="auto"/>
          </w:tcPr>
          <w:p w14:paraId="29D3102C" w14:textId="77777777" w:rsidR="00DB2546" w:rsidRPr="0094589E" w:rsidRDefault="00DB2546" w:rsidP="0094589E">
            <w:pPr>
              <w:tabs>
                <w:tab w:val="left" w:pos="720"/>
                <w:tab w:val="left" w:pos="1080"/>
                <w:tab w:val="left" w:pos="1620"/>
              </w:tabs>
              <w:jc w:val="center"/>
              <w:rPr>
                <w:rFonts w:ascii="Calibri" w:hAnsi="Calibri"/>
                <w:b/>
                <w:color w:val="000000"/>
                <w:sz w:val="22"/>
                <w:szCs w:val="22"/>
              </w:rPr>
            </w:pPr>
            <w:r w:rsidRPr="0094589E">
              <w:rPr>
                <w:rFonts w:ascii="Calibri" w:hAnsi="Calibri"/>
                <w:b/>
                <w:color w:val="000000"/>
                <w:sz w:val="22"/>
                <w:szCs w:val="22"/>
              </w:rPr>
              <w:t>13 hours total</w:t>
            </w:r>
          </w:p>
        </w:tc>
      </w:tr>
      <w:tr w:rsidR="00F0438C" w:rsidRPr="00DB2546" w14:paraId="4668F309" w14:textId="77777777" w:rsidTr="0094589E">
        <w:tc>
          <w:tcPr>
            <w:tcW w:w="628" w:type="dxa"/>
            <w:shd w:val="clear" w:color="auto" w:fill="auto"/>
          </w:tcPr>
          <w:p w14:paraId="69D857DF" w14:textId="77777777" w:rsidR="00DB2546" w:rsidRPr="0094589E" w:rsidRDefault="00DB2546" w:rsidP="0094589E">
            <w:pPr>
              <w:tabs>
                <w:tab w:val="left" w:pos="720"/>
                <w:tab w:val="left" w:pos="1080"/>
                <w:tab w:val="left" w:pos="1620"/>
              </w:tabs>
              <w:jc w:val="center"/>
              <w:rPr>
                <w:rFonts w:ascii="Calibri" w:hAnsi="Calibri"/>
                <w:color w:val="000000"/>
                <w:sz w:val="22"/>
                <w:szCs w:val="22"/>
              </w:rPr>
            </w:pPr>
          </w:p>
        </w:tc>
        <w:tc>
          <w:tcPr>
            <w:tcW w:w="1077" w:type="dxa"/>
            <w:shd w:val="clear" w:color="auto" w:fill="auto"/>
          </w:tcPr>
          <w:p w14:paraId="2BAFEC84" w14:textId="77777777" w:rsidR="00DB2546" w:rsidRPr="0094589E" w:rsidRDefault="00DB2546" w:rsidP="0094589E">
            <w:pPr>
              <w:tabs>
                <w:tab w:val="left" w:pos="720"/>
                <w:tab w:val="left" w:pos="1080"/>
                <w:tab w:val="left" w:pos="1620"/>
              </w:tabs>
              <w:jc w:val="center"/>
              <w:rPr>
                <w:rFonts w:ascii="Calibri" w:hAnsi="Calibri"/>
                <w:color w:val="000000"/>
                <w:sz w:val="22"/>
                <w:szCs w:val="22"/>
              </w:rPr>
            </w:pPr>
          </w:p>
        </w:tc>
        <w:tc>
          <w:tcPr>
            <w:tcW w:w="1800" w:type="dxa"/>
            <w:shd w:val="clear" w:color="auto" w:fill="auto"/>
          </w:tcPr>
          <w:p w14:paraId="17114A04" w14:textId="77777777" w:rsidR="00DB2546" w:rsidRPr="0094589E" w:rsidRDefault="00DB2546" w:rsidP="0094589E">
            <w:pPr>
              <w:tabs>
                <w:tab w:val="left" w:pos="720"/>
                <w:tab w:val="left" w:pos="1080"/>
                <w:tab w:val="left" w:pos="1620"/>
              </w:tabs>
              <w:jc w:val="center"/>
              <w:rPr>
                <w:rFonts w:ascii="Calibri" w:hAnsi="Calibri"/>
                <w:color w:val="000000"/>
                <w:sz w:val="22"/>
                <w:szCs w:val="22"/>
              </w:rPr>
            </w:pPr>
          </w:p>
        </w:tc>
        <w:tc>
          <w:tcPr>
            <w:tcW w:w="3975" w:type="dxa"/>
            <w:shd w:val="clear" w:color="auto" w:fill="auto"/>
          </w:tcPr>
          <w:p w14:paraId="0D512890" w14:textId="77777777" w:rsidR="00DB2546" w:rsidRPr="0094589E" w:rsidRDefault="00DB2546" w:rsidP="0094589E">
            <w:pPr>
              <w:tabs>
                <w:tab w:val="left" w:pos="720"/>
                <w:tab w:val="left" w:pos="1080"/>
                <w:tab w:val="left" w:pos="1620"/>
              </w:tabs>
              <w:jc w:val="center"/>
              <w:rPr>
                <w:rFonts w:ascii="Calibri" w:hAnsi="Calibri"/>
                <w:color w:val="000000"/>
                <w:sz w:val="22"/>
                <w:szCs w:val="22"/>
              </w:rPr>
            </w:pPr>
          </w:p>
        </w:tc>
        <w:tc>
          <w:tcPr>
            <w:tcW w:w="1870" w:type="dxa"/>
            <w:shd w:val="clear" w:color="auto" w:fill="auto"/>
          </w:tcPr>
          <w:p w14:paraId="7D8DDD1F" w14:textId="77777777" w:rsidR="00DB2546" w:rsidRPr="0094589E" w:rsidRDefault="00DB2546" w:rsidP="0094589E">
            <w:pPr>
              <w:tabs>
                <w:tab w:val="left" w:pos="720"/>
                <w:tab w:val="left" w:pos="1080"/>
                <w:tab w:val="left" w:pos="1620"/>
              </w:tabs>
              <w:jc w:val="center"/>
              <w:rPr>
                <w:rFonts w:ascii="Calibri" w:hAnsi="Calibri"/>
                <w:color w:val="000000"/>
                <w:sz w:val="22"/>
                <w:szCs w:val="22"/>
              </w:rPr>
            </w:pPr>
          </w:p>
        </w:tc>
      </w:tr>
      <w:tr w:rsidR="00F0438C" w:rsidRPr="00DB2546" w14:paraId="5997CB4A" w14:textId="77777777" w:rsidTr="0094589E">
        <w:tc>
          <w:tcPr>
            <w:tcW w:w="628" w:type="dxa"/>
            <w:shd w:val="clear" w:color="auto" w:fill="auto"/>
          </w:tcPr>
          <w:p w14:paraId="43407503" w14:textId="77777777" w:rsidR="00DB2546" w:rsidRPr="0094589E" w:rsidRDefault="00DB2546" w:rsidP="0094589E">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1</w:t>
            </w:r>
          </w:p>
        </w:tc>
        <w:tc>
          <w:tcPr>
            <w:tcW w:w="1077" w:type="dxa"/>
            <w:shd w:val="clear" w:color="auto" w:fill="auto"/>
          </w:tcPr>
          <w:p w14:paraId="1AD5DEA4" w14:textId="77777777" w:rsidR="00DB2546" w:rsidRPr="0094589E" w:rsidRDefault="00DB2546" w:rsidP="0094589E">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Spring</w:t>
            </w:r>
          </w:p>
        </w:tc>
        <w:tc>
          <w:tcPr>
            <w:tcW w:w="1800" w:type="dxa"/>
            <w:shd w:val="clear" w:color="auto" w:fill="auto"/>
          </w:tcPr>
          <w:p w14:paraId="19CAF84C" w14:textId="77777777" w:rsidR="00DB2546" w:rsidRPr="0094589E" w:rsidRDefault="00DB2546" w:rsidP="0094589E">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PSYC 6080</w:t>
            </w:r>
          </w:p>
        </w:tc>
        <w:tc>
          <w:tcPr>
            <w:tcW w:w="3975" w:type="dxa"/>
            <w:shd w:val="clear" w:color="auto" w:fill="auto"/>
          </w:tcPr>
          <w:p w14:paraId="1AA4305D" w14:textId="77777777" w:rsidR="00DB2546" w:rsidRPr="0094589E" w:rsidRDefault="00DB2546" w:rsidP="0094589E">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Behavioral Pathology</w:t>
            </w:r>
          </w:p>
        </w:tc>
        <w:tc>
          <w:tcPr>
            <w:tcW w:w="1870" w:type="dxa"/>
            <w:shd w:val="clear" w:color="auto" w:fill="auto"/>
          </w:tcPr>
          <w:p w14:paraId="27E00E78" w14:textId="77777777" w:rsidR="00DB2546" w:rsidRPr="0094589E" w:rsidRDefault="00DB2546" w:rsidP="0094589E">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3</w:t>
            </w:r>
          </w:p>
        </w:tc>
      </w:tr>
      <w:tr w:rsidR="00F0438C" w:rsidRPr="00DB2546" w14:paraId="5DDDF390" w14:textId="77777777" w:rsidTr="0094589E">
        <w:tc>
          <w:tcPr>
            <w:tcW w:w="628" w:type="dxa"/>
            <w:shd w:val="clear" w:color="auto" w:fill="auto"/>
          </w:tcPr>
          <w:p w14:paraId="2F5EAA7A" w14:textId="77777777" w:rsidR="00DB2546" w:rsidRPr="0094589E" w:rsidRDefault="00DB2546" w:rsidP="0094589E">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1</w:t>
            </w:r>
          </w:p>
        </w:tc>
        <w:tc>
          <w:tcPr>
            <w:tcW w:w="1077" w:type="dxa"/>
            <w:shd w:val="clear" w:color="auto" w:fill="auto"/>
          </w:tcPr>
          <w:p w14:paraId="5DBEE6EE" w14:textId="77777777" w:rsidR="00DB2546" w:rsidRPr="0094589E" w:rsidRDefault="00DB2546" w:rsidP="0094589E">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Spring</w:t>
            </w:r>
          </w:p>
        </w:tc>
        <w:tc>
          <w:tcPr>
            <w:tcW w:w="1800" w:type="dxa"/>
            <w:shd w:val="clear" w:color="auto" w:fill="auto"/>
          </w:tcPr>
          <w:p w14:paraId="7FAE25C7" w14:textId="77777777" w:rsidR="00DB2546" w:rsidRPr="0094589E" w:rsidRDefault="00DB2546" w:rsidP="0094589E">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PSYC 6100</w:t>
            </w:r>
          </w:p>
        </w:tc>
        <w:tc>
          <w:tcPr>
            <w:tcW w:w="3975" w:type="dxa"/>
            <w:shd w:val="clear" w:color="auto" w:fill="auto"/>
          </w:tcPr>
          <w:p w14:paraId="56EC4405" w14:textId="77777777" w:rsidR="00DB2546" w:rsidRPr="0094589E" w:rsidRDefault="00DB2546" w:rsidP="0094589E">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Basic Clinical Skills</w:t>
            </w:r>
          </w:p>
        </w:tc>
        <w:tc>
          <w:tcPr>
            <w:tcW w:w="1870" w:type="dxa"/>
            <w:shd w:val="clear" w:color="auto" w:fill="auto"/>
          </w:tcPr>
          <w:p w14:paraId="40FA500E" w14:textId="77777777" w:rsidR="00DB2546" w:rsidRPr="0094589E" w:rsidRDefault="00DB2546" w:rsidP="0094589E">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4</w:t>
            </w:r>
          </w:p>
        </w:tc>
      </w:tr>
      <w:tr w:rsidR="00F0438C" w:rsidRPr="00DB2546" w14:paraId="78AE4B7C" w14:textId="77777777" w:rsidTr="0094589E">
        <w:tc>
          <w:tcPr>
            <w:tcW w:w="628" w:type="dxa"/>
            <w:shd w:val="clear" w:color="auto" w:fill="auto"/>
          </w:tcPr>
          <w:p w14:paraId="26D5CA48" w14:textId="77777777" w:rsidR="00DB2546" w:rsidRPr="0094589E" w:rsidRDefault="00DB2546" w:rsidP="0094589E">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1</w:t>
            </w:r>
          </w:p>
        </w:tc>
        <w:tc>
          <w:tcPr>
            <w:tcW w:w="1077" w:type="dxa"/>
            <w:shd w:val="clear" w:color="auto" w:fill="auto"/>
          </w:tcPr>
          <w:p w14:paraId="72BE065E" w14:textId="77777777" w:rsidR="00DB2546" w:rsidRPr="0094589E" w:rsidRDefault="00DB2546" w:rsidP="0094589E">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Spring</w:t>
            </w:r>
          </w:p>
        </w:tc>
        <w:tc>
          <w:tcPr>
            <w:tcW w:w="1800" w:type="dxa"/>
            <w:shd w:val="clear" w:color="auto" w:fill="auto"/>
          </w:tcPr>
          <w:p w14:paraId="7F0738A9" w14:textId="77777777" w:rsidR="00DB2546" w:rsidRPr="0094589E" w:rsidRDefault="00DB2546" w:rsidP="0094589E">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PSYC 6680</w:t>
            </w:r>
          </w:p>
        </w:tc>
        <w:tc>
          <w:tcPr>
            <w:tcW w:w="3975" w:type="dxa"/>
            <w:shd w:val="clear" w:color="auto" w:fill="auto"/>
          </w:tcPr>
          <w:p w14:paraId="5315969E" w14:textId="77777777" w:rsidR="00DB2546" w:rsidRPr="0094589E" w:rsidRDefault="00DB2546" w:rsidP="0094589E">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Statistics II</w:t>
            </w:r>
          </w:p>
        </w:tc>
        <w:tc>
          <w:tcPr>
            <w:tcW w:w="1870" w:type="dxa"/>
            <w:shd w:val="clear" w:color="auto" w:fill="auto"/>
          </w:tcPr>
          <w:p w14:paraId="7E400289" w14:textId="77777777" w:rsidR="00DB2546" w:rsidRPr="0094589E" w:rsidRDefault="00DB2546" w:rsidP="0094589E">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3</w:t>
            </w:r>
          </w:p>
        </w:tc>
      </w:tr>
      <w:tr w:rsidR="00F0438C" w:rsidRPr="00DB2546" w14:paraId="63877A5C" w14:textId="77777777" w:rsidTr="0094589E">
        <w:tc>
          <w:tcPr>
            <w:tcW w:w="628" w:type="dxa"/>
            <w:shd w:val="clear" w:color="auto" w:fill="auto"/>
          </w:tcPr>
          <w:p w14:paraId="5192CEDB" w14:textId="77777777" w:rsidR="00DB2546" w:rsidRPr="0094589E" w:rsidRDefault="00DB2546" w:rsidP="0094589E">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1</w:t>
            </w:r>
          </w:p>
        </w:tc>
        <w:tc>
          <w:tcPr>
            <w:tcW w:w="1077" w:type="dxa"/>
            <w:shd w:val="clear" w:color="auto" w:fill="auto"/>
          </w:tcPr>
          <w:p w14:paraId="08167650" w14:textId="77777777" w:rsidR="00DB2546" w:rsidRPr="0094589E" w:rsidRDefault="00DB2546" w:rsidP="0094589E">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Spring</w:t>
            </w:r>
          </w:p>
        </w:tc>
        <w:tc>
          <w:tcPr>
            <w:tcW w:w="1800" w:type="dxa"/>
            <w:shd w:val="clear" w:color="auto" w:fill="auto"/>
          </w:tcPr>
          <w:p w14:paraId="60C58ADD" w14:textId="77777777" w:rsidR="00DB2546" w:rsidRPr="0094589E" w:rsidRDefault="00DB2546" w:rsidP="0094589E">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PSYC 6310</w:t>
            </w:r>
          </w:p>
        </w:tc>
        <w:tc>
          <w:tcPr>
            <w:tcW w:w="3975" w:type="dxa"/>
            <w:shd w:val="clear" w:color="auto" w:fill="auto"/>
          </w:tcPr>
          <w:p w14:paraId="156D3C25" w14:textId="77777777" w:rsidR="00DB2546" w:rsidRPr="0094589E" w:rsidRDefault="00DB2546" w:rsidP="0094589E">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Theory &amp; Tech of Therapy</w:t>
            </w:r>
          </w:p>
        </w:tc>
        <w:tc>
          <w:tcPr>
            <w:tcW w:w="1870" w:type="dxa"/>
            <w:shd w:val="clear" w:color="auto" w:fill="auto"/>
          </w:tcPr>
          <w:p w14:paraId="1AA91496" w14:textId="77777777" w:rsidR="00DB2546" w:rsidRPr="0094589E" w:rsidRDefault="00DB2546" w:rsidP="0094589E">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4</w:t>
            </w:r>
          </w:p>
        </w:tc>
      </w:tr>
      <w:tr w:rsidR="00F0438C" w:rsidRPr="00DB2546" w14:paraId="1F92BAC4" w14:textId="77777777" w:rsidTr="0094589E">
        <w:tc>
          <w:tcPr>
            <w:tcW w:w="628" w:type="dxa"/>
            <w:shd w:val="clear" w:color="auto" w:fill="auto"/>
          </w:tcPr>
          <w:p w14:paraId="5F6DFA48" w14:textId="77777777" w:rsidR="00DB2546" w:rsidRPr="0094589E" w:rsidRDefault="00DB2546" w:rsidP="0094589E">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1</w:t>
            </w:r>
          </w:p>
        </w:tc>
        <w:tc>
          <w:tcPr>
            <w:tcW w:w="1077" w:type="dxa"/>
            <w:shd w:val="clear" w:color="auto" w:fill="auto"/>
          </w:tcPr>
          <w:p w14:paraId="19277459" w14:textId="77777777" w:rsidR="00DB2546" w:rsidRPr="0094589E" w:rsidRDefault="00DB2546" w:rsidP="0094589E">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Spring</w:t>
            </w:r>
          </w:p>
        </w:tc>
        <w:tc>
          <w:tcPr>
            <w:tcW w:w="1800" w:type="dxa"/>
            <w:shd w:val="clear" w:color="auto" w:fill="auto"/>
          </w:tcPr>
          <w:p w14:paraId="19A74C28" w14:textId="77777777" w:rsidR="00DB2546" w:rsidRPr="0094589E" w:rsidRDefault="00DB2546" w:rsidP="0094589E">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PSYC 6990</w:t>
            </w:r>
          </w:p>
        </w:tc>
        <w:tc>
          <w:tcPr>
            <w:tcW w:w="3975" w:type="dxa"/>
            <w:shd w:val="clear" w:color="auto" w:fill="auto"/>
          </w:tcPr>
          <w:p w14:paraId="42215B7F" w14:textId="77777777" w:rsidR="00DB2546" w:rsidRPr="0094589E" w:rsidRDefault="00DB2546" w:rsidP="0094589E">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Master Thesis</w:t>
            </w:r>
          </w:p>
        </w:tc>
        <w:tc>
          <w:tcPr>
            <w:tcW w:w="1870" w:type="dxa"/>
            <w:shd w:val="clear" w:color="auto" w:fill="auto"/>
          </w:tcPr>
          <w:p w14:paraId="14BFDD1F" w14:textId="77777777" w:rsidR="00DB2546" w:rsidRPr="0094589E" w:rsidRDefault="00DB2546" w:rsidP="0094589E">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1</w:t>
            </w:r>
          </w:p>
        </w:tc>
      </w:tr>
      <w:tr w:rsidR="00F0438C" w:rsidRPr="00DB2546" w14:paraId="1CD4F72A" w14:textId="77777777" w:rsidTr="0094589E">
        <w:tc>
          <w:tcPr>
            <w:tcW w:w="628" w:type="dxa"/>
            <w:shd w:val="clear" w:color="auto" w:fill="auto"/>
          </w:tcPr>
          <w:p w14:paraId="5B13B623" w14:textId="77777777" w:rsidR="00DB2546" w:rsidRPr="0094589E" w:rsidRDefault="00DB2546" w:rsidP="0094589E">
            <w:pPr>
              <w:tabs>
                <w:tab w:val="left" w:pos="720"/>
                <w:tab w:val="left" w:pos="1080"/>
                <w:tab w:val="left" w:pos="1620"/>
              </w:tabs>
              <w:jc w:val="center"/>
              <w:rPr>
                <w:rFonts w:ascii="Calibri" w:hAnsi="Calibri"/>
                <w:color w:val="000000"/>
                <w:sz w:val="22"/>
                <w:szCs w:val="22"/>
              </w:rPr>
            </w:pPr>
          </w:p>
        </w:tc>
        <w:tc>
          <w:tcPr>
            <w:tcW w:w="1077" w:type="dxa"/>
            <w:shd w:val="clear" w:color="auto" w:fill="auto"/>
          </w:tcPr>
          <w:p w14:paraId="1E3F3AC1" w14:textId="77777777" w:rsidR="00DB2546" w:rsidRPr="0094589E" w:rsidRDefault="00DB2546" w:rsidP="0094589E">
            <w:pPr>
              <w:tabs>
                <w:tab w:val="left" w:pos="720"/>
                <w:tab w:val="left" w:pos="1080"/>
                <w:tab w:val="left" w:pos="1620"/>
              </w:tabs>
              <w:jc w:val="center"/>
              <w:rPr>
                <w:rFonts w:ascii="Calibri" w:hAnsi="Calibri"/>
                <w:color w:val="000000"/>
                <w:sz w:val="22"/>
                <w:szCs w:val="22"/>
              </w:rPr>
            </w:pPr>
          </w:p>
        </w:tc>
        <w:tc>
          <w:tcPr>
            <w:tcW w:w="1800" w:type="dxa"/>
            <w:shd w:val="clear" w:color="auto" w:fill="auto"/>
          </w:tcPr>
          <w:p w14:paraId="7ABDB003" w14:textId="77777777" w:rsidR="00DB2546" w:rsidRPr="0094589E" w:rsidRDefault="00DB2546" w:rsidP="0094589E">
            <w:pPr>
              <w:tabs>
                <w:tab w:val="left" w:pos="720"/>
                <w:tab w:val="left" w:pos="1080"/>
                <w:tab w:val="left" w:pos="1620"/>
              </w:tabs>
              <w:jc w:val="center"/>
              <w:rPr>
                <w:rFonts w:ascii="Calibri" w:hAnsi="Calibri"/>
                <w:color w:val="000000"/>
                <w:sz w:val="22"/>
                <w:szCs w:val="22"/>
              </w:rPr>
            </w:pPr>
          </w:p>
        </w:tc>
        <w:tc>
          <w:tcPr>
            <w:tcW w:w="3975" w:type="dxa"/>
            <w:shd w:val="clear" w:color="auto" w:fill="auto"/>
          </w:tcPr>
          <w:p w14:paraId="5A16623E" w14:textId="77777777" w:rsidR="00DB2546" w:rsidRPr="0094589E" w:rsidRDefault="00DB2546" w:rsidP="0094589E">
            <w:pPr>
              <w:tabs>
                <w:tab w:val="left" w:pos="720"/>
                <w:tab w:val="left" w:pos="1080"/>
                <w:tab w:val="left" w:pos="1620"/>
              </w:tabs>
              <w:jc w:val="center"/>
              <w:rPr>
                <w:rFonts w:ascii="Calibri" w:hAnsi="Calibri"/>
                <w:color w:val="000000"/>
                <w:sz w:val="22"/>
                <w:szCs w:val="22"/>
              </w:rPr>
            </w:pPr>
          </w:p>
        </w:tc>
        <w:tc>
          <w:tcPr>
            <w:tcW w:w="1870" w:type="dxa"/>
            <w:shd w:val="clear" w:color="auto" w:fill="auto"/>
          </w:tcPr>
          <w:p w14:paraId="27C3C7CE" w14:textId="77777777" w:rsidR="00DB2546" w:rsidRPr="0094589E" w:rsidRDefault="00DB2546" w:rsidP="0094589E">
            <w:pPr>
              <w:tabs>
                <w:tab w:val="left" w:pos="720"/>
                <w:tab w:val="left" w:pos="1080"/>
                <w:tab w:val="left" w:pos="1620"/>
              </w:tabs>
              <w:jc w:val="center"/>
              <w:rPr>
                <w:rFonts w:ascii="Calibri" w:hAnsi="Calibri"/>
                <w:b/>
                <w:color w:val="000000"/>
                <w:sz w:val="22"/>
                <w:szCs w:val="22"/>
              </w:rPr>
            </w:pPr>
            <w:r w:rsidRPr="0094589E">
              <w:rPr>
                <w:rFonts w:ascii="Calibri" w:hAnsi="Calibri"/>
                <w:b/>
                <w:color w:val="000000"/>
                <w:sz w:val="22"/>
                <w:szCs w:val="22"/>
              </w:rPr>
              <w:t>15 hours total</w:t>
            </w:r>
          </w:p>
        </w:tc>
      </w:tr>
      <w:tr w:rsidR="00B80823" w:rsidRPr="00DB2546" w14:paraId="783B043C" w14:textId="77777777" w:rsidTr="0094589E">
        <w:tc>
          <w:tcPr>
            <w:tcW w:w="628" w:type="dxa"/>
            <w:shd w:val="clear" w:color="auto" w:fill="auto"/>
          </w:tcPr>
          <w:p w14:paraId="311ACB1E" w14:textId="77777777" w:rsidR="00B80823" w:rsidRPr="0094589E" w:rsidRDefault="00B80823" w:rsidP="0094589E">
            <w:pPr>
              <w:tabs>
                <w:tab w:val="left" w:pos="720"/>
                <w:tab w:val="left" w:pos="1080"/>
                <w:tab w:val="left" w:pos="1620"/>
              </w:tabs>
              <w:jc w:val="center"/>
              <w:rPr>
                <w:rFonts w:ascii="Calibri" w:hAnsi="Calibri"/>
                <w:color w:val="000000"/>
                <w:sz w:val="22"/>
                <w:szCs w:val="22"/>
              </w:rPr>
            </w:pPr>
          </w:p>
        </w:tc>
        <w:tc>
          <w:tcPr>
            <w:tcW w:w="1077" w:type="dxa"/>
            <w:shd w:val="clear" w:color="auto" w:fill="auto"/>
          </w:tcPr>
          <w:p w14:paraId="6BEF14F6" w14:textId="77777777" w:rsidR="00B80823" w:rsidRPr="0094589E" w:rsidRDefault="00B80823" w:rsidP="0094589E">
            <w:pPr>
              <w:tabs>
                <w:tab w:val="left" w:pos="720"/>
                <w:tab w:val="left" w:pos="1080"/>
                <w:tab w:val="left" w:pos="1620"/>
              </w:tabs>
              <w:jc w:val="center"/>
              <w:rPr>
                <w:rFonts w:ascii="Calibri" w:hAnsi="Calibri"/>
                <w:color w:val="000000"/>
                <w:sz w:val="22"/>
                <w:szCs w:val="22"/>
              </w:rPr>
            </w:pPr>
          </w:p>
        </w:tc>
        <w:tc>
          <w:tcPr>
            <w:tcW w:w="1800" w:type="dxa"/>
            <w:shd w:val="clear" w:color="auto" w:fill="auto"/>
          </w:tcPr>
          <w:p w14:paraId="4E04241E" w14:textId="77777777" w:rsidR="00B80823" w:rsidRPr="0094589E" w:rsidRDefault="00B80823" w:rsidP="0094589E">
            <w:pPr>
              <w:tabs>
                <w:tab w:val="left" w:pos="720"/>
                <w:tab w:val="left" w:pos="1080"/>
                <w:tab w:val="left" w:pos="1620"/>
              </w:tabs>
              <w:jc w:val="center"/>
              <w:rPr>
                <w:rFonts w:ascii="Calibri" w:hAnsi="Calibri"/>
                <w:color w:val="000000"/>
                <w:sz w:val="22"/>
                <w:szCs w:val="22"/>
              </w:rPr>
            </w:pPr>
          </w:p>
        </w:tc>
        <w:tc>
          <w:tcPr>
            <w:tcW w:w="3975" w:type="dxa"/>
            <w:shd w:val="clear" w:color="auto" w:fill="auto"/>
          </w:tcPr>
          <w:p w14:paraId="0FEA6B64" w14:textId="77777777" w:rsidR="00B80823" w:rsidRPr="0094589E" w:rsidRDefault="00B80823" w:rsidP="0094589E">
            <w:pPr>
              <w:tabs>
                <w:tab w:val="left" w:pos="720"/>
                <w:tab w:val="left" w:pos="1080"/>
                <w:tab w:val="left" w:pos="1620"/>
              </w:tabs>
              <w:jc w:val="center"/>
              <w:rPr>
                <w:rFonts w:ascii="Calibri" w:hAnsi="Calibri"/>
                <w:color w:val="000000"/>
                <w:sz w:val="22"/>
                <w:szCs w:val="22"/>
              </w:rPr>
            </w:pPr>
          </w:p>
        </w:tc>
        <w:tc>
          <w:tcPr>
            <w:tcW w:w="1870" w:type="dxa"/>
            <w:shd w:val="clear" w:color="auto" w:fill="auto"/>
          </w:tcPr>
          <w:p w14:paraId="2F26A2A9" w14:textId="77777777" w:rsidR="00B80823" w:rsidRPr="0094589E" w:rsidRDefault="00B80823" w:rsidP="0094589E">
            <w:pPr>
              <w:tabs>
                <w:tab w:val="left" w:pos="720"/>
                <w:tab w:val="left" w:pos="1080"/>
                <w:tab w:val="left" w:pos="1620"/>
              </w:tabs>
              <w:jc w:val="center"/>
              <w:rPr>
                <w:rFonts w:ascii="Calibri" w:hAnsi="Calibri"/>
                <w:b/>
                <w:color w:val="000000"/>
                <w:sz w:val="22"/>
                <w:szCs w:val="22"/>
              </w:rPr>
            </w:pPr>
          </w:p>
        </w:tc>
      </w:tr>
      <w:tr w:rsidR="00B80823" w:rsidRPr="00DB2546" w14:paraId="43A725AA" w14:textId="77777777" w:rsidTr="0094589E">
        <w:tc>
          <w:tcPr>
            <w:tcW w:w="628" w:type="dxa"/>
            <w:shd w:val="clear" w:color="auto" w:fill="auto"/>
          </w:tcPr>
          <w:p w14:paraId="0B1E5FA5" w14:textId="77777777" w:rsidR="00B80823" w:rsidRPr="0094589E" w:rsidRDefault="00B80823" w:rsidP="0094589E">
            <w:pPr>
              <w:tabs>
                <w:tab w:val="left" w:pos="720"/>
                <w:tab w:val="left" w:pos="1080"/>
                <w:tab w:val="left" w:pos="1620"/>
              </w:tabs>
              <w:jc w:val="center"/>
              <w:rPr>
                <w:rFonts w:ascii="Calibri" w:hAnsi="Calibri"/>
                <w:color w:val="000000"/>
                <w:sz w:val="22"/>
                <w:szCs w:val="22"/>
              </w:rPr>
            </w:pPr>
            <w:r>
              <w:rPr>
                <w:rFonts w:ascii="Calibri" w:hAnsi="Calibri"/>
                <w:color w:val="000000"/>
                <w:sz w:val="22"/>
                <w:szCs w:val="22"/>
              </w:rPr>
              <w:t>1</w:t>
            </w:r>
          </w:p>
        </w:tc>
        <w:tc>
          <w:tcPr>
            <w:tcW w:w="1077" w:type="dxa"/>
            <w:shd w:val="clear" w:color="auto" w:fill="auto"/>
          </w:tcPr>
          <w:p w14:paraId="2747FB82" w14:textId="77777777" w:rsidR="00B80823" w:rsidRPr="0094589E" w:rsidRDefault="00B80823" w:rsidP="0094589E">
            <w:pPr>
              <w:tabs>
                <w:tab w:val="left" w:pos="720"/>
                <w:tab w:val="left" w:pos="1080"/>
                <w:tab w:val="left" w:pos="1620"/>
              </w:tabs>
              <w:jc w:val="center"/>
              <w:rPr>
                <w:rFonts w:ascii="Calibri" w:hAnsi="Calibri"/>
                <w:color w:val="000000"/>
                <w:sz w:val="22"/>
                <w:szCs w:val="22"/>
              </w:rPr>
            </w:pPr>
            <w:r>
              <w:rPr>
                <w:rFonts w:ascii="Calibri" w:hAnsi="Calibri"/>
                <w:color w:val="000000"/>
                <w:sz w:val="22"/>
                <w:szCs w:val="22"/>
              </w:rPr>
              <w:t>Summer</w:t>
            </w:r>
          </w:p>
        </w:tc>
        <w:tc>
          <w:tcPr>
            <w:tcW w:w="1800" w:type="dxa"/>
            <w:shd w:val="clear" w:color="auto" w:fill="auto"/>
          </w:tcPr>
          <w:p w14:paraId="0F887768" w14:textId="77777777" w:rsidR="00B80823" w:rsidRPr="0094589E" w:rsidRDefault="00B80823" w:rsidP="0094589E">
            <w:pPr>
              <w:tabs>
                <w:tab w:val="left" w:pos="720"/>
                <w:tab w:val="left" w:pos="1080"/>
                <w:tab w:val="left" w:pos="1620"/>
              </w:tabs>
              <w:jc w:val="center"/>
              <w:rPr>
                <w:rFonts w:ascii="Calibri" w:hAnsi="Calibri"/>
                <w:color w:val="000000"/>
                <w:sz w:val="22"/>
                <w:szCs w:val="22"/>
              </w:rPr>
            </w:pPr>
            <w:r>
              <w:rPr>
                <w:rFonts w:ascii="Calibri" w:hAnsi="Calibri"/>
                <w:color w:val="000000"/>
                <w:sz w:val="22"/>
                <w:szCs w:val="22"/>
              </w:rPr>
              <w:t xml:space="preserve">PSYC </w:t>
            </w:r>
            <w:r w:rsidRPr="006C028C">
              <w:rPr>
                <w:rFonts w:ascii="Calibri" w:hAnsi="Calibri"/>
                <w:color w:val="000000"/>
                <w:sz w:val="22"/>
                <w:szCs w:val="22"/>
              </w:rPr>
              <w:t>7030</w:t>
            </w:r>
          </w:p>
        </w:tc>
        <w:tc>
          <w:tcPr>
            <w:tcW w:w="3975" w:type="dxa"/>
            <w:shd w:val="clear" w:color="auto" w:fill="auto"/>
          </w:tcPr>
          <w:p w14:paraId="015987B5" w14:textId="77777777" w:rsidR="00B80823" w:rsidRPr="0094589E" w:rsidRDefault="00B80823" w:rsidP="0094589E">
            <w:pPr>
              <w:tabs>
                <w:tab w:val="left" w:pos="720"/>
                <w:tab w:val="left" w:pos="1080"/>
                <w:tab w:val="left" w:pos="1620"/>
              </w:tabs>
              <w:jc w:val="center"/>
              <w:rPr>
                <w:rFonts w:ascii="Calibri" w:hAnsi="Calibri"/>
                <w:color w:val="000000"/>
                <w:sz w:val="22"/>
                <w:szCs w:val="22"/>
              </w:rPr>
            </w:pPr>
            <w:r w:rsidRPr="006C028C">
              <w:rPr>
                <w:rFonts w:ascii="Calibri" w:hAnsi="Calibri"/>
                <w:color w:val="000000"/>
                <w:sz w:val="22"/>
                <w:szCs w:val="22"/>
              </w:rPr>
              <w:t xml:space="preserve">Multicultural and Individual </w:t>
            </w:r>
            <w:r>
              <w:rPr>
                <w:rFonts w:ascii="Calibri" w:hAnsi="Calibri"/>
                <w:color w:val="000000"/>
                <w:sz w:val="22"/>
                <w:szCs w:val="22"/>
              </w:rPr>
              <w:t>Diversity</w:t>
            </w:r>
          </w:p>
        </w:tc>
        <w:tc>
          <w:tcPr>
            <w:tcW w:w="1870" w:type="dxa"/>
            <w:shd w:val="clear" w:color="auto" w:fill="auto"/>
          </w:tcPr>
          <w:p w14:paraId="62B7E3B3" w14:textId="77777777" w:rsidR="00B80823" w:rsidRPr="0094589E" w:rsidRDefault="00B80823" w:rsidP="0094589E">
            <w:pPr>
              <w:tabs>
                <w:tab w:val="left" w:pos="720"/>
                <w:tab w:val="left" w:pos="1080"/>
                <w:tab w:val="left" w:pos="1620"/>
              </w:tabs>
              <w:jc w:val="center"/>
              <w:rPr>
                <w:rFonts w:ascii="Calibri" w:hAnsi="Calibri"/>
                <w:b/>
                <w:color w:val="000000"/>
                <w:sz w:val="22"/>
                <w:szCs w:val="22"/>
              </w:rPr>
            </w:pPr>
            <w:r>
              <w:rPr>
                <w:rFonts w:ascii="Calibri" w:hAnsi="Calibri"/>
                <w:b/>
                <w:color w:val="000000"/>
                <w:sz w:val="22"/>
                <w:szCs w:val="22"/>
              </w:rPr>
              <w:t>3</w:t>
            </w:r>
          </w:p>
        </w:tc>
      </w:tr>
      <w:tr w:rsidR="00B80823" w:rsidRPr="00DB2546" w14:paraId="744E4989" w14:textId="77777777" w:rsidTr="0094589E">
        <w:tc>
          <w:tcPr>
            <w:tcW w:w="628" w:type="dxa"/>
            <w:shd w:val="clear" w:color="auto" w:fill="auto"/>
          </w:tcPr>
          <w:p w14:paraId="7E5CD5AD" w14:textId="77777777" w:rsidR="00B80823" w:rsidRPr="0094589E" w:rsidRDefault="00B80823" w:rsidP="0094589E">
            <w:pPr>
              <w:tabs>
                <w:tab w:val="left" w:pos="720"/>
                <w:tab w:val="left" w:pos="1080"/>
                <w:tab w:val="left" w:pos="1620"/>
              </w:tabs>
              <w:jc w:val="center"/>
              <w:rPr>
                <w:rFonts w:ascii="Calibri" w:hAnsi="Calibri"/>
                <w:color w:val="000000"/>
                <w:sz w:val="22"/>
                <w:szCs w:val="22"/>
              </w:rPr>
            </w:pPr>
          </w:p>
        </w:tc>
        <w:tc>
          <w:tcPr>
            <w:tcW w:w="1077" w:type="dxa"/>
            <w:shd w:val="clear" w:color="auto" w:fill="auto"/>
          </w:tcPr>
          <w:p w14:paraId="4A7E55C4" w14:textId="77777777" w:rsidR="00B80823" w:rsidRPr="0094589E" w:rsidRDefault="00B80823" w:rsidP="0094589E">
            <w:pPr>
              <w:tabs>
                <w:tab w:val="left" w:pos="720"/>
                <w:tab w:val="left" w:pos="1080"/>
                <w:tab w:val="left" w:pos="1620"/>
              </w:tabs>
              <w:jc w:val="center"/>
              <w:rPr>
                <w:rFonts w:ascii="Calibri" w:hAnsi="Calibri"/>
                <w:color w:val="000000"/>
                <w:sz w:val="22"/>
                <w:szCs w:val="22"/>
              </w:rPr>
            </w:pPr>
          </w:p>
        </w:tc>
        <w:tc>
          <w:tcPr>
            <w:tcW w:w="1800" w:type="dxa"/>
            <w:shd w:val="clear" w:color="auto" w:fill="auto"/>
          </w:tcPr>
          <w:p w14:paraId="6BAD2D39" w14:textId="77777777" w:rsidR="00B80823" w:rsidRPr="0094589E" w:rsidRDefault="00B80823" w:rsidP="0094589E">
            <w:pPr>
              <w:tabs>
                <w:tab w:val="left" w:pos="720"/>
                <w:tab w:val="left" w:pos="1080"/>
                <w:tab w:val="left" w:pos="1620"/>
              </w:tabs>
              <w:jc w:val="center"/>
              <w:rPr>
                <w:rFonts w:ascii="Calibri" w:hAnsi="Calibri"/>
                <w:color w:val="000000"/>
                <w:sz w:val="22"/>
                <w:szCs w:val="22"/>
              </w:rPr>
            </w:pPr>
          </w:p>
        </w:tc>
        <w:tc>
          <w:tcPr>
            <w:tcW w:w="3975" w:type="dxa"/>
            <w:shd w:val="clear" w:color="auto" w:fill="auto"/>
          </w:tcPr>
          <w:p w14:paraId="6DACC88F" w14:textId="77777777" w:rsidR="00B80823" w:rsidRPr="0094589E" w:rsidRDefault="00B80823" w:rsidP="0094589E">
            <w:pPr>
              <w:tabs>
                <w:tab w:val="left" w:pos="720"/>
                <w:tab w:val="left" w:pos="1080"/>
                <w:tab w:val="left" w:pos="1620"/>
              </w:tabs>
              <w:jc w:val="center"/>
              <w:rPr>
                <w:rFonts w:ascii="Calibri" w:hAnsi="Calibri"/>
                <w:color w:val="000000"/>
                <w:sz w:val="22"/>
                <w:szCs w:val="22"/>
              </w:rPr>
            </w:pPr>
          </w:p>
        </w:tc>
        <w:tc>
          <w:tcPr>
            <w:tcW w:w="1870" w:type="dxa"/>
            <w:shd w:val="clear" w:color="auto" w:fill="auto"/>
          </w:tcPr>
          <w:p w14:paraId="189702AC" w14:textId="77777777" w:rsidR="00B80823" w:rsidRPr="0094589E" w:rsidRDefault="00B80823" w:rsidP="0094589E">
            <w:pPr>
              <w:tabs>
                <w:tab w:val="left" w:pos="720"/>
                <w:tab w:val="left" w:pos="1080"/>
                <w:tab w:val="left" w:pos="1620"/>
              </w:tabs>
              <w:jc w:val="center"/>
              <w:rPr>
                <w:rFonts w:ascii="Calibri" w:hAnsi="Calibri"/>
                <w:b/>
                <w:color w:val="000000"/>
                <w:sz w:val="22"/>
                <w:szCs w:val="22"/>
              </w:rPr>
            </w:pPr>
            <w:r>
              <w:rPr>
                <w:rFonts w:ascii="Calibri" w:hAnsi="Calibri"/>
                <w:b/>
                <w:color w:val="000000"/>
                <w:sz w:val="22"/>
                <w:szCs w:val="22"/>
              </w:rPr>
              <w:t>3 hours total</w:t>
            </w:r>
          </w:p>
        </w:tc>
      </w:tr>
    </w:tbl>
    <w:p w14:paraId="7A6810CA" w14:textId="77777777" w:rsidR="0094589E" w:rsidRPr="0094589E" w:rsidRDefault="0094589E" w:rsidP="0094589E">
      <w:pPr>
        <w:rPr>
          <w:vanish/>
        </w:rPr>
      </w:pPr>
    </w:p>
    <w:p w14:paraId="58F053E9" w14:textId="417A98A3" w:rsidR="006822DB" w:rsidRDefault="006822DB">
      <w:pPr>
        <w:rPr>
          <w:rFonts w:ascii="Calibri" w:hAnsi="Calibri"/>
          <w:color w:val="000000"/>
          <w:sz w:val="22"/>
          <w:szCs w:val="22"/>
        </w:rPr>
      </w:pPr>
    </w:p>
    <w:tbl>
      <w:tblPr>
        <w:tblpPr w:leftFromText="180" w:rightFromText="180" w:vertAnchor="text" w:horzAnchor="margin" w:tblpX="468" w:tblpY="1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1077"/>
        <w:gridCol w:w="1800"/>
        <w:gridCol w:w="3975"/>
        <w:gridCol w:w="1870"/>
      </w:tblGrid>
      <w:tr w:rsidR="00B80823" w:rsidRPr="00DB2546" w14:paraId="2709071A" w14:textId="77777777" w:rsidTr="00AF55A0">
        <w:tc>
          <w:tcPr>
            <w:tcW w:w="9422" w:type="dxa"/>
            <w:gridSpan w:val="5"/>
            <w:shd w:val="clear" w:color="auto" w:fill="D9D9D9"/>
          </w:tcPr>
          <w:p w14:paraId="6656B274" w14:textId="77777777" w:rsidR="00B80823" w:rsidRPr="0094589E" w:rsidRDefault="00B80823" w:rsidP="00B80823">
            <w:pPr>
              <w:tabs>
                <w:tab w:val="left" w:pos="720"/>
                <w:tab w:val="left" w:pos="1080"/>
                <w:tab w:val="left" w:pos="1620"/>
              </w:tabs>
              <w:jc w:val="center"/>
              <w:rPr>
                <w:rFonts w:ascii="Calibri" w:hAnsi="Calibri"/>
                <w:b/>
                <w:color w:val="000000"/>
                <w:sz w:val="22"/>
                <w:szCs w:val="22"/>
              </w:rPr>
            </w:pPr>
            <w:r w:rsidRPr="0094589E">
              <w:rPr>
                <w:rFonts w:ascii="Calibri" w:hAnsi="Calibri"/>
                <w:color w:val="000000"/>
                <w:sz w:val="22"/>
                <w:szCs w:val="22"/>
              </w:rPr>
              <w:br w:type="page"/>
            </w:r>
            <w:r>
              <w:rPr>
                <w:rFonts w:ascii="Calibri" w:hAnsi="Calibri"/>
                <w:color w:val="000000"/>
                <w:sz w:val="22"/>
                <w:szCs w:val="22"/>
              </w:rPr>
              <w:t xml:space="preserve">AY </w:t>
            </w:r>
            <w:r w:rsidRPr="0094589E">
              <w:rPr>
                <w:rFonts w:ascii="Calibri" w:hAnsi="Calibri"/>
                <w:b/>
                <w:color w:val="000000"/>
                <w:sz w:val="22"/>
                <w:szCs w:val="22"/>
              </w:rPr>
              <w:t>SECOND YEAR</w:t>
            </w:r>
          </w:p>
        </w:tc>
      </w:tr>
      <w:tr w:rsidR="000B0327" w:rsidRPr="00DB2546" w14:paraId="145505D0" w14:textId="77777777" w:rsidTr="00B80823">
        <w:tc>
          <w:tcPr>
            <w:tcW w:w="700" w:type="dxa"/>
            <w:shd w:val="clear" w:color="auto" w:fill="D9D9D9"/>
          </w:tcPr>
          <w:p w14:paraId="206226B2" w14:textId="77777777" w:rsidR="00B80823" w:rsidRPr="0094589E" w:rsidRDefault="00B80823" w:rsidP="00B80823">
            <w:pPr>
              <w:tabs>
                <w:tab w:val="left" w:pos="720"/>
                <w:tab w:val="left" w:pos="1080"/>
                <w:tab w:val="left" w:pos="1620"/>
              </w:tabs>
              <w:jc w:val="center"/>
              <w:rPr>
                <w:rFonts w:ascii="Calibri" w:hAnsi="Calibri"/>
                <w:color w:val="000000"/>
                <w:sz w:val="22"/>
                <w:szCs w:val="22"/>
              </w:rPr>
            </w:pPr>
            <w:r w:rsidRPr="0094589E">
              <w:rPr>
                <w:rFonts w:ascii="Calibri" w:hAnsi="Calibri"/>
                <w:b/>
                <w:sz w:val="22"/>
                <w:szCs w:val="22"/>
              </w:rPr>
              <w:t>Year</w:t>
            </w:r>
          </w:p>
        </w:tc>
        <w:tc>
          <w:tcPr>
            <w:tcW w:w="1077" w:type="dxa"/>
            <w:shd w:val="clear" w:color="auto" w:fill="D9D9D9"/>
          </w:tcPr>
          <w:p w14:paraId="7073419E" w14:textId="77777777" w:rsidR="00B80823" w:rsidRPr="0094589E" w:rsidRDefault="00B80823" w:rsidP="00B80823">
            <w:pPr>
              <w:tabs>
                <w:tab w:val="left" w:pos="720"/>
                <w:tab w:val="left" w:pos="1080"/>
                <w:tab w:val="left" w:pos="1620"/>
              </w:tabs>
              <w:jc w:val="center"/>
              <w:rPr>
                <w:rFonts w:ascii="Calibri" w:hAnsi="Calibri"/>
                <w:color w:val="000000"/>
                <w:sz w:val="22"/>
                <w:szCs w:val="22"/>
              </w:rPr>
            </w:pPr>
            <w:r w:rsidRPr="0094589E">
              <w:rPr>
                <w:rFonts w:ascii="Calibri" w:hAnsi="Calibri"/>
                <w:b/>
                <w:sz w:val="22"/>
                <w:szCs w:val="22"/>
              </w:rPr>
              <w:t>Semester</w:t>
            </w:r>
          </w:p>
        </w:tc>
        <w:tc>
          <w:tcPr>
            <w:tcW w:w="1800" w:type="dxa"/>
            <w:shd w:val="clear" w:color="auto" w:fill="D9D9D9"/>
          </w:tcPr>
          <w:p w14:paraId="10A94B21" w14:textId="77777777" w:rsidR="00B80823" w:rsidRPr="0094589E" w:rsidRDefault="00B80823" w:rsidP="00B80823">
            <w:pPr>
              <w:tabs>
                <w:tab w:val="left" w:pos="720"/>
                <w:tab w:val="left" w:pos="1080"/>
                <w:tab w:val="left" w:pos="1620"/>
              </w:tabs>
              <w:jc w:val="center"/>
              <w:rPr>
                <w:rFonts w:ascii="Calibri" w:hAnsi="Calibri"/>
                <w:color w:val="000000"/>
                <w:sz w:val="22"/>
                <w:szCs w:val="22"/>
              </w:rPr>
            </w:pPr>
            <w:r w:rsidRPr="0094589E">
              <w:rPr>
                <w:rFonts w:ascii="Calibri" w:hAnsi="Calibri"/>
                <w:b/>
                <w:sz w:val="22"/>
                <w:szCs w:val="22"/>
              </w:rPr>
              <w:t>Course Number</w:t>
            </w:r>
          </w:p>
        </w:tc>
        <w:tc>
          <w:tcPr>
            <w:tcW w:w="3975" w:type="dxa"/>
            <w:shd w:val="clear" w:color="auto" w:fill="D9D9D9"/>
          </w:tcPr>
          <w:p w14:paraId="49B3E6DD" w14:textId="77777777" w:rsidR="00B80823" w:rsidRPr="0094589E" w:rsidRDefault="00B80823" w:rsidP="00B80823">
            <w:pPr>
              <w:tabs>
                <w:tab w:val="left" w:pos="720"/>
                <w:tab w:val="left" w:pos="1080"/>
                <w:tab w:val="left" w:pos="1620"/>
              </w:tabs>
              <w:jc w:val="center"/>
              <w:rPr>
                <w:rFonts w:ascii="Calibri" w:hAnsi="Calibri"/>
                <w:color w:val="000000"/>
                <w:sz w:val="22"/>
                <w:szCs w:val="22"/>
              </w:rPr>
            </w:pPr>
            <w:r w:rsidRPr="0094589E">
              <w:rPr>
                <w:rFonts w:ascii="Calibri" w:hAnsi="Calibri"/>
                <w:b/>
                <w:sz w:val="22"/>
                <w:szCs w:val="22"/>
              </w:rPr>
              <w:t>Course Title</w:t>
            </w:r>
          </w:p>
        </w:tc>
        <w:tc>
          <w:tcPr>
            <w:tcW w:w="1870" w:type="dxa"/>
            <w:shd w:val="clear" w:color="auto" w:fill="D9D9D9"/>
          </w:tcPr>
          <w:p w14:paraId="15AC76C4" w14:textId="77777777" w:rsidR="00B80823" w:rsidRPr="0094589E" w:rsidRDefault="00B80823" w:rsidP="00B80823">
            <w:pPr>
              <w:tabs>
                <w:tab w:val="left" w:pos="720"/>
                <w:tab w:val="left" w:pos="1080"/>
                <w:tab w:val="left" w:pos="1620"/>
              </w:tabs>
              <w:jc w:val="center"/>
              <w:rPr>
                <w:rFonts w:ascii="Calibri" w:hAnsi="Calibri"/>
                <w:color w:val="000000"/>
                <w:sz w:val="22"/>
                <w:szCs w:val="22"/>
              </w:rPr>
            </w:pPr>
            <w:r w:rsidRPr="0094589E">
              <w:rPr>
                <w:rFonts w:ascii="Calibri" w:hAnsi="Calibri"/>
                <w:b/>
                <w:color w:val="000000"/>
                <w:sz w:val="22"/>
                <w:szCs w:val="22"/>
              </w:rPr>
              <w:t>Hours</w:t>
            </w:r>
          </w:p>
        </w:tc>
      </w:tr>
      <w:tr w:rsidR="00B80823" w:rsidRPr="00DB2546" w14:paraId="4F7A68BA" w14:textId="77777777" w:rsidTr="00AF55A0">
        <w:tc>
          <w:tcPr>
            <w:tcW w:w="700" w:type="dxa"/>
            <w:shd w:val="clear" w:color="auto" w:fill="auto"/>
          </w:tcPr>
          <w:p w14:paraId="1CCCB06A" w14:textId="77777777" w:rsidR="00B80823" w:rsidRPr="0094589E" w:rsidRDefault="00B80823" w:rsidP="00B80823">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2</w:t>
            </w:r>
          </w:p>
        </w:tc>
        <w:tc>
          <w:tcPr>
            <w:tcW w:w="1077" w:type="dxa"/>
            <w:shd w:val="clear" w:color="auto" w:fill="auto"/>
          </w:tcPr>
          <w:p w14:paraId="7398A0A8" w14:textId="77777777" w:rsidR="00B80823" w:rsidRPr="0094589E" w:rsidRDefault="00B80823" w:rsidP="00B80823">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Fall</w:t>
            </w:r>
          </w:p>
        </w:tc>
        <w:tc>
          <w:tcPr>
            <w:tcW w:w="1800" w:type="dxa"/>
            <w:shd w:val="clear" w:color="auto" w:fill="auto"/>
          </w:tcPr>
          <w:p w14:paraId="4158382E" w14:textId="77777777" w:rsidR="00B80823" w:rsidRPr="0094589E" w:rsidRDefault="00B80823" w:rsidP="00B80823">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PSYC 6110</w:t>
            </w:r>
          </w:p>
        </w:tc>
        <w:tc>
          <w:tcPr>
            <w:tcW w:w="3975" w:type="dxa"/>
            <w:shd w:val="clear" w:color="auto" w:fill="auto"/>
          </w:tcPr>
          <w:p w14:paraId="70700CF5" w14:textId="77777777" w:rsidR="00B80823" w:rsidRPr="0094589E" w:rsidRDefault="00B80823" w:rsidP="00B80823">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Basic Clinical Skills</w:t>
            </w:r>
          </w:p>
        </w:tc>
        <w:tc>
          <w:tcPr>
            <w:tcW w:w="1870" w:type="dxa"/>
            <w:shd w:val="clear" w:color="auto" w:fill="auto"/>
          </w:tcPr>
          <w:p w14:paraId="15AE0173" w14:textId="77777777" w:rsidR="00B80823" w:rsidRPr="0094589E" w:rsidRDefault="00B80823" w:rsidP="00B80823">
            <w:pPr>
              <w:tabs>
                <w:tab w:val="left" w:pos="720"/>
                <w:tab w:val="left" w:pos="1080"/>
                <w:tab w:val="left" w:pos="1620"/>
              </w:tabs>
              <w:jc w:val="center"/>
              <w:rPr>
                <w:rFonts w:ascii="Calibri" w:hAnsi="Calibri"/>
                <w:color w:val="000000"/>
                <w:sz w:val="22"/>
                <w:szCs w:val="22"/>
              </w:rPr>
            </w:pPr>
            <w:r>
              <w:rPr>
                <w:rFonts w:ascii="Calibri" w:hAnsi="Calibri"/>
                <w:color w:val="000000"/>
                <w:sz w:val="22"/>
                <w:szCs w:val="22"/>
              </w:rPr>
              <w:t>4</w:t>
            </w:r>
          </w:p>
        </w:tc>
      </w:tr>
      <w:tr w:rsidR="00B80823" w:rsidRPr="00DB2546" w14:paraId="694B8549" w14:textId="77777777" w:rsidTr="00AF55A0">
        <w:tc>
          <w:tcPr>
            <w:tcW w:w="700" w:type="dxa"/>
            <w:shd w:val="clear" w:color="auto" w:fill="auto"/>
          </w:tcPr>
          <w:p w14:paraId="26107A25" w14:textId="77777777" w:rsidR="00B80823" w:rsidRPr="0094589E" w:rsidRDefault="00B80823" w:rsidP="00B80823">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2</w:t>
            </w:r>
          </w:p>
        </w:tc>
        <w:tc>
          <w:tcPr>
            <w:tcW w:w="1077" w:type="dxa"/>
            <w:shd w:val="clear" w:color="auto" w:fill="auto"/>
          </w:tcPr>
          <w:p w14:paraId="612A975C" w14:textId="77777777" w:rsidR="00B80823" w:rsidRPr="0094589E" w:rsidRDefault="00B80823" w:rsidP="00B80823">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Fall</w:t>
            </w:r>
          </w:p>
        </w:tc>
        <w:tc>
          <w:tcPr>
            <w:tcW w:w="1800" w:type="dxa"/>
            <w:shd w:val="clear" w:color="auto" w:fill="auto"/>
          </w:tcPr>
          <w:p w14:paraId="39FD8DEC" w14:textId="77777777" w:rsidR="00B80823" w:rsidRPr="0094589E" w:rsidRDefault="00B80823" w:rsidP="00B80823">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PSYC XXXX</w:t>
            </w:r>
          </w:p>
        </w:tc>
        <w:tc>
          <w:tcPr>
            <w:tcW w:w="3975" w:type="dxa"/>
            <w:shd w:val="clear" w:color="auto" w:fill="auto"/>
          </w:tcPr>
          <w:p w14:paraId="4F3A66FB" w14:textId="77777777" w:rsidR="00B80823" w:rsidRPr="0094589E" w:rsidRDefault="00B80823" w:rsidP="00B80823">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Content Core Elective</w:t>
            </w:r>
          </w:p>
        </w:tc>
        <w:tc>
          <w:tcPr>
            <w:tcW w:w="1870" w:type="dxa"/>
            <w:shd w:val="clear" w:color="auto" w:fill="auto"/>
          </w:tcPr>
          <w:p w14:paraId="0E8D99A2" w14:textId="77777777" w:rsidR="00B80823" w:rsidRPr="0094589E" w:rsidRDefault="00B80823" w:rsidP="00B80823">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3</w:t>
            </w:r>
          </w:p>
        </w:tc>
      </w:tr>
      <w:tr w:rsidR="00B80823" w:rsidRPr="00DB2546" w14:paraId="526FB2C0" w14:textId="77777777" w:rsidTr="00AF55A0">
        <w:tc>
          <w:tcPr>
            <w:tcW w:w="700" w:type="dxa"/>
            <w:shd w:val="clear" w:color="auto" w:fill="auto"/>
          </w:tcPr>
          <w:p w14:paraId="11452C85" w14:textId="77777777" w:rsidR="00B80823" w:rsidRPr="0094589E" w:rsidRDefault="00B80823" w:rsidP="00B80823">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2</w:t>
            </w:r>
          </w:p>
        </w:tc>
        <w:tc>
          <w:tcPr>
            <w:tcW w:w="1077" w:type="dxa"/>
            <w:shd w:val="clear" w:color="auto" w:fill="auto"/>
          </w:tcPr>
          <w:p w14:paraId="25C9AC7B" w14:textId="77777777" w:rsidR="00B80823" w:rsidRPr="0094589E" w:rsidRDefault="00B80823" w:rsidP="00B80823">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Fall</w:t>
            </w:r>
          </w:p>
        </w:tc>
        <w:tc>
          <w:tcPr>
            <w:tcW w:w="1800" w:type="dxa"/>
            <w:shd w:val="clear" w:color="auto" w:fill="auto"/>
          </w:tcPr>
          <w:p w14:paraId="44EAAD12" w14:textId="77777777" w:rsidR="00B80823" w:rsidRPr="0094589E" w:rsidRDefault="00B80823" w:rsidP="00B80823">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PSYC 6990</w:t>
            </w:r>
          </w:p>
        </w:tc>
        <w:tc>
          <w:tcPr>
            <w:tcW w:w="3975" w:type="dxa"/>
            <w:shd w:val="clear" w:color="auto" w:fill="auto"/>
          </w:tcPr>
          <w:p w14:paraId="79FE62D4" w14:textId="77777777" w:rsidR="00B80823" w:rsidRPr="0094589E" w:rsidRDefault="00B80823" w:rsidP="00B80823">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Master Thesis</w:t>
            </w:r>
          </w:p>
        </w:tc>
        <w:tc>
          <w:tcPr>
            <w:tcW w:w="1870" w:type="dxa"/>
            <w:shd w:val="clear" w:color="auto" w:fill="auto"/>
          </w:tcPr>
          <w:p w14:paraId="2F22504F" w14:textId="77777777" w:rsidR="00B80823" w:rsidRPr="0094589E" w:rsidRDefault="00B80823" w:rsidP="00B80823">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1</w:t>
            </w:r>
          </w:p>
        </w:tc>
      </w:tr>
      <w:tr w:rsidR="00B80823" w:rsidRPr="00DB2546" w14:paraId="0DF4D94E" w14:textId="77777777" w:rsidTr="00AF55A0">
        <w:tc>
          <w:tcPr>
            <w:tcW w:w="700" w:type="dxa"/>
            <w:shd w:val="clear" w:color="auto" w:fill="auto"/>
          </w:tcPr>
          <w:p w14:paraId="2229579A" w14:textId="77777777" w:rsidR="00B80823" w:rsidRPr="0094589E" w:rsidRDefault="00B80823" w:rsidP="00B80823">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2</w:t>
            </w:r>
          </w:p>
        </w:tc>
        <w:tc>
          <w:tcPr>
            <w:tcW w:w="1077" w:type="dxa"/>
            <w:shd w:val="clear" w:color="auto" w:fill="auto"/>
          </w:tcPr>
          <w:p w14:paraId="27127F58" w14:textId="77777777" w:rsidR="00B80823" w:rsidRPr="0094589E" w:rsidRDefault="00B80823" w:rsidP="00B80823">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Fall</w:t>
            </w:r>
          </w:p>
        </w:tc>
        <w:tc>
          <w:tcPr>
            <w:tcW w:w="1800" w:type="dxa"/>
            <w:shd w:val="clear" w:color="auto" w:fill="auto"/>
          </w:tcPr>
          <w:p w14:paraId="0BAC28FD" w14:textId="77777777" w:rsidR="00B80823" w:rsidRPr="0094589E" w:rsidRDefault="00B80823" w:rsidP="00B80823">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 xml:space="preserve">PSYC </w:t>
            </w:r>
            <w:r>
              <w:rPr>
                <w:rFonts w:ascii="Calibri" w:hAnsi="Calibri"/>
                <w:color w:val="000000"/>
                <w:sz w:val="22"/>
                <w:szCs w:val="22"/>
              </w:rPr>
              <w:t>7330</w:t>
            </w:r>
          </w:p>
        </w:tc>
        <w:tc>
          <w:tcPr>
            <w:tcW w:w="3975" w:type="dxa"/>
            <w:shd w:val="clear" w:color="auto" w:fill="auto"/>
          </w:tcPr>
          <w:p w14:paraId="66AD3977" w14:textId="77777777" w:rsidR="00B80823" w:rsidRPr="0094589E" w:rsidRDefault="00B80823" w:rsidP="00B80823">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Assessment Supervision</w:t>
            </w:r>
          </w:p>
        </w:tc>
        <w:tc>
          <w:tcPr>
            <w:tcW w:w="1870" w:type="dxa"/>
            <w:shd w:val="clear" w:color="auto" w:fill="auto"/>
          </w:tcPr>
          <w:p w14:paraId="1E8275FB" w14:textId="77777777" w:rsidR="00B80823" w:rsidRPr="0094589E" w:rsidRDefault="00B80823" w:rsidP="00B80823">
            <w:pPr>
              <w:tabs>
                <w:tab w:val="left" w:pos="720"/>
                <w:tab w:val="left" w:pos="1080"/>
                <w:tab w:val="left" w:pos="1620"/>
              </w:tabs>
              <w:jc w:val="center"/>
              <w:rPr>
                <w:rFonts w:ascii="Calibri" w:hAnsi="Calibri"/>
                <w:color w:val="000000"/>
                <w:sz w:val="22"/>
                <w:szCs w:val="22"/>
              </w:rPr>
            </w:pPr>
            <w:r>
              <w:rPr>
                <w:rFonts w:ascii="Calibri" w:hAnsi="Calibri"/>
                <w:color w:val="000000"/>
                <w:sz w:val="22"/>
                <w:szCs w:val="22"/>
              </w:rPr>
              <w:t>1</w:t>
            </w:r>
          </w:p>
        </w:tc>
      </w:tr>
      <w:tr w:rsidR="00B80823" w:rsidRPr="00DB2546" w14:paraId="16266182" w14:textId="77777777" w:rsidTr="00AF55A0">
        <w:tc>
          <w:tcPr>
            <w:tcW w:w="700" w:type="dxa"/>
            <w:shd w:val="clear" w:color="auto" w:fill="auto"/>
          </w:tcPr>
          <w:p w14:paraId="054144E1" w14:textId="77777777" w:rsidR="00B80823" w:rsidRPr="0094589E" w:rsidRDefault="00B80823" w:rsidP="00B80823">
            <w:pPr>
              <w:tabs>
                <w:tab w:val="left" w:pos="720"/>
                <w:tab w:val="left" w:pos="1080"/>
                <w:tab w:val="left" w:pos="1620"/>
              </w:tabs>
              <w:jc w:val="center"/>
              <w:rPr>
                <w:rFonts w:ascii="Calibri" w:hAnsi="Calibri"/>
                <w:color w:val="000000"/>
                <w:sz w:val="22"/>
                <w:szCs w:val="22"/>
              </w:rPr>
            </w:pPr>
          </w:p>
        </w:tc>
        <w:tc>
          <w:tcPr>
            <w:tcW w:w="1077" w:type="dxa"/>
            <w:shd w:val="clear" w:color="auto" w:fill="auto"/>
          </w:tcPr>
          <w:p w14:paraId="33FC206A" w14:textId="77777777" w:rsidR="00B80823" w:rsidRPr="0094589E" w:rsidRDefault="00B80823" w:rsidP="00B80823">
            <w:pPr>
              <w:tabs>
                <w:tab w:val="left" w:pos="720"/>
                <w:tab w:val="left" w:pos="1080"/>
                <w:tab w:val="left" w:pos="1620"/>
              </w:tabs>
              <w:jc w:val="center"/>
              <w:rPr>
                <w:rFonts w:ascii="Calibri" w:hAnsi="Calibri"/>
                <w:color w:val="000000"/>
                <w:sz w:val="22"/>
                <w:szCs w:val="22"/>
              </w:rPr>
            </w:pPr>
          </w:p>
        </w:tc>
        <w:tc>
          <w:tcPr>
            <w:tcW w:w="1800" w:type="dxa"/>
            <w:shd w:val="clear" w:color="auto" w:fill="auto"/>
          </w:tcPr>
          <w:p w14:paraId="6A745095" w14:textId="77777777" w:rsidR="00B80823" w:rsidRPr="0094589E" w:rsidRDefault="00B80823" w:rsidP="00B80823">
            <w:pPr>
              <w:tabs>
                <w:tab w:val="left" w:pos="720"/>
                <w:tab w:val="left" w:pos="1080"/>
                <w:tab w:val="left" w:pos="1620"/>
              </w:tabs>
              <w:jc w:val="center"/>
              <w:rPr>
                <w:rFonts w:ascii="Calibri" w:hAnsi="Calibri"/>
                <w:color w:val="000000"/>
                <w:sz w:val="22"/>
                <w:szCs w:val="22"/>
              </w:rPr>
            </w:pPr>
          </w:p>
        </w:tc>
        <w:tc>
          <w:tcPr>
            <w:tcW w:w="3975" w:type="dxa"/>
            <w:shd w:val="clear" w:color="auto" w:fill="auto"/>
          </w:tcPr>
          <w:p w14:paraId="0B444850" w14:textId="77777777" w:rsidR="00B80823" w:rsidRPr="0094589E" w:rsidRDefault="00B80823" w:rsidP="00B80823">
            <w:pPr>
              <w:tabs>
                <w:tab w:val="left" w:pos="720"/>
                <w:tab w:val="left" w:pos="1080"/>
                <w:tab w:val="left" w:pos="1620"/>
              </w:tabs>
              <w:jc w:val="center"/>
              <w:rPr>
                <w:rFonts w:ascii="Calibri" w:hAnsi="Calibri"/>
                <w:color w:val="000000"/>
                <w:sz w:val="22"/>
                <w:szCs w:val="22"/>
              </w:rPr>
            </w:pPr>
          </w:p>
        </w:tc>
        <w:tc>
          <w:tcPr>
            <w:tcW w:w="1870" w:type="dxa"/>
            <w:shd w:val="clear" w:color="auto" w:fill="auto"/>
          </w:tcPr>
          <w:p w14:paraId="5596D2EB" w14:textId="77777777" w:rsidR="00B80823" w:rsidRPr="0094589E" w:rsidRDefault="00B80823" w:rsidP="00B80823">
            <w:pPr>
              <w:tabs>
                <w:tab w:val="left" w:pos="720"/>
                <w:tab w:val="left" w:pos="1080"/>
                <w:tab w:val="left" w:pos="1620"/>
              </w:tabs>
              <w:jc w:val="center"/>
              <w:rPr>
                <w:rFonts w:ascii="Calibri" w:hAnsi="Calibri"/>
                <w:b/>
                <w:color w:val="000000"/>
                <w:sz w:val="22"/>
                <w:szCs w:val="22"/>
              </w:rPr>
            </w:pPr>
            <w:r>
              <w:rPr>
                <w:rFonts w:ascii="Calibri" w:hAnsi="Calibri"/>
                <w:b/>
                <w:color w:val="000000"/>
                <w:sz w:val="22"/>
                <w:szCs w:val="22"/>
              </w:rPr>
              <w:t>9</w:t>
            </w:r>
            <w:r w:rsidRPr="0094589E">
              <w:rPr>
                <w:rFonts w:ascii="Calibri" w:hAnsi="Calibri"/>
                <w:b/>
                <w:color w:val="000000"/>
                <w:sz w:val="22"/>
                <w:szCs w:val="22"/>
              </w:rPr>
              <w:t xml:space="preserve"> hours total</w:t>
            </w:r>
          </w:p>
        </w:tc>
      </w:tr>
      <w:tr w:rsidR="00B80823" w:rsidRPr="00DB2546" w14:paraId="4D8ADD7E" w14:textId="77777777" w:rsidTr="00AF55A0">
        <w:tc>
          <w:tcPr>
            <w:tcW w:w="700" w:type="dxa"/>
            <w:shd w:val="clear" w:color="auto" w:fill="auto"/>
          </w:tcPr>
          <w:p w14:paraId="59776D6D" w14:textId="77777777" w:rsidR="00B80823" w:rsidRPr="0094589E" w:rsidRDefault="00B80823" w:rsidP="00B80823">
            <w:pPr>
              <w:tabs>
                <w:tab w:val="left" w:pos="720"/>
                <w:tab w:val="left" w:pos="1080"/>
                <w:tab w:val="left" w:pos="1620"/>
              </w:tabs>
              <w:jc w:val="center"/>
              <w:rPr>
                <w:rFonts w:ascii="Calibri" w:hAnsi="Calibri"/>
                <w:color w:val="000000"/>
                <w:sz w:val="22"/>
                <w:szCs w:val="22"/>
              </w:rPr>
            </w:pPr>
          </w:p>
        </w:tc>
        <w:tc>
          <w:tcPr>
            <w:tcW w:w="1077" w:type="dxa"/>
            <w:shd w:val="clear" w:color="auto" w:fill="auto"/>
          </w:tcPr>
          <w:p w14:paraId="55ADC716" w14:textId="77777777" w:rsidR="00B80823" w:rsidRPr="0094589E" w:rsidRDefault="00B80823" w:rsidP="00B80823">
            <w:pPr>
              <w:tabs>
                <w:tab w:val="left" w:pos="720"/>
                <w:tab w:val="left" w:pos="1080"/>
                <w:tab w:val="left" w:pos="1620"/>
              </w:tabs>
              <w:jc w:val="center"/>
              <w:rPr>
                <w:rFonts w:ascii="Calibri" w:hAnsi="Calibri"/>
                <w:color w:val="000000"/>
                <w:sz w:val="22"/>
                <w:szCs w:val="22"/>
              </w:rPr>
            </w:pPr>
          </w:p>
        </w:tc>
        <w:tc>
          <w:tcPr>
            <w:tcW w:w="1800" w:type="dxa"/>
            <w:shd w:val="clear" w:color="auto" w:fill="auto"/>
          </w:tcPr>
          <w:p w14:paraId="06BB84B1" w14:textId="77777777" w:rsidR="00B80823" w:rsidRPr="0094589E" w:rsidRDefault="00B80823" w:rsidP="00B80823">
            <w:pPr>
              <w:tabs>
                <w:tab w:val="left" w:pos="720"/>
                <w:tab w:val="left" w:pos="1080"/>
                <w:tab w:val="left" w:pos="1620"/>
              </w:tabs>
              <w:jc w:val="center"/>
              <w:rPr>
                <w:rFonts w:ascii="Calibri" w:hAnsi="Calibri"/>
                <w:color w:val="000000"/>
                <w:sz w:val="22"/>
                <w:szCs w:val="22"/>
              </w:rPr>
            </w:pPr>
          </w:p>
        </w:tc>
        <w:tc>
          <w:tcPr>
            <w:tcW w:w="3975" w:type="dxa"/>
            <w:shd w:val="clear" w:color="auto" w:fill="auto"/>
          </w:tcPr>
          <w:p w14:paraId="62DE2AC7" w14:textId="77777777" w:rsidR="00B80823" w:rsidRPr="0094589E" w:rsidRDefault="00B80823" w:rsidP="00B80823">
            <w:pPr>
              <w:tabs>
                <w:tab w:val="left" w:pos="720"/>
                <w:tab w:val="left" w:pos="1080"/>
                <w:tab w:val="left" w:pos="1620"/>
              </w:tabs>
              <w:jc w:val="center"/>
              <w:rPr>
                <w:rFonts w:ascii="Calibri" w:hAnsi="Calibri"/>
                <w:color w:val="000000"/>
                <w:sz w:val="22"/>
                <w:szCs w:val="22"/>
              </w:rPr>
            </w:pPr>
          </w:p>
        </w:tc>
        <w:tc>
          <w:tcPr>
            <w:tcW w:w="1870" w:type="dxa"/>
            <w:shd w:val="clear" w:color="auto" w:fill="auto"/>
          </w:tcPr>
          <w:p w14:paraId="001C0224" w14:textId="77777777" w:rsidR="00B80823" w:rsidRPr="0094589E" w:rsidRDefault="00B80823" w:rsidP="00B80823">
            <w:pPr>
              <w:tabs>
                <w:tab w:val="left" w:pos="720"/>
                <w:tab w:val="left" w:pos="1080"/>
                <w:tab w:val="left" w:pos="1620"/>
              </w:tabs>
              <w:jc w:val="center"/>
              <w:rPr>
                <w:rFonts w:ascii="Calibri" w:hAnsi="Calibri"/>
                <w:color w:val="000000"/>
                <w:sz w:val="22"/>
                <w:szCs w:val="22"/>
              </w:rPr>
            </w:pPr>
          </w:p>
        </w:tc>
      </w:tr>
      <w:tr w:rsidR="00B80823" w:rsidRPr="00DB2546" w14:paraId="1C3EE94B" w14:textId="77777777" w:rsidTr="00AF55A0">
        <w:tc>
          <w:tcPr>
            <w:tcW w:w="700" w:type="dxa"/>
            <w:shd w:val="clear" w:color="auto" w:fill="auto"/>
          </w:tcPr>
          <w:p w14:paraId="63601060" w14:textId="77777777" w:rsidR="00B80823" w:rsidRPr="0094589E" w:rsidRDefault="00B80823" w:rsidP="00B80823">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2</w:t>
            </w:r>
          </w:p>
        </w:tc>
        <w:tc>
          <w:tcPr>
            <w:tcW w:w="1077" w:type="dxa"/>
            <w:shd w:val="clear" w:color="auto" w:fill="auto"/>
          </w:tcPr>
          <w:p w14:paraId="776126C9" w14:textId="77777777" w:rsidR="00B80823" w:rsidRPr="0094589E" w:rsidRDefault="00B80823" w:rsidP="00B80823">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Spring</w:t>
            </w:r>
          </w:p>
        </w:tc>
        <w:tc>
          <w:tcPr>
            <w:tcW w:w="1800" w:type="dxa"/>
            <w:shd w:val="clear" w:color="auto" w:fill="auto"/>
          </w:tcPr>
          <w:p w14:paraId="6519ED25" w14:textId="77777777" w:rsidR="00B80823" w:rsidRPr="0094589E" w:rsidRDefault="00B80823" w:rsidP="00B80823">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PSYC 6110</w:t>
            </w:r>
          </w:p>
        </w:tc>
        <w:tc>
          <w:tcPr>
            <w:tcW w:w="3975" w:type="dxa"/>
            <w:shd w:val="clear" w:color="auto" w:fill="auto"/>
          </w:tcPr>
          <w:p w14:paraId="2EAB95A9" w14:textId="77777777" w:rsidR="00B80823" w:rsidRPr="0094589E" w:rsidRDefault="00B80823" w:rsidP="00B80823">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Basic Clinical Skills</w:t>
            </w:r>
          </w:p>
        </w:tc>
        <w:tc>
          <w:tcPr>
            <w:tcW w:w="1870" w:type="dxa"/>
            <w:shd w:val="clear" w:color="auto" w:fill="auto"/>
          </w:tcPr>
          <w:p w14:paraId="0799397B" w14:textId="77777777" w:rsidR="00B80823" w:rsidRPr="0094589E" w:rsidRDefault="00B80823" w:rsidP="00B80823">
            <w:pPr>
              <w:tabs>
                <w:tab w:val="left" w:pos="720"/>
                <w:tab w:val="left" w:pos="1080"/>
                <w:tab w:val="left" w:pos="1620"/>
              </w:tabs>
              <w:jc w:val="center"/>
              <w:rPr>
                <w:rFonts w:ascii="Calibri" w:hAnsi="Calibri"/>
                <w:color w:val="000000"/>
                <w:sz w:val="22"/>
                <w:szCs w:val="22"/>
              </w:rPr>
            </w:pPr>
            <w:r>
              <w:rPr>
                <w:rFonts w:ascii="Calibri" w:hAnsi="Calibri"/>
                <w:color w:val="000000"/>
                <w:sz w:val="22"/>
                <w:szCs w:val="22"/>
              </w:rPr>
              <w:t>4</w:t>
            </w:r>
          </w:p>
        </w:tc>
      </w:tr>
      <w:tr w:rsidR="00B80823" w:rsidRPr="00DB2546" w14:paraId="273ED469" w14:textId="77777777" w:rsidTr="00AF55A0">
        <w:tc>
          <w:tcPr>
            <w:tcW w:w="700" w:type="dxa"/>
            <w:shd w:val="clear" w:color="auto" w:fill="auto"/>
          </w:tcPr>
          <w:p w14:paraId="3488B245" w14:textId="77777777" w:rsidR="00B80823" w:rsidRPr="0094589E" w:rsidRDefault="00B80823" w:rsidP="00B80823">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2</w:t>
            </w:r>
          </w:p>
        </w:tc>
        <w:tc>
          <w:tcPr>
            <w:tcW w:w="1077" w:type="dxa"/>
            <w:shd w:val="clear" w:color="auto" w:fill="auto"/>
          </w:tcPr>
          <w:p w14:paraId="7B2BDA9A" w14:textId="77777777" w:rsidR="00B80823" w:rsidRPr="0094589E" w:rsidRDefault="00B80823" w:rsidP="00B80823">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Spring</w:t>
            </w:r>
          </w:p>
        </w:tc>
        <w:tc>
          <w:tcPr>
            <w:tcW w:w="1800" w:type="dxa"/>
            <w:shd w:val="clear" w:color="auto" w:fill="auto"/>
          </w:tcPr>
          <w:p w14:paraId="5C6E4878" w14:textId="77777777" w:rsidR="00B80823" w:rsidRPr="0094589E" w:rsidRDefault="00B80823" w:rsidP="00B80823">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PSYC XXXX</w:t>
            </w:r>
          </w:p>
        </w:tc>
        <w:tc>
          <w:tcPr>
            <w:tcW w:w="3975" w:type="dxa"/>
            <w:shd w:val="clear" w:color="auto" w:fill="auto"/>
          </w:tcPr>
          <w:p w14:paraId="0DDF0D9F" w14:textId="77777777" w:rsidR="00B80823" w:rsidRPr="0094589E" w:rsidRDefault="00B80823" w:rsidP="00B80823">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Content Core Elective</w:t>
            </w:r>
          </w:p>
        </w:tc>
        <w:tc>
          <w:tcPr>
            <w:tcW w:w="1870" w:type="dxa"/>
            <w:shd w:val="clear" w:color="auto" w:fill="auto"/>
          </w:tcPr>
          <w:p w14:paraId="411A4110" w14:textId="77777777" w:rsidR="00B80823" w:rsidRPr="0094589E" w:rsidRDefault="00B80823" w:rsidP="00B80823">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3</w:t>
            </w:r>
          </w:p>
        </w:tc>
      </w:tr>
      <w:tr w:rsidR="00B80823" w:rsidRPr="00DB2546" w14:paraId="6819936F" w14:textId="77777777" w:rsidTr="00AF55A0">
        <w:tc>
          <w:tcPr>
            <w:tcW w:w="700" w:type="dxa"/>
            <w:shd w:val="clear" w:color="auto" w:fill="auto"/>
          </w:tcPr>
          <w:p w14:paraId="30679291" w14:textId="77777777" w:rsidR="00B80823" w:rsidRPr="0094589E" w:rsidRDefault="00B80823" w:rsidP="00B80823">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2</w:t>
            </w:r>
          </w:p>
        </w:tc>
        <w:tc>
          <w:tcPr>
            <w:tcW w:w="1077" w:type="dxa"/>
            <w:shd w:val="clear" w:color="auto" w:fill="auto"/>
          </w:tcPr>
          <w:p w14:paraId="106E9706" w14:textId="77777777" w:rsidR="00B80823" w:rsidRPr="0094589E" w:rsidRDefault="00B80823" w:rsidP="00B80823">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Spring</w:t>
            </w:r>
          </w:p>
        </w:tc>
        <w:tc>
          <w:tcPr>
            <w:tcW w:w="1800" w:type="dxa"/>
            <w:shd w:val="clear" w:color="auto" w:fill="auto"/>
          </w:tcPr>
          <w:p w14:paraId="7DA48C8E" w14:textId="77777777" w:rsidR="00B80823" w:rsidRPr="0094589E" w:rsidRDefault="00B80823" w:rsidP="00B80823">
            <w:pPr>
              <w:tabs>
                <w:tab w:val="left" w:pos="720"/>
                <w:tab w:val="left" w:pos="1080"/>
                <w:tab w:val="left" w:pos="1620"/>
              </w:tabs>
              <w:jc w:val="center"/>
              <w:rPr>
                <w:rFonts w:ascii="Calibri" w:hAnsi="Calibri"/>
                <w:color w:val="000000"/>
                <w:sz w:val="22"/>
                <w:szCs w:val="22"/>
              </w:rPr>
            </w:pPr>
            <w:r>
              <w:rPr>
                <w:rFonts w:ascii="Calibri" w:hAnsi="Calibri"/>
                <w:color w:val="000000"/>
                <w:sz w:val="22"/>
                <w:szCs w:val="22"/>
              </w:rPr>
              <w:t>PSYC 7040</w:t>
            </w:r>
          </w:p>
        </w:tc>
        <w:tc>
          <w:tcPr>
            <w:tcW w:w="3975" w:type="dxa"/>
            <w:shd w:val="clear" w:color="auto" w:fill="auto"/>
          </w:tcPr>
          <w:p w14:paraId="2CB11973" w14:textId="77777777" w:rsidR="00B80823" w:rsidRPr="0094589E" w:rsidRDefault="00B80823" w:rsidP="00B80823">
            <w:pPr>
              <w:tabs>
                <w:tab w:val="left" w:pos="720"/>
                <w:tab w:val="left" w:pos="1080"/>
                <w:tab w:val="left" w:pos="1620"/>
              </w:tabs>
              <w:jc w:val="center"/>
              <w:rPr>
                <w:rFonts w:ascii="Calibri" w:hAnsi="Calibri"/>
                <w:color w:val="000000"/>
                <w:sz w:val="22"/>
                <w:szCs w:val="22"/>
              </w:rPr>
            </w:pPr>
            <w:r w:rsidRPr="003D56FE">
              <w:rPr>
                <w:rFonts w:ascii="Calibri" w:hAnsi="Calibri"/>
                <w:color w:val="000000"/>
                <w:sz w:val="22"/>
                <w:szCs w:val="22"/>
              </w:rPr>
              <w:t>Ethics and Professional Issues</w:t>
            </w:r>
          </w:p>
        </w:tc>
        <w:tc>
          <w:tcPr>
            <w:tcW w:w="1870" w:type="dxa"/>
            <w:shd w:val="clear" w:color="auto" w:fill="auto"/>
          </w:tcPr>
          <w:p w14:paraId="212A1FFB" w14:textId="77777777" w:rsidR="00B80823" w:rsidRPr="0094589E" w:rsidRDefault="00B80823" w:rsidP="00B80823">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3</w:t>
            </w:r>
          </w:p>
        </w:tc>
      </w:tr>
      <w:tr w:rsidR="00B80823" w:rsidRPr="00DB2546" w14:paraId="0FDA835D" w14:textId="77777777" w:rsidTr="00AF55A0">
        <w:tc>
          <w:tcPr>
            <w:tcW w:w="700" w:type="dxa"/>
            <w:shd w:val="clear" w:color="auto" w:fill="auto"/>
          </w:tcPr>
          <w:p w14:paraId="3839EC75" w14:textId="77777777" w:rsidR="00B80823" w:rsidRPr="0094589E" w:rsidRDefault="00B80823" w:rsidP="00B80823">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2</w:t>
            </w:r>
          </w:p>
        </w:tc>
        <w:tc>
          <w:tcPr>
            <w:tcW w:w="1077" w:type="dxa"/>
            <w:shd w:val="clear" w:color="auto" w:fill="auto"/>
          </w:tcPr>
          <w:p w14:paraId="213103E5" w14:textId="77777777" w:rsidR="00B80823" w:rsidRPr="0094589E" w:rsidRDefault="00B80823" w:rsidP="00B80823">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Spring</w:t>
            </w:r>
          </w:p>
        </w:tc>
        <w:tc>
          <w:tcPr>
            <w:tcW w:w="1800" w:type="dxa"/>
            <w:shd w:val="clear" w:color="auto" w:fill="auto"/>
          </w:tcPr>
          <w:p w14:paraId="706F354A" w14:textId="77777777" w:rsidR="00B80823" w:rsidRPr="0094589E" w:rsidRDefault="00B80823" w:rsidP="00B80823">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PSYC 6990</w:t>
            </w:r>
          </w:p>
        </w:tc>
        <w:tc>
          <w:tcPr>
            <w:tcW w:w="3975" w:type="dxa"/>
            <w:shd w:val="clear" w:color="auto" w:fill="auto"/>
          </w:tcPr>
          <w:p w14:paraId="755C5490" w14:textId="77777777" w:rsidR="00B80823" w:rsidRPr="0094589E" w:rsidRDefault="00B80823" w:rsidP="00B80823">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Master Thesis</w:t>
            </w:r>
          </w:p>
        </w:tc>
        <w:tc>
          <w:tcPr>
            <w:tcW w:w="1870" w:type="dxa"/>
            <w:shd w:val="clear" w:color="auto" w:fill="auto"/>
          </w:tcPr>
          <w:p w14:paraId="7224FBBD" w14:textId="77777777" w:rsidR="00B80823" w:rsidRPr="0094589E" w:rsidRDefault="00B80823" w:rsidP="00B80823">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1</w:t>
            </w:r>
          </w:p>
        </w:tc>
      </w:tr>
      <w:tr w:rsidR="00B80823" w:rsidRPr="00DB2546" w14:paraId="29CCD696" w14:textId="77777777" w:rsidTr="00AF55A0">
        <w:tc>
          <w:tcPr>
            <w:tcW w:w="700" w:type="dxa"/>
            <w:shd w:val="clear" w:color="auto" w:fill="auto"/>
          </w:tcPr>
          <w:p w14:paraId="4CEE4A72" w14:textId="77777777" w:rsidR="00B80823" w:rsidRPr="0094589E" w:rsidRDefault="00B80823" w:rsidP="00B80823">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2</w:t>
            </w:r>
          </w:p>
        </w:tc>
        <w:tc>
          <w:tcPr>
            <w:tcW w:w="1077" w:type="dxa"/>
            <w:shd w:val="clear" w:color="auto" w:fill="auto"/>
          </w:tcPr>
          <w:p w14:paraId="6CAAD213" w14:textId="77777777" w:rsidR="00B80823" w:rsidRPr="0094589E" w:rsidRDefault="00B80823" w:rsidP="00B80823">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Spring</w:t>
            </w:r>
          </w:p>
        </w:tc>
        <w:tc>
          <w:tcPr>
            <w:tcW w:w="1800" w:type="dxa"/>
            <w:shd w:val="clear" w:color="auto" w:fill="auto"/>
          </w:tcPr>
          <w:p w14:paraId="704A1ADC" w14:textId="77777777" w:rsidR="00B80823" w:rsidRPr="0094589E" w:rsidRDefault="00B80823" w:rsidP="00B80823">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PSYC 7330</w:t>
            </w:r>
          </w:p>
        </w:tc>
        <w:tc>
          <w:tcPr>
            <w:tcW w:w="3975" w:type="dxa"/>
            <w:shd w:val="clear" w:color="auto" w:fill="auto"/>
          </w:tcPr>
          <w:p w14:paraId="65F562C7" w14:textId="77777777" w:rsidR="00B80823" w:rsidRPr="0094589E" w:rsidRDefault="00B80823" w:rsidP="00B80823">
            <w:pPr>
              <w:tabs>
                <w:tab w:val="left" w:pos="720"/>
                <w:tab w:val="left" w:pos="1080"/>
                <w:tab w:val="left" w:pos="1620"/>
              </w:tabs>
              <w:jc w:val="center"/>
              <w:rPr>
                <w:rFonts w:ascii="Calibri" w:hAnsi="Calibri"/>
                <w:color w:val="000000"/>
                <w:sz w:val="22"/>
                <w:szCs w:val="22"/>
              </w:rPr>
            </w:pPr>
            <w:r>
              <w:rPr>
                <w:rFonts w:ascii="Calibri" w:hAnsi="Calibri"/>
                <w:color w:val="000000"/>
                <w:sz w:val="22"/>
                <w:szCs w:val="22"/>
              </w:rPr>
              <w:t xml:space="preserve">Assessment </w:t>
            </w:r>
            <w:r w:rsidRPr="0094589E">
              <w:rPr>
                <w:rFonts w:ascii="Calibri" w:hAnsi="Calibri"/>
                <w:color w:val="000000"/>
                <w:sz w:val="22"/>
                <w:szCs w:val="22"/>
              </w:rPr>
              <w:t>Supervision</w:t>
            </w:r>
          </w:p>
        </w:tc>
        <w:tc>
          <w:tcPr>
            <w:tcW w:w="1870" w:type="dxa"/>
            <w:shd w:val="clear" w:color="auto" w:fill="auto"/>
          </w:tcPr>
          <w:p w14:paraId="11DB6C0D" w14:textId="77777777" w:rsidR="00B80823" w:rsidRPr="0094589E" w:rsidRDefault="00B80823" w:rsidP="00B80823">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1</w:t>
            </w:r>
          </w:p>
        </w:tc>
      </w:tr>
      <w:tr w:rsidR="00B80823" w:rsidRPr="00DB2546" w14:paraId="5B8D3749" w14:textId="77777777" w:rsidTr="00AF55A0">
        <w:tc>
          <w:tcPr>
            <w:tcW w:w="700" w:type="dxa"/>
            <w:shd w:val="clear" w:color="auto" w:fill="auto"/>
          </w:tcPr>
          <w:p w14:paraId="3251043F" w14:textId="77777777" w:rsidR="00B80823" w:rsidRPr="0094589E" w:rsidRDefault="00B80823" w:rsidP="00B80823">
            <w:pPr>
              <w:tabs>
                <w:tab w:val="left" w:pos="720"/>
                <w:tab w:val="left" w:pos="1080"/>
                <w:tab w:val="left" w:pos="1620"/>
              </w:tabs>
              <w:jc w:val="center"/>
              <w:rPr>
                <w:rFonts w:ascii="Calibri" w:hAnsi="Calibri"/>
                <w:color w:val="000000"/>
                <w:sz w:val="22"/>
                <w:szCs w:val="22"/>
              </w:rPr>
            </w:pPr>
          </w:p>
        </w:tc>
        <w:tc>
          <w:tcPr>
            <w:tcW w:w="1077" w:type="dxa"/>
            <w:shd w:val="clear" w:color="auto" w:fill="auto"/>
          </w:tcPr>
          <w:p w14:paraId="691CB0DD" w14:textId="77777777" w:rsidR="00B80823" w:rsidRPr="0094589E" w:rsidRDefault="00B80823" w:rsidP="00B80823">
            <w:pPr>
              <w:tabs>
                <w:tab w:val="left" w:pos="720"/>
                <w:tab w:val="left" w:pos="1080"/>
                <w:tab w:val="left" w:pos="1620"/>
              </w:tabs>
              <w:jc w:val="center"/>
              <w:rPr>
                <w:rFonts w:ascii="Calibri" w:hAnsi="Calibri"/>
                <w:color w:val="000000"/>
                <w:sz w:val="22"/>
                <w:szCs w:val="22"/>
              </w:rPr>
            </w:pPr>
          </w:p>
        </w:tc>
        <w:tc>
          <w:tcPr>
            <w:tcW w:w="1800" w:type="dxa"/>
            <w:shd w:val="clear" w:color="auto" w:fill="auto"/>
          </w:tcPr>
          <w:p w14:paraId="0CB9EF2C" w14:textId="77777777" w:rsidR="00B80823" w:rsidRPr="0094589E" w:rsidRDefault="00B80823" w:rsidP="00B80823">
            <w:pPr>
              <w:tabs>
                <w:tab w:val="left" w:pos="720"/>
                <w:tab w:val="left" w:pos="1080"/>
                <w:tab w:val="left" w:pos="1620"/>
              </w:tabs>
              <w:jc w:val="center"/>
              <w:rPr>
                <w:rFonts w:ascii="Calibri" w:hAnsi="Calibri"/>
                <w:color w:val="000000"/>
                <w:sz w:val="22"/>
                <w:szCs w:val="22"/>
              </w:rPr>
            </w:pPr>
          </w:p>
        </w:tc>
        <w:tc>
          <w:tcPr>
            <w:tcW w:w="3975" w:type="dxa"/>
            <w:shd w:val="clear" w:color="auto" w:fill="auto"/>
          </w:tcPr>
          <w:p w14:paraId="54191924" w14:textId="77777777" w:rsidR="00B80823" w:rsidRPr="0094589E" w:rsidRDefault="00B80823" w:rsidP="00B80823">
            <w:pPr>
              <w:tabs>
                <w:tab w:val="left" w:pos="720"/>
                <w:tab w:val="left" w:pos="1080"/>
                <w:tab w:val="left" w:pos="1620"/>
              </w:tabs>
              <w:jc w:val="center"/>
              <w:rPr>
                <w:rFonts w:ascii="Calibri" w:hAnsi="Calibri"/>
                <w:color w:val="000000"/>
                <w:sz w:val="22"/>
                <w:szCs w:val="22"/>
              </w:rPr>
            </w:pPr>
          </w:p>
        </w:tc>
        <w:tc>
          <w:tcPr>
            <w:tcW w:w="1870" w:type="dxa"/>
            <w:shd w:val="clear" w:color="auto" w:fill="auto"/>
          </w:tcPr>
          <w:p w14:paraId="61E64FB8" w14:textId="77777777" w:rsidR="00B80823" w:rsidRPr="0094589E" w:rsidRDefault="00B80823" w:rsidP="00B80823">
            <w:pPr>
              <w:tabs>
                <w:tab w:val="left" w:pos="720"/>
                <w:tab w:val="left" w:pos="1080"/>
                <w:tab w:val="left" w:pos="1620"/>
              </w:tabs>
              <w:jc w:val="center"/>
              <w:rPr>
                <w:rFonts w:ascii="Calibri" w:hAnsi="Calibri"/>
                <w:b/>
                <w:color w:val="000000"/>
                <w:sz w:val="22"/>
                <w:szCs w:val="22"/>
              </w:rPr>
            </w:pPr>
            <w:r w:rsidRPr="0094589E">
              <w:rPr>
                <w:rFonts w:ascii="Calibri" w:hAnsi="Calibri"/>
                <w:b/>
                <w:color w:val="000000"/>
                <w:sz w:val="22"/>
                <w:szCs w:val="22"/>
              </w:rPr>
              <w:t>1</w:t>
            </w:r>
            <w:r>
              <w:rPr>
                <w:rFonts w:ascii="Calibri" w:hAnsi="Calibri"/>
                <w:b/>
                <w:color w:val="000000"/>
                <w:sz w:val="22"/>
                <w:szCs w:val="22"/>
              </w:rPr>
              <w:t>2</w:t>
            </w:r>
            <w:r w:rsidRPr="0094589E">
              <w:rPr>
                <w:rFonts w:ascii="Calibri" w:hAnsi="Calibri"/>
                <w:b/>
                <w:color w:val="000000"/>
                <w:sz w:val="22"/>
                <w:szCs w:val="22"/>
              </w:rPr>
              <w:t xml:space="preserve"> hours total</w:t>
            </w:r>
          </w:p>
        </w:tc>
      </w:tr>
      <w:tr w:rsidR="00B80823" w:rsidRPr="00DB2546" w14:paraId="22CCC0FE" w14:textId="77777777" w:rsidTr="00AF55A0">
        <w:tc>
          <w:tcPr>
            <w:tcW w:w="700" w:type="dxa"/>
            <w:shd w:val="clear" w:color="auto" w:fill="auto"/>
          </w:tcPr>
          <w:p w14:paraId="538EC582" w14:textId="77777777" w:rsidR="00B80823" w:rsidRPr="0094589E" w:rsidRDefault="00B80823" w:rsidP="00B80823">
            <w:pPr>
              <w:tabs>
                <w:tab w:val="left" w:pos="720"/>
                <w:tab w:val="left" w:pos="1080"/>
                <w:tab w:val="left" w:pos="1620"/>
              </w:tabs>
              <w:jc w:val="center"/>
              <w:rPr>
                <w:rFonts w:ascii="Calibri" w:hAnsi="Calibri"/>
                <w:color w:val="000000"/>
                <w:sz w:val="22"/>
                <w:szCs w:val="22"/>
              </w:rPr>
            </w:pPr>
          </w:p>
        </w:tc>
        <w:tc>
          <w:tcPr>
            <w:tcW w:w="1077" w:type="dxa"/>
            <w:shd w:val="clear" w:color="auto" w:fill="auto"/>
          </w:tcPr>
          <w:p w14:paraId="273BEBD6" w14:textId="77777777" w:rsidR="00B80823" w:rsidRPr="0094589E" w:rsidRDefault="00B80823" w:rsidP="00B80823">
            <w:pPr>
              <w:tabs>
                <w:tab w:val="left" w:pos="720"/>
                <w:tab w:val="left" w:pos="1080"/>
                <w:tab w:val="left" w:pos="1620"/>
              </w:tabs>
              <w:jc w:val="center"/>
              <w:rPr>
                <w:rFonts w:ascii="Calibri" w:hAnsi="Calibri"/>
                <w:color w:val="000000"/>
                <w:sz w:val="22"/>
                <w:szCs w:val="22"/>
              </w:rPr>
            </w:pPr>
          </w:p>
        </w:tc>
        <w:tc>
          <w:tcPr>
            <w:tcW w:w="1800" w:type="dxa"/>
            <w:shd w:val="clear" w:color="auto" w:fill="auto"/>
          </w:tcPr>
          <w:p w14:paraId="40D341E4" w14:textId="77777777" w:rsidR="00B80823" w:rsidRPr="0094589E" w:rsidRDefault="00B80823" w:rsidP="00B80823">
            <w:pPr>
              <w:tabs>
                <w:tab w:val="left" w:pos="720"/>
                <w:tab w:val="left" w:pos="1080"/>
                <w:tab w:val="left" w:pos="1620"/>
              </w:tabs>
              <w:jc w:val="center"/>
              <w:rPr>
                <w:rFonts w:ascii="Calibri" w:hAnsi="Calibri"/>
                <w:color w:val="000000"/>
                <w:sz w:val="22"/>
                <w:szCs w:val="22"/>
              </w:rPr>
            </w:pPr>
          </w:p>
        </w:tc>
        <w:tc>
          <w:tcPr>
            <w:tcW w:w="3975" w:type="dxa"/>
            <w:shd w:val="clear" w:color="auto" w:fill="auto"/>
          </w:tcPr>
          <w:p w14:paraId="039396CE" w14:textId="77777777" w:rsidR="00B80823" w:rsidRPr="0094589E" w:rsidRDefault="00B80823" w:rsidP="00B80823">
            <w:pPr>
              <w:tabs>
                <w:tab w:val="left" w:pos="720"/>
                <w:tab w:val="left" w:pos="1080"/>
                <w:tab w:val="left" w:pos="1620"/>
              </w:tabs>
              <w:jc w:val="center"/>
              <w:rPr>
                <w:rFonts w:ascii="Calibri" w:hAnsi="Calibri"/>
                <w:color w:val="000000"/>
                <w:sz w:val="22"/>
                <w:szCs w:val="22"/>
              </w:rPr>
            </w:pPr>
          </w:p>
        </w:tc>
        <w:tc>
          <w:tcPr>
            <w:tcW w:w="1870" w:type="dxa"/>
            <w:shd w:val="clear" w:color="auto" w:fill="auto"/>
          </w:tcPr>
          <w:p w14:paraId="500D218B" w14:textId="77777777" w:rsidR="00B80823" w:rsidRPr="0094589E" w:rsidRDefault="00B80823" w:rsidP="00B80823">
            <w:pPr>
              <w:tabs>
                <w:tab w:val="left" w:pos="720"/>
                <w:tab w:val="left" w:pos="1080"/>
                <w:tab w:val="left" w:pos="1620"/>
              </w:tabs>
              <w:jc w:val="center"/>
              <w:rPr>
                <w:rFonts w:ascii="Calibri" w:hAnsi="Calibri"/>
                <w:color w:val="000000"/>
                <w:sz w:val="22"/>
                <w:szCs w:val="22"/>
              </w:rPr>
            </w:pPr>
          </w:p>
        </w:tc>
      </w:tr>
      <w:tr w:rsidR="00B80823" w:rsidRPr="00DB2546" w14:paraId="5B209048" w14:textId="77777777" w:rsidTr="00AF55A0">
        <w:tc>
          <w:tcPr>
            <w:tcW w:w="700" w:type="dxa"/>
            <w:shd w:val="clear" w:color="auto" w:fill="auto"/>
          </w:tcPr>
          <w:p w14:paraId="24148E8A" w14:textId="77777777" w:rsidR="00B80823" w:rsidRPr="0094589E" w:rsidRDefault="00B80823" w:rsidP="00B80823">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2</w:t>
            </w:r>
          </w:p>
        </w:tc>
        <w:tc>
          <w:tcPr>
            <w:tcW w:w="1077" w:type="dxa"/>
            <w:shd w:val="clear" w:color="auto" w:fill="auto"/>
          </w:tcPr>
          <w:p w14:paraId="43AD1BCD" w14:textId="77777777" w:rsidR="00B80823" w:rsidRPr="0094589E" w:rsidRDefault="00B80823" w:rsidP="00B80823">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Summer</w:t>
            </w:r>
          </w:p>
        </w:tc>
        <w:tc>
          <w:tcPr>
            <w:tcW w:w="1800" w:type="dxa"/>
            <w:shd w:val="clear" w:color="auto" w:fill="auto"/>
          </w:tcPr>
          <w:p w14:paraId="63104EE1" w14:textId="77777777" w:rsidR="00B80823" w:rsidRPr="0094589E" w:rsidRDefault="00B80823" w:rsidP="00B80823">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PSYC 7970</w:t>
            </w:r>
          </w:p>
        </w:tc>
        <w:tc>
          <w:tcPr>
            <w:tcW w:w="3975" w:type="dxa"/>
            <w:shd w:val="clear" w:color="auto" w:fill="auto"/>
          </w:tcPr>
          <w:p w14:paraId="03AEEB8D" w14:textId="77777777" w:rsidR="00B80823" w:rsidRPr="0094589E" w:rsidRDefault="00B80823" w:rsidP="00B80823">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Clinical Practicum</w:t>
            </w:r>
            <w:r>
              <w:rPr>
                <w:rFonts w:ascii="Calibri" w:hAnsi="Calibri"/>
                <w:color w:val="000000"/>
                <w:sz w:val="22"/>
                <w:szCs w:val="22"/>
              </w:rPr>
              <w:t>/Supervision Training</w:t>
            </w:r>
          </w:p>
        </w:tc>
        <w:tc>
          <w:tcPr>
            <w:tcW w:w="1870" w:type="dxa"/>
            <w:shd w:val="clear" w:color="auto" w:fill="auto"/>
          </w:tcPr>
          <w:p w14:paraId="688F4395" w14:textId="77777777" w:rsidR="00B80823" w:rsidRPr="0094589E" w:rsidRDefault="00B80823" w:rsidP="00B80823">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2</w:t>
            </w:r>
          </w:p>
        </w:tc>
      </w:tr>
      <w:tr w:rsidR="00B80823" w:rsidRPr="00DB2546" w14:paraId="3A6545AE" w14:textId="77777777" w:rsidTr="00AF55A0">
        <w:tc>
          <w:tcPr>
            <w:tcW w:w="700" w:type="dxa"/>
            <w:shd w:val="clear" w:color="auto" w:fill="auto"/>
          </w:tcPr>
          <w:p w14:paraId="0B4BFC3E" w14:textId="77777777" w:rsidR="00B80823" w:rsidRPr="0094589E" w:rsidRDefault="00B80823" w:rsidP="00B80823">
            <w:pPr>
              <w:tabs>
                <w:tab w:val="left" w:pos="720"/>
                <w:tab w:val="left" w:pos="1080"/>
                <w:tab w:val="left" w:pos="1620"/>
              </w:tabs>
              <w:jc w:val="center"/>
              <w:rPr>
                <w:rFonts w:ascii="Calibri" w:hAnsi="Calibri"/>
                <w:color w:val="000000"/>
                <w:sz w:val="22"/>
                <w:szCs w:val="22"/>
              </w:rPr>
            </w:pPr>
          </w:p>
        </w:tc>
        <w:tc>
          <w:tcPr>
            <w:tcW w:w="1077" w:type="dxa"/>
            <w:shd w:val="clear" w:color="auto" w:fill="auto"/>
          </w:tcPr>
          <w:p w14:paraId="7D188114" w14:textId="77777777" w:rsidR="00B80823" w:rsidRPr="0094589E" w:rsidRDefault="00B80823" w:rsidP="00B80823">
            <w:pPr>
              <w:tabs>
                <w:tab w:val="left" w:pos="720"/>
                <w:tab w:val="left" w:pos="1080"/>
                <w:tab w:val="left" w:pos="1620"/>
              </w:tabs>
              <w:jc w:val="center"/>
              <w:rPr>
                <w:rFonts w:ascii="Calibri" w:hAnsi="Calibri"/>
                <w:color w:val="000000"/>
                <w:sz w:val="22"/>
                <w:szCs w:val="22"/>
              </w:rPr>
            </w:pPr>
          </w:p>
        </w:tc>
        <w:tc>
          <w:tcPr>
            <w:tcW w:w="1800" w:type="dxa"/>
            <w:shd w:val="clear" w:color="auto" w:fill="auto"/>
          </w:tcPr>
          <w:p w14:paraId="301CE310" w14:textId="77777777" w:rsidR="00B80823" w:rsidRPr="0094589E" w:rsidRDefault="00B80823" w:rsidP="00B80823">
            <w:pPr>
              <w:tabs>
                <w:tab w:val="left" w:pos="720"/>
                <w:tab w:val="left" w:pos="1080"/>
                <w:tab w:val="left" w:pos="1620"/>
              </w:tabs>
              <w:jc w:val="center"/>
              <w:rPr>
                <w:rFonts w:ascii="Calibri" w:hAnsi="Calibri"/>
                <w:color w:val="000000"/>
                <w:sz w:val="22"/>
                <w:szCs w:val="22"/>
              </w:rPr>
            </w:pPr>
          </w:p>
        </w:tc>
        <w:tc>
          <w:tcPr>
            <w:tcW w:w="3975" w:type="dxa"/>
            <w:shd w:val="clear" w:color="auto" w:fill="auto"/>
          </w:tcPr>
          <w:p w14:paraId="5F3FADF5" w14:textId="77777777" w:rsidR="00B80823" w:rsidRPr="0094589E" w:rsidRDefault="00B80823" w:rsidP="00B80823">
            <w:pPr>
              <w:tabs>
                <w:tab w:val="left" w:pos="720"/>
                <w:tab w:val="left" w:pos="1080"/>
                <w:tab w:val="left" w:pos="1620"/>
              </w:tabs>
              <w:jc w:val="center"/>
              <w:rPr>
                <w:rFonts w:ascii="Calibri" w:hAnsi="Calibri"/>
                <w:color w:val="000000"/>
                <w:sz w:val="22"/>
                <w:szCs w:val="22"/>
              </w:rPr>
            </w:pPr>
          </w:p>
        </w:tc>
        <w:tc>
          <w:tcPr>
            <w:tcW w:w="1870" w:type="dxa"/>
            <w:shd w:val="clear" w:color="auto" w:fill="auto"/>
          </w:tcPr>
          <w:p w14:paraId="29018558" w14:textId="77777777" w:rsidR="00B80823" w:rsidRPr="0094589E" w:rsidRDefault="00B80823" w:rsidP="00B80823">
            <w:pPr>
              <w:tabs>
                <w:tab w:val="left" w:pos="720"/>
                <w:tab w:val="left" w:pos="1080"/>
                <w:tab w:val="left" w:pos="1620"/>
              </w:tabs>
              <w:jc w:val="center"/>
              <w:rPr>
                <w:rFonts w:ascii="Calibri" w:hAnsi="Calibri"/>
                <w:b/>
                <w:color w:val="000000"/>
                <w:sz w:val="22"/>
                <w:szCs w:val="22"/>
              </w:rPr>
            </w:pPr>
            <w:r w:rsidRPr="0094589E">
              <w:rPr>
                <w:rFonts w:ascii="Calibri" w:hAnsi="Calibri"/>
                <w:b/>
                <w:color w:val="000000"/>
                <w:sz w:val="22"/>
                <w:szCs w:val="22"/>
              </w:rPr>
              <w:t>2 hours total</w:t>
            </w:r>
          </w:p>
        </w:tc>
      </w:tr>
    </w:tbl>
    <w:p w14:paraId="5554073C" w14:textId="173E7E28" w:rsidR="00EF3823" w:rsidRDefault="00EF3823" w:rsidP="00183F69">
      <w:pPr>
        <w:rPr>
          <w:rFonts w:ascii="Calibri" w:hAnsi="Calibri"/>
          <w:color w:val="000000"/>
          <w:sz w:val="22"/>
          <w:szCs w:val="22"/>
        </w:rPr>
      </w:pPr>
    </w:p>
    <w:p w14:paraId="45B14A67" w14:textId="77777777" w:rsidR="00DB2546" w:rsidRPr="00DB2546" w:rsidRDefault="00DB2546" w:rsidP="00AF55A0">
      <w:pPr>
        <w:tabs>
          <w:tab w:val="left" w:pos="720"/>
          <w:tab w:val="left" w:pos="1080"/>
          <w:tab w:val="left" w:pos="1620"/>
          <w:tab w:val="left" w:pos="2880"/>
          <w:tab w:val="left" w:pos="4680"/>
          <w:tab w:val="left" w:pos="7560"/>
        </w:tabs>
        <w:rPr>
          <w:rFonts w:ascii="Calibri" w:hAnsi="Calibri"/>
          <w:color w:val="000000"/>
          <w:sz w:val="22"/>
          <w:szCs w:val="22"/>
        </w:rPr>
      </w:pPr>
      <w:bookmarkStart w:id="0" w:name="_Toc110831708"/>
      <w:bookmarkStart w:id="1" w:name="_Toc110833522"/>
      <w:bookmarkStart w:id="2" w:name="_Toc110844944"/>
      <w:bookmarkStart w:id="3" w:name="_Toc110845570"/>
      <w:bookmarkStart w:id="4" w:name="_Toc110912405"/>
      <w:bookmarkStart w:id="5" w:name="_Toc110913180"/>
    </w:p>
    <w:p w14:paraId="501861D1" w14:textId="77777777" w:rsidR="00DB2546" w:rsidRPr="00DB2546" w:rsidRDefault="00DB2546" w:rsidP="00DB2546">
      <w:pPr>
        <w:tabs>
          <w:tab w:val="left" w:pos="720"/>
          <w:tab w:val="left" w:pos="1080"/>
          <w:tab w:val="left" w:pos="1620"/>
          <w:tab w:val="left" w:pos="2880"/>
          <w:tab w:val="left" w:pos="4680"/>
          <w:tab w:val="left" w:pos="7560"/>
        </w:tabs>
        <w:jc w:val="center"/>
        <w:rPr>
          <w:rFonts w:ascii="Calibri" w:hAnsi="Calibri"/>
          <w:color w:val="000000"/>
          <w:sz w:val="22"/>
          <w:szCs w:val="22"/>
        </w:rPr>
      </w:pPr>
    </w:p>
    <w:tbl>
      <w:tblPr>
        <w:tblpPr w:leftFromText="180" w:rightFromText="180" w:vertAnchor="text" w:horzAnchor="margin" w:tblpXSpec="center" w:tblpY="105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1077"/>
        <w:gridCol w:w="1800"/>
        <w:gridCol w:w="3975"/>
        <w:gridCol w:w="1870"/>
      </w:tblGrid>
      <w:tr w:rsidR="004E71DA" w:rsidRPr="00DB2546" w14:paraId="4B6CEC76" w14:textId="77777777" w:rsidTr="00AF55A0">
        <w:tc>
          <w:tcPr>
            <w:tcW w:w="9350" w:type="dxa"/>
            <w:gridSpan w:val="5"/>
            <w:shd w:val="clear" w:color="auto" w:fill="D9D9D9"/>
          </w:tcPr>
          <w:p w14:paraId="526D6FF5" w14:textId="77777777" w:rsidR="004E71DA" w:rsidRPr="0094589E" w:rsidRDefault="0099059C" w:rsidP="00AF55A0">
            <w:pPr>
              <w:tabs>
                <w:tab w:val="left" w:pos="720"/>
                <w:tab w:val="left" w:pos="1080"/>
                <w:tab w:val="left" w:pos="1620"/>
              </w:tabs>
              <w:jc w:val="center"/>
              <w:rPr>
                <w:rFonts w:ascii="Calibri" w:hAnsi="Calibri"/>
                <w:b/>
                <w:color w:val="000000"/>
                <w:sz w:val="22"/>
                <w:szCs w:val="22"/>
              </w:rPr>
            </w:pPr>
            <w:r>
              <w:rPr>
                <w:rFonts w:ascii="Calibri" w:hAnsi="Calibri"/>
                <w:b/>
                <w:color w:val="000000"/>
                <w:sz w:val="22"/>
                <w:szCs w:val="22"/>
              </w:rPr>
              <w:lastRenderedPageBreak/>
              <w:t xml:space="preserve">AY </w:t>
            </w:r>
            <w:r w:rsidR="004E71DA" w:rsidRPr="0094589E">
              <w:rPr>
                <w:rFonts w:ascii="Calibri" w:hAnsi="Calibri"/>
                <w:b/>
                <w:color w:val="000000"/>
                <w:sz w:val="22"/>
                <w:szCs w:val="22"/>
              </w:rPr>
              <w:t>FIFTH YEAR</w:t>
            </w:r>
          </w:p>
        </w:tc>
      </w:tr>
      <w:tr w:rsidR="004E71DA" w:rsidRPr="00DB2546" w14:paraId="4C1F1A1A" w14:textId="77777777" w:rsidTr="00AF55A0">
        <w:tc>
          <w:tcPr>
            <w:tcW w:w="628" w:type="dxa"/>
            <w:shd w:val="clear" w:color="auto" w:fill="D9D9D9"/>
          </w:tcPr>
          <w:p w14:paraId="2CB83845" w14:textId="77777777" w:rsidR="004E71DA" w:rsidRPr="0094589E" w:rsidRDefault="004E71DA" w:rsidP="00AF55A0">
            <w:pPr>
              <w:tabs>
                <w:tab w:val="left" w:pos="720"/>
                <w:tab w:val="left" w:pos="1080"/>
                <w:tab w:val="left" w:pos="1620"/>
              </w:tabs>
              <w:jc w:val="center"/>
              <w:rPr>
                <w:rFonts w:ascii="Calibri" w:hAnsi="Calibri"/>
                <w:color w:val="000000"/>
                <w:sz w:val="22"/>
                <w:szCs w:val="22"/>
              </w:rPr>
            </w:pPr>
            <w:r w:rsidRPr="0094589E">
              <w:rPr>
                <w:rFonts w:ascii="Calibri" w:hAnsi="Calibri"/>
                <w:b/>
                <w:sz w:val="22"/>
                <w:szCs w:val="22"/>
              </w:rPr>
              <w:t>Year</w:t>
            </w:r>
          </w:p>
        </w:tc>
        <w:tc>
          <w:tcPr>
            <w:tcW w:w="1077" w:type="dxa"/>
            <w:shd w:val="clear" w:color="auto" w:fill="D9D9D9"/>
          </w:tcPr>
          <w:p w14:paraId="32537AE5" w14:textId="77777777" w:rsidR="004E71DA" w:rsidRPr="0094589E" w:rsidRDefault="004E71DA" w:rsidP="00AF55A0">
            <w:pPr>
              <w:tabs>
                <w:tab w:val="left" w:pos="720"/>
                <w:tab w:val="left" w:pos="1080"/>
                <w:tab w:val="left" w:pos="1620"/>
              </w:tabs>
              <w:jc w:val="center"/>
              <w:rPr>
                <w:rFonts w:ascii="Calibri" w:hAnsi="Calibri"/>
                <w:color w:val="000000"/>
                <w:sz w:val="22"/>
                <w:szCs w:val="22"/>
              </w:rPr>
            </w:pPr>
            <w:r w:rsidRPr="0094589E">
              <w:rPr>
                <w:rFonts w:ascii="Calibri" w:hAnsi="Calibri"/>
                <w:b/>
                <w:sz w:val="22"/>
                <w:szCs w:val="22"/>
              </w:rPr>
              <w:t>Semester</w:t>
            </w:r>
          </w:p>
        </w:tc>
        <w:tc>
          <w:tcPr>
            <w:tcW w:w="1800" w:type="dxa"/>
            <w:shd w:val="clear" w:color="auto" w:fill="D9D9D9"/>
          </w:tcPr>
          <w:p w14:paraId="479E7623" w14:textId="77777777" w:rsidR="004E71DA" w:rsidRPr="0094589E" w:rsidRDefault="004E71DA" w:rsidP="00AF55A0">
            <w:pPr>
              <w:tabs>
                <w:tab w:val="left" w:pos="720"/>
                <w:tab w:val="left" w:pos="1080"/>
                <w:tab w:val="left" w:pos="1620"/>
              </w:tabs>
              <w:jc w:val="center"/>
              <w:rPr>
                <w:rFonts w:ascii="Calibri" w:hAnsi="Calibri"/>
                <w:color w:val="000000"/>
                <w:sz w:val="22"/>
                <w:szCs w:val="22"/>
              </w:rPr>
            </w:pPr>
            <w:r w:rsidRPr="0094589E">
              <w:rPr>
                <w:rFonts w:ascii="Calibri" w:hAnsi="Calibri"/>
                <w:b/>
                <w:sz w:val="22"/>
                <w:szCs w:val="22"/>
              </w:rPr>
              <w:t>Course Number</w:t>
            </w:r>
          </w:p>
        </w:tc>
        <w:tc>
          <w:tcPr>
            <w:tcW w:w="3975" w:type="dxa"/>
            <w:shd w:val="clear" w:color="auto" w:fill="D9D9D9"/>
          </w:tcPr>
          <w:p w14:paraId="2526F97A" w14:textId="77777777" w:rsidR="004E71DA" w:rsidRPr="0094589E" w:rsidRDefault="004E71DA" w:rsidP="00AF55A0">
            <w:pPr>
              <w:tabs>
                <w:tab w:val="left" w:pos="720"/>
                <w:tab w:val="left" w:pos="1080"/>
                <w:tab w:val="left" w:pos="1620"/>
              </w:tabs>
              <w:jc w:val="center"/>
              <w:rPr>
                <w:rFonts w:ascii="Calibri" w:hAnsi="Calibri"/>
                <w:color w:val="000000"/>
                <w:sz w:val="22"/>
                <w:szCs w:val="22"/>
              </w:rPr>
            </w:pPr>
            <w:r w:rsidRPr="0094589E">
              <w:rPr>
                <w:rFonts w:ascii="Calibri" w:hAnsi="Calibri"/>
                <w:b/>
                <w:sz w:val="22"/>
                <w:szCs w:val="22"/>
              </w:rPr>
              <w:t>Course Title</w:t>
            </w:r>
          </w:p>
        </w:tc>
        <w:tc>
          <w:tcPr>
            <w:tcW w:w="1870" w:type="dxa"/>
            <w:shd w:val="clear" w:color="auto" w:fill="D9D9D9"/>
          </w:tcPr>
          <w:p w14:paraId="633D9236" w14:textId="77777777" w:rsidR="004E71DA" w:rsidRPr="0094589E" w:rsidRDefault="004E71DA" w:rsidP="00AF55A0">
            <w:pPr>
              <w:tabs>
                <w:tab w:val="left" w:pos="720"/>
                <w:tab w:val="left" w:pos="1080"/>
                <w:tab w:val="left" w:pos="1620"/>
              </w:tabs>
              <w:jc w:val="center"/>
              <w:rPr>
                <w:rFonts w:ascii="Calibri" w:hAnsi="Calibri"/>
                <w:color w:val="000000"/>
                <w:sz w:val="22"/>
                <w:szCs w:val="22"/>
              </w:rPr>
            </w:pPr>
            <w:r w:rsidRPr="0094589E">
              <w:rPr>
                <w:rFonts w:ascii="Calibri" w:hAnsi="Calibri"/>
                <w:b/>
                <w:color w:val="000000"/>
                <w:sz w:val="22"/>
                <w:szCs w:val="22"/>
              </w:rPr>
              <w:t>Hours</w:t>
            </w:r>
          </w:p>
        </w:tc>
      </w:tr>
      <w:tr w:rsidR="004E71DA" w:rsidRPr="00DB2546" w14:paraId="4B18A5EB" w14:textId="77777777" w:rsidTr="00AF55A0">
        <w:tc>
          <w:tcPr>
            <w:tcW w:w="628" w:type="dxa"/>
            <w:shd w:val="clear" w:color="auto" w:fill="auto"/>
          </w:tcPr>
          <w:p w14:paraId="60393448" w14:textId="77777777" w:rsidR="004E71DA" w:rsidRPr="0094589E" w:rsidRDefault="004E71DA" w:rsidP="00AF55A0">
            <w:pPr>
              <w:tabs>
                <w:tab w:val="left" w:pos="720"/>
                <w:tab w:val="left" w:pos="1080"/>
                <w:tab w:val="left" w:pos="1620"/>
              </w:tabs>
              <w:jc w:val="center"/>
              <w:rPr>
                <w:rFonts w:ascii="Calibri" w:hAnsi="Calibri"/>
                <w:color w:val="000000"/>
                <w:sz w:val="22"/>
                <w:szCs w:val="22"/>
              </w:rPr>
            </w:pPr>
          </w:p>
        </w:tc>
        <w:tc>
          <w:tcPr>
            <w:tcW w:w="1077" w:type="dxa"/>
            <w:shd w:val="clear" w:color="auto" w:fill="auto"/>
          </w:tcPr>
          <w:p w14:paraId="0D978A06" w14:textId="77777777" w:rsidR="004E71DA" w:rsidRPr="0094589E" w:rsidRDefault="004E71DA" w:rsidP="00AF55A0">
            <w:pPr>
              <w:tabs>
                <w:tab w:val="left" w:pos="720"/>
                <w:tab w:val="left" w:pos="1080"/>
                <w:tab w:val="left" w:pos="1620"/>
              </w:tabs>
              <w:jc w:val="center"/>
              <w:rPr>
                <w:rFonts w:ascii="Calibri" w:hAnsi="Calibri"/>
                <w:color w:val="000000"/>
                <w:sz w:val="22"/>
                <w:szCs w:val="22"/>
              </w:rPr>
            </w:pPr>
          </w:p>
        </w:tc>
        <w:tc>
          <w:tcPr>
            <w:tcW w:w="1800" w:type="dxa"/>
            <w:shd w:val="clear" w:color="auto" w:fill="auto"/>
          </w:tcPr>
          <w:p w14:paraId="0996AFD2" w14:textId="77777777" w:rsidR="004E71DA" w:rsidRPr="0094589E" w:rsidRDefault="004E71DA" w:rsidP="00AF55A0">
            <w:pPr>
              <w:tabs>
                <w:tab w:val="left" w:pos="720"/>
                <w:tab w:val="left" w:pos="1080"/>
                <w:tab w:val="left" w:pos="1620"/>
              </w:tabs>
              <w:jc w:val="center"/>
              <w:rPr>
                <w:rFonts w:ascii="Calibri" w:hAnsi="Calibri"/>
                <w:color w:val="000000"/>
                <w:sz w:val="22"/>
                <w:szCs w:val="22"/>
              </w:rPr>
            </w:pPr>
          </w:p>
        </w:tc>
        <w:tc>
          <w:tcPr>
            <w:tcW w:w="3975" w:type="dxa"/>
            <w:shd w:val="clear" w:color="auto" w:fill="auto"/>
          </w:tcPr>
          <w:p w14:paraId="74E3C222" w14:textId="77777777" w:rsidR="004E71DA" w:rsidRPr="0094589E" w:rsidRDefault="004E71DA" w:rsidP="00AF55A0">
            <w:pPr>
              <w:tabs>
                <w:tab w:val="left" w:pos="720"/>
                <w:tab w:val="left" w:pos="1080"/>
                <w:tab w:val="left" w:pos="1620"/>
              </w:tabs>
              <w:jc w:val="center"/>
              <w:rPr>
                <w:rFonts w:ascii="Calibri" w:hAnsi="Calibri"/>
                <w:color w:val="000000"/>
                <w:sz w:val="22"/>
                <w:szCs w:val="22"/>
              </w:rPr>
            </w:pPr>
          </w:p>
        </w:tc>
        <w:tc>
          <w:tcPr>
            <w:tcW w:w="1870" w:type="dxa"/>
            <w:shd w:val="clear" w:color="auto" w:fill="auto"/>
          </w:tcPr>
          <w:p w14:paraId="609B910E" w14:textId="77777777" w:rsidR="004E71DA" w:rsidRPr="0094589E" w:rsidRDefault="004E71DA" w:rsidP="00AF55A0">
            <w:pPr>
              <w:tabs>
                <w:tab w:val="left" w:pos="720"/>
                <w:tab w:val="left" w:pos="1080"/>
                <w:tab w:val="left" w:pos="1620"/>
              </w:tabs>
              <w:jc w:val="center"/>
              <w:rPr>
                <w:rFonts w:ascii="Calibri" w:hAnsi="Calibri"/>
                <w:color w:val="000000"/>
                <w:sz w:val="22"/>
                <w:szCs w:val="22"/>
              </w:rPr>
            </w:pPr>
          </w:p>
        </w:tc>
      </w:tr>
      <w:tr w:rsidR="004E71DA" w:rsidRPr="00DB2546" w14:paraId="6BCB229D" w14:textId="77777777" w:rsidTr="00AF55A0">
        <w:tc>
          <w:tcPr>
            <w:tcW w:w="628" w:type="dxa"/>
            <w:shd w:val="clear" w:color="auto" w:fill="auto"/>
          </w:tcPr>
          <w:p w14:paraId="0BA20E6D" w14:textId="77777777" w:rsidR="004E71DA" w:rsidRPr="0094589E" w:rsidRDefault="004E71DA" w:rsidP="00AF55A0">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5</w:t>
            </w:r>
          </w:p>
        </w:tc>
        <w:tc>
          <w:tcPr>
            <w:tcW w:w="1077" w:type="dxa"/>
            <w:shd w:val="clear" w:color="auto" w:fill="auto"/>
          </w:tcPr>
          <w:p w14:paraId="63102E35" w14:textId="77777777" w:rsidR="004E71DA" w:rsidRPr="0094589E" w:rsidRDefault="004E71DA" w:rsidP="00AF55A0">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Fall</w:t>
            </w:r>
          </w:p>
        </w:tc>
        <w:tc>
          <w:tcPr>
            <w:tcW w:w="1800" w:type="dxa"/>
            <w:shd w:val="clear" w:color="auto" w:fill="auto"/>
          </w:tcPr>
          <w:p w14:paraId="7EC99372" w14:textId="77777777" w:rsidR="004E71DA" w:rsidRPr="0094589E" w:rsidRDefault="004E71DA" w:rsidP="00AF55A0">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PSYC 7890</w:t>
            </w:r>
          </w:p>
        </w:tc>
        <w:tc>
          <w:tcPr>
            <w:tcW w:w="3975" w:type="dxa"/>
            <w:shd w:val="clear" w:color="auto" w:fill="auto"/>
          </w:tcPr>
          <w:p w14:paraId="162A87B5" w14:textId="77777777" w:rsidR="004E71DA" w:rsidRPr="0094589E" w:rsidRDefault="004E71DA" w:rsidP="00AF55A0">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Clinical Internship</w:t>
            </w:r>
          </w:p>
        </w:tc>
        <w:tc>
          <w:tcPr>
            <w:tcW w:w="1870" w:type="dxa"/>
            <w:shd w:val="clear" w:color="auto" w:fill="auto"/>
          </w:tcPr>
          <w:p w14:paraId="78A4F800" w14:textId="77777777" w:rsidR="004E71DA" w:rsidRPr="0094589E" w:rsidRDefault="004E71DA" w:rsidP="00AF55A0">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1</w:t>
            </w:r>
          </w:p>
        </w:tc>
      </w:tr>
      <w:tr w:rsidR="004E71DA" w:rsidRPr="00DB2546" w14:paraId="2854A82E" w14:textId="77777777" w:rsidTr="00AF55A0">
        <w:tc>
          <w:tcPr>
            <w:tcW w:w="628" w:type="dxa"/>
            <w:shd w:val="clear" w:color="auto" w:fill="auto"/>
          </w:tcPr>
          <w:p w14:paraId="6AFBE2BC" w14:textId="77777777" w:rsidR="004E71DA" w:rsidRPr="0094589E" w:rsidRDefault="004E71DA" w:rsidP="00AF55A0">
            <w:pPr>
              <w:tabs>
                <w:tab w:val="left" w:pos="720"/>
                <w:tab w:val="left" w:pos="1080"/>
                <w:tab w:val="left" w:pos="1620"/>
              </w:tabs>
              <w:jc w:val="center"/>
              <w:rPr>
                <w:rFonts w:ascii="Calibri" w:hAnsi="Calibri"/>
                <w:color w:val="000000"/>
                <w:sz w:val="22"/>
                <w:szCs w:val="22"/>
              </w:rPr>
            </w:pPr>
          </w:p>
        </w:tc>
        <w:tc>
          <w:tcPr>
            <w:tcW w:w="1077" w:type="dxa"/>
            <w:shd w:val="clear" w:color="auto" w:fill="auto"/>
          </w:tcPr>
          <w:p w14:paraId="5C363052" w14:textId="77777777" w:rsidR="004E71DA" w:rsidRPr="0094589E" w:rsidRDefault="004E71DA" w:rsidP="00AF55A0">
            <w:pPr>
              <w:tabs>
                <w:tab w:val="left" w:pos="720"/>
                <w:tab w:val="left" w:pos="1080"/>
                <w:tab w:val="left" w:pos="1620"/>
              </w:tabs>
              <w:jc w:val="center"/>
              <w:rPr>
                <w:rFonts w:ascii="Calibri" w:hAnsi="Calibri"/>
                <w:color w:val="000000"/>
                <w:sz w:val="22"/>
                <w:szCs w:val="22"/>
              </w:rPr>
            </w:pPr>
          </w:p>
        </w:tc>
        <w:tc>
          <w:tcPr>
            <w:tcW w:w="1800" w:type="dxa"/>
            <w:shd w:val="clear" w:color="auto" w:fill="auto"/>
          </w:tcPr>
          <w:p w14:paraId="25E89487" w14:textId="77777777" w:rsidR="004E71DA" w:rsidRPr="0094589E" w:rsidRDefault="004E71DA" w:rsidP="00AF55A0">
            <w:pPr>
              <w:tabs>
                <w:tab w:val="left" w:pos="720"/>
                <w:tab w:val="left" w:pos="1080"/>
                <w:tab w:val="left" w:pos="1620"/>
              </w:tabs>
              <w:jc w:val="center"/>
              <w:rPr>
                <w:rFonts w:ascii="Calibri" w:hAnsi="Calibri"/>
                <w:color w:val="000000"/>
                <w:sz w:val="22"/>
                <w:szCs w:val="22"/>
              </w:rPr>
            </w:pPr>
          </w:p>
        </w:tc>
        <w:tc>
          <w:tcPr>
            <w:tcW w:w="3975" w:type="dxa"/>
            <w:shd w:val="clear" w:color="auto" w:fill="auto"/>
          </w:tcPr>
          <w:p w14:paraId="6696D79B" w14:textId="77777777" w:rsidR="004E71DA" w:rsidRPr="0094589E" w:rsidRDefault="004E71DA" w:rsidP="00AF55A0">
            <w:pPr>
              <w:tabs>
                <w:tab w:val="left" w:pos="720"/>
                <w:tab w:val="left" w:pos="1080"/>
                <w:tab w:val="left" w:pos="1620"/>
              </w:tabs>
              <w:jc w:val="center"/>
              <w:rPr>
                <w:rFonts w:ascii="Calibri" w:hAnsi="Calibri"/>
                <w:color w:val="000000"/>
                <w:sz w:val="22"/>
                <w:szCs w:val="22"/>
              </w:rPr>
            </w:pPr>
          </w:p>
        </w:tc>
        <w:tc>
          <w:tcPr>
            <w:tcW w:w="1870" w:type="dxa"/>
            <w:shd w:val="clear" w:color="auto" w:fill="auto"/>
          </w:tcPr>
          <w:p w14:paraId="43DA49F9" w14:textId="77777777" w:rsidR="004E71DA" w:rsidRPr="0094589E" w:rsidRDefault="004E71DA" w:rsidP="00AF55A0">
            <w:pPr>
              <w:tabs>
                <w:tab w:val="left" w:pos="720"/>
                <w:tab w:val="left" w:pos="1080"/>
                <w:tab w:val="left" w:pos="1620"/>
              </w:tabs>
              <w:jc w:val="center"/>
              <w:rPr>
                <w:rFonts w:ascii="Calibri" w:hAnsi="Calibri"/>
                <w:b/>
                <w:color w:val="000000"/>
                <w:sz w:val="22"/>
                <w:szCs w:val="22"/>
              </w:rPr>
            </w:pPr>
            <w:r w:rsidRPr="0094589E">
              <w:rPr>
                <w:rFonts w:ascii="Calibri" w:hAnsi="Calibri"/>
                <w:b/>
                <w:color w:val="000000"/>
                <w:sz w:val="22"/>
                <w:szCs w:val="22"/>
              </w:rPr>
              <w:t>1 hour total*</w:t>
            </w:r>
          </w:p>
        </w:tc>
      </w:tr>
      <w:tr w:rsidR="004E71DA" w:rsidRPr="00DB2546" w14:paraId="604E97FE" w14:textId="77777777" w:rsidTr="00AF55A0">
        <w:tc>
          <w:tcPr>
            <w:tcW w:w="628" w:type="dxa"/>
            <w:shd w:val="clear" w:color="auto" w:fill="auto"/>
          </w:tcPr>
          <w:p w14:paraId="52C4B491" w14:textId="77777777" w:rsidR="004E71DA" w:rsidRPr="0094589E" w:rsidRDefault="004E71DA" w:rsidP="00AF55A0">
            <w:pPr>
              <w:tabs>
                <w:tab w:val="left" w:pos="720"/>
                <w:tab w:val="left" w:pos="1080"/>
                <w:tab w:val="left" w:pos="1620"/>
              </w:tabs>
              <w:jc w:val="center"/>
              <w:rPr>
                <w:rFonts w:ascii="Calibri" w:hAnsi="Calibri"/>
                <w:color w:val="000000"/>
                <w:sz w:val="22"/>
                <w:szCs w:val="22"/>
              </w:rPr>
            </w:pPr>
          </w:p>
        </w:tc>
        <w:tc>
          <w:tcPr>
            <w:tcW w:w="1077" w:type="dxa"/>
            <w:shd w:val="clear" w:color="auto" w:fill="auto"/>
          </w:tcPr>
          <w:p w14:paraId="5F4FFFEE" w14:textId="77777777" w:rsidR="004E71DA" w:rsidRPr="0094589E" w:rsidRDefault="004E71DA" w:rsidP="00AF55A0">
            <w:pPr>
              <w:tabs>
                <w:tab w:val="left" w:pos="720"/>
                <w:tab w:val="left" w:pos="1080"/>
                <w:tab w:val="left" w:pos="1620"/>
              </w:tabs>
              <w:jc w:val="center"/>
              <w:rPr>
                <w:rFonts w:ascii="Calibri" w:hAnsi="Calibri"/>
                <w:color w:val="000000"/>
                <w:sz w:val="22"/>
                <w:szCs w:val="22"/>
              </w:rPr>
            </w:pPr>
          </w:p>
        </w:tc>
        <w:tc>
          <w:tcPr>
            <w:tcW w:w="1800" w:type="dxa"/>
            <w:shd w:val="clear" w:color="auto" w:fill="auto"/>
          </w:tcPr>
          <w:p w14:paraId="1B1A44D3" w14:textId="77777777" w:rsidR="004E71DA" w:rsidRPr="0094589E" w:rsidRDefault="004E71DA" w:rsidP="00AF55A0">
            <w:pPr>
              <w:tabs>
                <w:tab w:val="left" w:pos="720"/>
                <w:tab w:val="left" w:pos="1080"/>
                <w:tab w:val="left" w:pos="1620"/>
              </w:tabs>
              <w:jc w:val="center"/>
              <w:rPr>
                <w:rFonts w:ascii="Calibri" w:hAnsi="Calibri"/>
                <w:color w:val="000000"/>
                <w:sz w:val="22"/>
                <w:szCs w:val="22"/>
              </w:rPr>
            </w:pPr>
          </w:p>
        </w:tc>
        <w:tc>
          <w:tcPr>
            <w:tcW w:w="3975" w:type="dxa"/>
            <w:shd w:val="clear" w:color="auto" w:fill="auto"/>
          </w:tcPr>
          <w:p w14:paraId="59CF13B0" w14:textId="77777777" w:rsidR="004E71DA" w:rsidRPr="0094589E" w:rsidRDefault="004E71DA" w:rsidP="00AF55A0">
            <w:pPr>
              <w:tabs>
                <w:tab w:val="left" w:pos="720"/>
                <w:tab w:val="left" w:pos="1080"/>
                <w:tab w:val="left" w:pos="1620"/>
              </w:tabs>
              <w:jc w:val="center"/>
              <w:rPr>
                <w:rFonts w:ascii="Calibri" w:hAnsi="Calibri"/>
                <w:color w:val="000000"/>
                <w:sz w:val="22"/>
                <w:szCs w:val="22"/>
              </w:rPr>
            </w:pPr>
          </w:p>
        </w:tc>
        <w:tc>
          <w:tcPr>
            <w:tcW w:w="1870" w:type="dxa"/>
            <w:shd w:val="clear" w:color="auto" w:fill="auto"/>
          </w:tcPr>
          <w:p w14:paraId="78333A40" w14:textId="77777777" w:rsidR="004E71DA" w:rsidRPr="0094589E" w:rsidRDefault="004E71DA" w:rsidP="00AF55A0">
            <w:pPr>
              <w:tabs>
                <w:tab w:val="left" w:pos="720"/>
                <w:tab w:val="left" w:pos="1080"/>
                <w:tab w:val="left" w:pos="1620"/>
              </w:tabs>
              <w:jc w:val="center"/>
              <w:rPr>
                <w:rFonts w:ascii="Calibri" w:hAnsi="Calibri"/>
                <w:color w:val="000000"/>
                <w:sz w:val="22"/>
                <w:szCs w:val="22"/>
              </w:rPr>
            </w:pPr>
          </w:p>
        </w:tc>
      </w:tr>
      <w:tr w:rsidR="004E71DA" w:rsidRPr="00DB2546" w14:paraId="015D7667" w14:textId="77777777" w:rsidTr="00AF55A0">
        <w:tc>
          <w:tcPr>
            <w:tcW w:w="628" w:type="dxa"/>
            <w:shd w:val="clear" w:color="auto" w:fill="auto"/>
          </w:tcPr>
          <w:p w14:paraId="4229D718" w14:textId="77777777" w:rsidR="004E71DA" w:rsidRPr="0094589E" w:rsidRDefault="004E71DA" w:rsidP="00AF55A0">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5</w:t>
            </w:r>
          </w:p>
        </w:tc>
        <w:tc>
          <w:tcPr>
            <w:tcW w:w="1077" w:type="dxa"/>
            <w:shd w:val="clear" w:color="auto" w:fill="auto"/>
          </w:tcPr>
          <w:p w14:paraId="5A2D9C2B" w14:textId="77777777" w:rsidR="004E71DA" w:rsidRPr="0094589E" w:rsidRDefault="004E71DA" w:rsidP="00AF55A0">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Spring</w:t>
            </w:r>
          </w:p>
        </w:tc>
        <w:tc>
          <w:tcPr>
            <w:tcW w:w="1800" w:type="dxa"/>
            <w:shd w:val="clear" w:color="auto" w:fill="auto"/>
          </w:tcPr>
          <w:p w14:paraId="22CCFF68" w14:textId="77777777" w:rsidR="004E71DA" w:rsidRPr="0094589E" w:rsidRDefault="004E71DA" w:rsidP="00AF55A0">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PSYC 7890</w:t>
            </w:r>
          </w:p>
        </w:tc>
        <w:tc>
          <w:tcPr>
            <w:tcW w:w="3975" w:type="dxa"/>
            <w:shd w:val="clear" w:color="auto" w:fill="auto"/>
          </w:tcPr>
          <w:p w14:paraId="2D6EEDD5" w14:textId="77777777" w:rsidR="004E71DA" w:rsidRPr="0094589E" w:rsidRDefault="004E71DA" w:rsidP="00AF55A0">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Clinical Internship</w:t>
            </w:r>
          </w:p>
        </w:tc>
        <w:tc>
          <w:tcPr>
            <w:tcW w:w="1870" w:type="dxa"/>
            <w:shd w:val="clear" w:color="auto" w:fill="auto"/>
          </w:tcPr>
          <w:p w14:paraId="13A6CEF0" w14:textId="77777777" w:rsidR="004E71DA" w:rsidRPr="0094589E" w:rsidRDefault="004E71DA" w:rsidP="00AF55A0">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1</w:t>
            </w:r>
          </w:p>
        </w:tc>
      </w:tr>
      <w:tr w:rsidR="004E71DA" w:rsidRPr="00DB2546" w14:paraId="349E22EA" w14:textId="77777777" w:rsidTr="00AF55A0">
        <w:tc>
          <w:tcPr>
            <w:tcW w:w="628" w:type="dxa"/>
            <w:shd w:val="clear" w:color="auto" w:fill="auto"/>
          </w:tcPr>
          <w:p w14:paraId="7993FD25" w14:textId="77777777" w:rsidR="004E71DA" w:rsidRPr="0094589E" w:rsidRDefault="004E71DA" w:rsidP="00AF55A0">
            <w:pPr>
              <w:tabs>
                <w:tab w:val="left" w:pos="720"/>
                <w:tab w:val="left" w:pos="1080"/>
                <w:tab w:val="left" w:pos="1620"/>
              </w:tabs>
              <w:jc w:val="center"/>
              <w:rPr>
                <w:rFonts w:ascii="Calibri" w:hAnsi="Calibri"/>
                <w:color w:val="000000"/>
                <w:sz w:val="22"/>
                <w:szCs w:val="22"/>
              </w:rPr>
            </w:pPr>
          </w:p>
        </w:tc>
        <w:tc>
          <w:tcPr>
            <w:tcW w:w="1077" w:type="dxa"/>
            <w:shd w:val="clear" w:color="auto" w:fill="auto"/>
          </w:tcPr>
          <w:p w14:paraId="3D636955" w14:textId="77777777" w:rsidR="004E71DA" w:rsidRPr="0094589E" w:rsidRDefault="004E71DA" w:rsidP="00AF55A0">
            <w:pPr>
              <w:tabs>
                <w:tab w:val="left" w:pos="720"/>
                <w:tab w:val="left" w:pos="1080"/>
                <w:tab w:val="left" w:pos="1620"/>
              </w:tabs>
              <w:jc w:val="center"/>
              <w:rPr>
                <w:rFonts w:ascii="Calibri" w:hAnsi="Calibri"/>
                <w:color w:val="000000"/>
                <w:sz w:val="22"/>
                <w:szCs w:val="22"/>
              </w:rPr>
            </w:pPr>
          </w:p>
        </w:tc>
        <w:tc>
          <w:tcPr>
            <w:tcW w:w="1800" w:type="dxa"/>
            <w:shd w:val="clear" w:color="auto" w:fill="auto"/>
          </w:tcPr>
          <w:p w14:paraId="29CCAEAF" w14:textId="77777777" w:rsidR="004E71DA" w:rsidRPr="0094589E" w:rsidRDefault="004E71DA" w:rsidP="00AF55A0">
            <w:pPr>
              <w:tabs>
                <w:tab w:val="left" w:pos="720"/>
                <w:tab w:val="left" w:pos="1080"/>
                <w:tab w:val="left" w:pos="1620"/>
              </w:tabs>
              <w:jc w:val="center"/>
              <w:rPr>
                <w:rFonts w:ascii="Calibri" w:hAnsi="Calibri"/>
                <w:color w:val="000000"/>
                <w:sz w:val="22"/>
                <w:szCs w:val="22"/>
              </w:rPr>
            </w:pPr>
          </w:p>
        </w:tc>
        <w:tc>
          <w:tcPr>
            <w:tcW w:w="3975" w:type="dxa"/>
            <w:shd w:val="clear" w:color="auto" w:fill="auto"/>
          </w:tcPr>
          <w:p w14:paraId="2C562A05" w14:textId="77777777" w:rsidR="004E71DA" w:rsidRPr="0094589E" w:rsidRDefault="004E71DA" w:rsidP="00AF55A0">
            <w:pPr>
              <w:tabs>
                <w:tab w:val="left" w:pos="720"/>
                <w:tab w:val="left" w:pos="1080"/>
                <w:tab w:val="left" w:pos="1620"/>
              </w:tabs>
              <w:jc w:val="center"/>
              <w:rPr>
                <w:rFonts w:ascii="Calibri" w:hAnsi="Calibri"/>
                <w:color w:val="000000"/>
                <w:sz w:val="22"/>
                <w:szCs w:val="22"/>
              </w:rPr>
            </w:pPr>
          </w:p>
        </w:tc>
        <w:tc>
          <w:tcPr>
            <w:tcW w:w="1870" w:type="dxa"/>
            <w:shd w:val="clear" w:color="auto" w:fill="auto"/>
          </w:tcPr>
          <w:p w14:paraId="0096CF5F" w14:textId="77777777" w:rsidR="004E71DA" w:rsidRPr="0094589E" w:rsidRDefault="004E71DA" w:rsidP="00AF55A0">
            <w:pPr>
              <w:tabs>
                <w:tab w:val="left" w:pos="720"/>
                <w:tab w:val="left" w:pos="1080"/>
                <w:tab w:val="left" w:pos="1620"/>
              </w:tabs>
              <w:jc w:val="center"/>
              <w:rPr>
                <w:rFonts w:ascii="Calibri" w:hAnsi="Calibri"/>
                <w:b/>
                <w:color w:val="000000"/>
                <w:sz w:val="22"/>
                <w:szCs w:val="22"/>
              </w:rPr>
            </w:pPr>
            <w:r w:rsidRPr="0094589E">
              <w:rPr>
                <w:rFonts w:ascii="Calibri" w:hAnsi="Calibri"/>
                <w:b/>
                <w:color w:val="000000"/>
                <w:sz w:val="22"/>
                <w:szCs w:val="22"/>
              </w:rPr>
              <w:t>1 hour total*</w:t>
            </w:r>
          </w:p>
        </w:tc>
      </w:tr>
    </w:tbl>
    <w:p w14:paraId="1B747F8F" w14:textId="77777777" w:rsidR="00AF55A0" w:rsidRDefault="00B104CC" w:rsidP="00251224">
      <w:pPr>
        <w:rPr>
          <w:rFonts w:ascii="Calibri" w:hAnsi="Calibri"/>
          <w:color w:val="000000"/>
          <w:sz w:val="22"/>
          <w:szCs w:val="22"/>
        </w:rPr>
      </w:pPr>
      <w:r>
        <w:rPr>
          <w:rFonts w:ascii="Calibri" w:hAnsi="Calibri"/>
          <w:color w:val="000000"/>
          <w:sz w:val="22"/>
          <w:szCs w:val="22"/>
        </w:rPr>
        <w:t xml:space="preserve"> </w:t>
      </w:r>
    </w:p>
    <w:tbl>
      <w:tblPr>
        <w:tblpPr w:leftFromText="180" w:rightFromText="180" w:vertAnchor="text" w:horzAnchor="margin" w:tblpXSpec="center" w:tblpY="58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1077"/>
        <w:gridCol w:w="1800"/>
        <w:gridCol w:w="3975"/>
        <w:gridCol w:w="1870"/>
      </w:tblGrid>
      <w:tr w:rsidR="00AF55A0" w:rsidRPr="00DB2546" w14:paraId="3502228F" w14:textId="77777777" w:rsidTr="00AF55A0">
        <w:tc>
          <w:tcPr>
            <w:tcW w:w="9350" w:type="dxa"/>
            <w:gridSpan w:val="5"/>
            <w:shd w:val="clear" w:color="auto" w:fill="D9D9D9"/>
          </w:tcPr>
          <w:p w14:paraId="67294327" w14:textId="77777777" w:rsidR="00AF55A0" w:rsidRPr="0094589E" w:rsidRDefault="00AF55A0" w:rsidP="00AF55A0">
            <w:pPr>
              <w:tabs>
                <w:tab w:val="left" w:pos="720"/>
                <w:tab w:val="left" w:pos="1080"/>
                <w:tab w:val="left" w:pos="1620"/>
              </w:tabs>
              <w:jc w:val="center"/>
              <w:rPr>
                <w:rFonts w:ascii="Calibri" w:hAnsi="Calibri"/>
                <w:b/>
                <w:color w:val="000000"/>
                <w:sz w:val="22"/>
                <w:szCs w:val="22"/>
              </w:rPr>
            </w:pPr>
            <w:r>
              <w:rPr>
                <w:rFonts w:ascii="Calibri" w:hAnsi="Calibri"/>
                <w:b/>
                <w:color w:val="000000"/>
                <w:sz w:val="22"/>
                <w:szCs w:val="22"/>
              </w:rPr>
              <w:t xml:space="preserve">AY </w:t>
            </w:r>
            <w:r w:rsidRPr="0094589E">
              <w:rPr>
                <w:rFonts w:ascii="Calibri" w:hAnsi="Calibri"/>
                <w:b/>
                <w:color w:val="000000"/>
                <w:sz w:val="22"/>
                <w:szCs w:val="22"/>
              </w:rPr>
              <w:t>FOURTH YEAR</w:t>
            </w:r>
          </w:p>
        </w:tc>
      </w:tr>
      <w:tr w:rsidR="00AF55A0" w:rsidRPr="00DB2546" w14:paraId="39057E1D" w14:textId="77777777" w:rsidTr="00AF55A0">
        <w:tc>
          <w:tcPr>
            <w:tcW w:w="628" w:type="dxa"/>
            <w:shd w:val="clear" w:color="auto" w:fill="D9D9D9"/>
          </w:tcPr>
          <w:p w14:paraId="2DF4974D"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r w:rsidRPr="0094589E">
              <w:rPr>
                <w:rFonts w:ascii="Calibri" w:hAnsi="Calibri"/>
                <w:b/>
                <w:sz w:val="22"/>
                <w:szCs w:val="22"/>
              </w:rPr>
              <w:t>Year</w:t>
            </w:r>
          </w:p>
        </w:tc>
        <w:tc>
          <w:tcPr>
            <w:tcW w:w="1077" w:type="dxa"/>
            <w:shd w:val="clear" w:color="auto" w:fill="D9D9D9"/>
          </w:tcPr>
          <w:p w14:paraId="1B5D262A"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r w:rsidRPr="0094589E">
              <w:rPr>
                <w:rFonts w:ascii="Calibri" w:hAnsi="Calibri"/>
                <w:b/>
                <w:sz w:val="22"/>
                <w:szCs w:val="22"/>
              </w:rPr>
              <w:t>Semester</w:t>
            </w:r>
          </w:p>
        </w:tc>
        <w:tc>
          <w:tcPr>
            <w:tcW w:w="1800" w:type="dxa"/>
            <w:shd w:val="clear" w:color="auto" w:fill="D9D9D9"/>
          </w:tcPr>
          <w:p w14:paraId="5F8DCDC8"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r w:rsidRPr="0094589E">
              <w:rPr>
                <w:rFonts w:ascii="Calibri" w:hAnsi="Calibri"/>
                <w:b/>
                <w:sz w:val="22"/>
                <w:szCs w:val="22"/>
              </w:rPr>
              <w:t>Course Number</w:t>
            </w:r>
          </w:p>
        </w:tc>
        <w:tc>
          <w:tcPr>
            <w:tcW w:w="3975" w:type="dxa"/>
            <w:shd w:val="clear" w:color="auto" w:fill="D9D9D9"/>
          </w:tcPr>
          <w:p w14:paraId="5E1C5828"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r w:rsidRPr="0094589E">
              <w:rPr>
                <w:rFonts w:ascii="Calibri" w:hAnsi="Calibri"/>
                <w:b/>
                <w:sz w:val="22"/>
                <w:szCs w:val="22"/>
              </w:rPr>
              <w:t>Course Title</w:t>
            </w:r>
          </w:p>
        </w:tc>
        <w:tc>
          <w:tcPr>
            <w:tcW w:w="1870" w:type="dxa"/>
            <w:shd w:val="clear" w:color="auto" w:fill="D9D9D9"/>
          </w:tcPr>
          <w:p w14:paraId="006EE2F5"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r w:rsidRPr="0094589E">
              <w:rPr>
                <w:rFonts w:ascii="Calibri" w:hAnsi="Calibri"/>
                <w:b/>
                <w:color w:val="000000"/>
                <w:sz w:val="22"/>
                <w:szCs w:val="22"/>
              </w:rPr>
              <w:t>Hours</w:t>
            </w:r>
          </w:p>
        </w:tc>
      </w:tr>
      <w:tr w:rsidR="00AF55A0" w:rsidRPr="00DB2546" w14:paraId="2924D2BD" w14:textId="77777777" w:rsidTr="00AF55A0">
        <w:tc>
          <w:tcPr>
            <w:tcW w:w="628" w:type="dxa"/>
            <w:shd w:val="clear" w:color="auto" w:fill="auto"/>
          </w:tcPr>
          <w:p w14:paraId="22C3DF5A"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p>
        </w:tc>
        <w:tc>
          <w:tcPr>
            <w:tcW w:w="1077" w:type="dxa"/>
            <w:shd w:val="clear" w:color="auto" w:fill="auto"/>
          </w:tcPr>
          <w:p w14:paraId="4F5C4335"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p>
        </w:tc>
        <w:tc>
          <w:tcPr>
            <w:tcW w:w="1800" w:type="dxa"/>
            <w:shd w:val="clear" w:color="auto" w:fill="auto"/>
          </w:tcPr>
          <w:p w14:paraId="218B14FC"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p>
        </w:tc>
        <w:tc>
          <w:tcPr>
            <w:tcW w:w="3975" w:type="dxa"/>
            <w:shd w:val="clear" w:color="auto" w:fill="auto"/>
          </w:tcPr>
          <w:p w14:paraId="6FB0BB05"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p>
        </w:tc>
        <w:tc>
          <w:tcPr>
            <w:tcW w:w="1870" w:type="dxa"/>
            <w:shd w:val="clear" w:color="auto" w:fill="auto"/>
          </w:tcPr>
          <w:p w14:paraId="6A03A6D9"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p>
        </w:tc>
      </w:tr>
      <w:tr w:rsidR="00AF55A0" w:rsidRPr="00DB2546" w14:paraId="7F3CF381" w14:textId="77777777" w:rsidTr="00AF55A0">
        <w:tc>
          <w:tcPr>
            <w:tcW w:w="628" w:type="dxa"/>
            <w:shd w:val="clear" w:color="auto" w:fill="auto"/>
          </w:tcPr>
          <w:p w14:paraId="04B55276"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4</w:t>
            </w:r>
          </w:p>
        </w:tc>
        <w:tc>
          <w:tcPr>
            <w:tcW w:w="1077" w:type="dxa"/>
            <w:shd w:val="clear" w:color="auto" w:fill="auto"/>
          </w:tcPr>
          <w:p w14:paraId="3B293C61"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Fall</w:t>
            </w:r>
          </w:p>
        </w:tc>
        <w:tc>
          <w:tcPr>
            <w:tcW w:w="1800" w:type="dxa"/>
            <w:shd w:val="clear" w:color="auto" w:fill="auto"/>
          </w:tcPr>
          <w:p w14:paraId="37FE21F7"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PSYC 7970</w:t>
            </w:r>
          </w:p>
        </w:tc>
        <w:tc>
          <w:tcPr>
            <w:tcW w:w="3975" w:type="dxa"/>
            <w:shd w:val="clear" w:color="auto" w:fill="auto"/>
          </w:tcPr>
          <w:p w14:paraId="2B69DA92"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Clinical Practicum</w:t>
            </w:r>
          </w:p>
        </w:tc>
        <w:tc>
          <w:tcPr>
            <w:tcW w:w="1870" w:type="dxa"/>
            <w:shd w:val="clear" w:color="auto" w:fill="auto"/>
          </w:tcPr>
          <w:p w14:paraId="16F2E4B7"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2</w:t>
            </w:r>
          </w:p>
        </w:tc>
      </w:tr>
      <w:tr w:rsidR="00AF55A0" w:rsidRPr="00DB2546" w14:paraId="135A1DE6" w14:textId="77777777" w:rsidTr="00AF55A0">
        <w:tc>
          <w:tcPr>
            <w:tcW w:w="628" w:type="dxa"/>
            <w:shd w:val="clear" w:color="auto" w:fill="auto"/>
          </w:tcPr>
          <w:p w14:paraId="60569073"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4</w:t>
            </w:r>
          </w:p>
        </w:tc>
        <w:tc>
          <w:tcPr>
            <w:tcW w:w="1077" w:type="dxa"/>
            <w:shd w:val="clear" w:color="auto" w:fill="auto"/>
          </w:tcPr>
          <w:p w14:paraId="73F07DE4"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Fall</w:t>
            </w:r>
          </w:p>
        </w:tc>
        <w:tc>
          <w:tcPr>
            <w:tcW w:w="1800" w:type="dxa"/>
            <w:shd w:val="clear" w:color="auto" w:fill="auto"/>
          </w:tcPr>
          <w:p w14:paraId="6C1A862B"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r>
              <w:rPr>
                <w:rFonts w:ascii="Calibri" w:hAnsi="Calibri"/>
                <w:color w:val="000000"/>
                <w:sz w:val="22"/>
                <w:szCs w:val="22"/>
              </w:rPr>
              <w:t>PSYC XXXX</w:t>
            </w:r>
          </w:p>
        </w:tc>
        <w:tc>
          <w:tcPr>
            <w:tcW w:w="3975" w:type="dxa"/>
            <w:shd w:val="clear" w:color="auto" w:fill="auto"/>
          </w:tcPr>
          <w:p w14:paraId="509A00A7"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Adv Clinical Content Elective</w:t>
            </w:r>
          </w:p>
        </w:tc>
        <w:tc>
          <w:tcPr>
            <w:tcW w:w="1870" w:type="dxa"/>
            <w:shd w:val="clear" w:color="auto" w:fill="auto"/>
          </w:tcPr>
          <w:p w14:paraId="3F17E933"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3</w:t>
            </w:r>
          </w:p>
        </w:tc>
      </w:tr>
      <w:tr w:rsidR="00AF55A0" w:rsidRPr="00DB2546" w14:paraId="39B90D96" w14:textId="77777777" w:rsidTr="00AF55A0">
        <w:tc>
          <w:tcPr>
            <w:tcW w:w="628" w:type="dxa"/>
            <w:shd w:val="clear" w:color="auto" w:fill="auto"/>
          </w:tcPr>
          <w:p w14:paraId="0339C844"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4</w:t>
            </w:r>
          </w:p>
        </w:tc>
        <w:tc>
          <w:tcPr>
            <w:tcW w:w="1077" w:type="dxa"/>
            <w:shd w:val="clear" w:color="auto" w:fill="auto"/>
          </w:tcPr>
          <w:p w14:paraId="5AC485A9"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Fall</w:t>
            </w:r>
          </w:p>
        </w:tc>
        <w:tc>
          <w:tcPr>
            <w:tcW w:w="1800" w:type="dxa"/>
            <w:shd w:val="clear" w:color="auto" w:fill="auto"/>
          </w:tcPr>
          <w:p w14:paraId="40487DA3"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PSYC 7330</w:t>
            </w:r>
          </w:p>
        </w:tc>
        <w:tc>
          <w:tcPr>
            <w:tcW w:w="3975" w:type="dxa"/>
            <w:shd w:val="clear" w:color="auto" w:fill="auto"/>
          </w:tcPr>
          <w:p w14:paraId="3808AD82"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Therapy Supervision</w:t>
            </w:r>
          </w:p>
        </w:tc>
        <w:tc>
          <w:tcPr>
            <w:tcW w:w="1870" w:type="dxa"/>
            <w:shd w:val="clear" w:color="auto" w:fill="auto"/>
          </w:tcPr>
          <w:p w14:paraId="3FF51F28"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1</w:t>
            </w:r>
          </w:p>
        </w:tc>
      </w:tr>
      <w:tr w:rsidR="00AF55A0" w:rsidRPr="00DB2546" w14:paraId="2A94C841" w14:textId="77777777" w:rsidTr="00AF55A0">
        <w:tc>
          <w:tcPr>
            <w:tcW w:w="628" w:type="dxa"/>
            <w:shd w:val="clear" w:color="auto" w:fill="auto"/>
          </w:tcPr>
          <w:p w14:paraId="0B4AF4FC"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4</w:t>
            </w:r>
          </w:p>
        </w:tc>
        <w:tc>
          <w:tcPr>
            <w:tcW w:w="1077" w:type="dxa"/>
            <w:shd w:val="clear" w:color="auto" w:fill="auto"/>
          </w:tcPr>
          <w:p w14:paraId="55A51195"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Fall</w:t>
            </w:r>
          </w:p>
        </w:tc>
        <w:tc>
          <w:tcPr>
            <w:tcW w:w="1800" w:type="dxa"/>
            <w:shd w:val="clear" w:color="auto" w:fill="auto"/>
          </w:tcPr>
          <w:p w14:paraId="38A05726"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PSYC 7990</w:t>
            </w:r>
          </w:p>
        </w:tc>
        <w:tc>
          <w:tcPr>
            <w:tcW w:w="3975" w:type="dxa"/>
            <w:shd w:val="clear" w:color="auto" w:fill="auto"/>
          </w:tcPr>
          <w:p w14:paraId="7A3C145C"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Dissertation Research</w:t>
            </w:r>
          </w:p>
        </w:tc>
        <w:tc>
          <w:tcPr>
            <w:tcW w:w="1870" w:type="dxa"/>
            <w:shd w:val="clear" w:color="auto" w:fill="auto"/>
          </w:tcPr>
          <w:p w14:paraId="6DE5F92B"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8</w:t>
            </w:r>
          </w:p>
        </w:tc>
      </w:tr>
      <w:tr w:rsidR="00AF55A0" w:rsidRPr="00DB2546" w14:paraId="7EDC06BC" w14:textId="77777777" w:rsidTr="00AF55A0">
        <w:tc>
          <w:tcPr>
            <w:tcW w:w="628" w:type="dxa"/>
            <w:shd w:val="clear" w:color="auto" w:fill="auto"/>
          </w:tcPr>
          <w:p w14:paraId="28D3332A"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p>
        </w:tc>
        <w:tc>
          <w:tcPr>
            <w:tcW w:w="1077" w:type="dxa"/>
            <w:shd w:val="clear" w:color="auto" w:fill="auto"/>
          </w:tcPr>
          <w:p w14:paraId="495EAC06"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p>
        </w:tc>
        <w:tc>
          <w:tcPr>
            <w:tcW w:w="1800" w:type="dxa"/>
            <w:shd w:val="clear" w:color="auto" w:fill="auto"/>
          </w:tcPr>
          <w:p w14:paraId="4FFA2CE2"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p>
        </w:tc>
        <w:tc>
          <w:tcPr>
            <w:tcW w:w="3975" w:type="dxa"/>
            <w:shd w:val="clear" w:color="auto" w:fill="auto"/>
          </w:tcPr>
          <w:p w14:paraId="4B98B79D"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p>
        </w:tc>
        <w:tc>
          <w:tcPr>
            <w:tcW w:w="1870" w:type="dxa"/>
            <w:shd w:val="clear" w:color="auto" w:fill="auto"/>
          </w:tcPr>
          <w:p w14:paraId="3CC8CFE3" w14:textId="77777777" w:rsidR="00AF55A0" w:rsidRPr="0094589E" w:rsidRDefault="00AF55A0" w:rsidP="00AF55A0">
            <w:pPr>
              <w:tabs>
                <w:tab w:val="left" w:pos="720"/>
                <w:tab w:val="left" w:pos="1080"/>
                <w:tab w:val="left" w:pos="1620"/>
              </w:tabs>
              <w:jc w:val="center"/>
              <w:rPr>
                <w:rFonts w:ascii="Calibri" w:hAnsi="Calibri"/>
                <w:b/>
                <w:color w:val="000000"/>
                <w:sz w:val="22"/>
                <w:szCs w:val="22"/>
              </w:rPr>
            </w:pPr>
            <w:r w:rsidRPr="0094589E">
              <w:rPr>
                <w:rFonts w:ascii="Calibri" w:hAnsi="Calibri"/>
                <w:b/>
                <w:color w:val="000000"/>
                <w:sz w:val="22"/>
                <w:szCs w:val="22"/>
              </w:rPr>
              <w:t>14 hours total</w:t>
            </w:r>
          </w:p>
        </w:tc>
      </w:tr>
      <w:tr w:rsidR="00AF55A0" w:rsidRPr="00DB2546" w14:paraId="3F191A74" w14:textId="77777777" w:rsidTr="00AF55A0">
        <w:tc>
          <w:tcPr>
            <w:tcW w:w="628" w:type="dxa"/>
            <w:shd w:val="clear" w:color="auto" w:fill="auto"/>
          </w:tcPr>
          <w:p w14:paraId="59FB613E"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p>
        </w:tc>
        <w:tc>
          <w:tcPr>
            <w:tcW w:w="1077" w:type="dxa"/>
            <w:shd w:val="clear" w:color="auto" w:fill="auto"/>
          </w:tcPr>
          <w:p w14:paraId="1BCE669C"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p>
        </w:tc>
        <w:tc>
          <w:tcPr>
            <w:tcW w:w="1800" w:type="dxa"/>
            <w:shd w:val="clear" w:color="auto" w:fill="auto"/>
          </w:tcPr>
          <w:p w14:paraId="58433567"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p>
        </w:tc>
        <w:tc>
          <w:tcPr>
            <w:tcW w:w="3975" w:type="dxa"/>
            <w:shd w:val="clear" w:color="auto" w:fill="auto"/>
          </w:tcPr>
          <w:p w14:paraId="25649C3E"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p>
        </w:tc>
        <w:tc>
          <w:tcPr>
            <w:tcW w:w="1870" w:type="dxa"/>
            <w:shd w:val="clear" w:color="auto" w:fill="auto"/>
          </w:tcPr>
          <w:p w14:paraId="1FCAB89D"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p>
        </w:tc>
      </w:tr>
      <w:tr w:rsidR="00AF55A0" w:rsidRPr="00DB2546" w14:paraId="09868B11" w14:textId="77777777" w:rsidTr="00AF55A0">
        <w:tc>
          <w:tcPr>
            <w:tcW w:w="628" w:type="dxa"/>
            <w:shd w:val="clear" w:color="auto" w:fill="auto"/>
          </w:tcPr>
          <w:p w14:paraId="4118AF8E"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4</w:t>
            </w:r>
          </w:p>
        </w:tc>
        <w:tc>
          <w:tcPr>
            <w:tcW w:w="1077" w:type="dxa"/>
            <w:shd w:val="clear" w:color="auto" w:fill="auto"/>
          </w:tcPr>
          <w:p w14:paraId="6B13A523"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Spring</w:t>
            </w:r>
          </w:p>
        </w:tc>
        <w:tc>
          <w:tcPr>
            <w:tcW w:w="1800" w:type="dxa"/>
            <w:shd w:val="clear" w:color="auto" w:fill="auto"/>
          </w:tcPr>
          <w:p w14:paraId="6BB325A6"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PSYC 7970</w:t>
            </w:r>
          </w:p>
        </w:tc>
        <w:tc>
          <w:tcPr>
            <w:tcW w:w="3975" w:type="dxa"/>
            <w:shd w:val="clear" w:color="auto" w:fill="auto"/>
          </w:tcPr>
          <w:p w14:paraId="52B84DE9"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Clinical Practicum</w:t>
            </w:r>
          </w:p>
        </w:tc>
        <w:tc>
          <w:tcPr>
            <w:tcW w:w="1870" w:type="dxa"/>
            <w:shd w:val="clear" w:color="auto" w:fill="auto"/>
          </w:tcPr>
          <w:p w14:paraId="0391C02F"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2</w:t>
            </w:r>
          </w:p>
        </w:tc>
      </w:tr>
      <w:tr w:rsidR="00AF55A0" w:rsidRPr="00DB2546" w14:paraId="46924DCF" w14:textId="77777777" w:rsidTr="00AF55A0">
        <w:tc>
          <w:tcPr>
            <w:tcW w:w="628" w:type="dxa"/>
            <w:shd w:val="clear" w:color="auto" w:fill="auto"/>
          </w:tcPr>
          <w:p w14:paraId="0991C34D"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4</w:t>
            </w:r>
          </w:p>
        </w:tc>
        <w:tc>
          <w:tcPr>
            <w:tcW w:w="1077" w:type="dxa"/>
            <w:shd w:val="clear" w:color="auto" w:fill="auto"/>
          </w:tcPr>
          <w:p w14:paraId="37FE1653"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Spring</w:t>
            </w:r>
          </w:p>
        </w:tc>
        <w:tc>
          <w:tcPr>
            <w:tcW w:w="1800" w:type="dxa"/>
            <w:shd w:val="clear" w:color="auto" w:fill="auto"/>
          </w:tcPr>
          <w:p w14:paraId="29AB2E38"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PSYC XXXX</w:t>
            </w:r>
          </w:p>
        </w:tc>
        <w:tc>
          <w:tcPr>
            <w:tcW w:w="3975" w:type="dxa"/>
            <w:shd w:val="clear" w:color="auto" w:fill="auto"/>
          </w:tcPr>
          <w:p w14:paraId="2718D96F"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Content Core Elective</w:t>
            </w:r>
          </w:p>
        </w:tc>
        <w:tc>
          <w:tcPr>
            <w:tcW w:w="1870" w:type="dxa"/>
            <w:shd w:val="clear" w:color="auto" w:fill="auto"/>
          </w:tcPr>
          <w:p w14:paraId="7F5A4EE9"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3</w:t>
            </w:r>
          </w:p>
        </w:tc>
      </w:tr>
      <w:tr w:rsidR="00AF55A0" w:rsidRPr="00DB2546" w14:paraId="352728A4" w14:textId="77777777" w:rsidTr="00AF55A0">
        <w:tc>
          <w:tcPr>
            <w:tcW w:w="628" w:type="dxa"/>
            <w:shd w:val="clear" w:color="auto" w:fill="auto"/>
          </w:tcPr>
          <w:p w14:paraId="75BFE021"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3</w:t>
            </w:r>
          </w:p>
        </w:tc>
        <w:tc>
          <w:tcPr>
            <w:tcW w:w="1077" w:type="dxa"/>
            <w:shd w:val="clear" w:color="auto" w:fill="auto"/>
          </w:tcPr>
          <w:p w14:paraId="5D063B56"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Spring</w:t>
            </w:r>
          </w:p>
        </w:tc>
        <w:tc>
          <w:tcPr>
            <w:tcW w:w="1800" w:type="dxa"/>
            <w:shd w:val="clear" w:color="auto" w:fill="auto"/>
          </w:tcPr>
          <w:p w14:paraId="531F3B11"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PSYC 7330</w:t>
            </w:r>
          </w:p>
        </w:tc>
        <w:tc>
          <w:tcPr>
            <w:tcW w:w="3975" w:type="dxa"/>
            <w:shd w:val="clear" w:color="auto" w:fill="auto"/>
          </w:tcPr>
          <w:p w14:paraId="7029D96F"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Therapy Supervision</w:t>
            </w:r>
          </w:p>
        </w:tc>
        <w:tc>
          <w:tcPr>
            <w:tcW w:w="1870" w:type="dxa"/>
            <w:shd w:val="clear" w:color="auto" w:fill="auto"/>
          </w:tcPr>
          <w:p w14:paraId="1087647F"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1</w:t>
            </w:r>
          </w:p>
        </w:tc>
      </w:tr>
      <w:tr w:rsidR="00AF55A0" w:rsidRPr="00DB2546" w14:paraId="438685D2" w14:textId="77777777" w:rsidTr="00AF55A0">
        <w:tc>
          <w:tcPr>
            <w:tcW w:w="628" w:type="dxa"/>
            <w:shd w:val="clear" w:color="auto" w:fill="auto"/>
          </w:tcPr>
          <w:p w14:paraId="3A4EE083"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4</w:t>
            </w:r>
          </w:p>
        </w:tc>
        <w:tc>
          <w:tcPr>
            <w:tcW w:w="1077" w:type="dxa"/>
            <w:shd w:val="clear" w:color="auto" w:fill="auto"/>
          </w:tcPr>
          <w:p w14:paraId="7F07DF9F"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Spring</w:t>
            </w:r>
          </w:p>
        </w:tc>
        <w:tc>
          <w:tcPr>
            <w:tcW w:w="1800" w:type="dxa"/>
            <w:shd w:val="clear" w:color="auto" w:fill="auto"/>
          </w:tcPr>
          <w:p w14:paraId="6C1AD563"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PSYC 7990</w:t>
            </w:r>
          </w:p>
        </w:tc>
        <w:tc>
          <w:tcPr>
            <w:tcW w:w="3975" w:type="dxa"/>
            <w:shd w:val="clear" w:color="auto" w:fill="auto"/>
          </w:tcPr>
          <w:p w14:paraId="5C793644"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Dissertation Research</w:t>
            </w:r>
          </w:p>
        </w:tc>
        <w:tc>
          <w:tcPr>
            <w:tcW w:w="1870" w:type="dxa"/>
            <w:shd w:val="clear" w:color="auto" w:fill="auto"/>
          </w:tcPr>
          <w:p w14:paraId="3123BFEC"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8</w:t>
            </w:r>
          </w:p>
        </w:tc>
      </w:tr>
      <w:tr w:rsidR="00AF55A0" w:rsidRPr="00DB2546" w14:paraId="667AA5D0" w14:textId="77777777" w:rsidTr="00AF55A0">
        <w:tc>
          <w:tcPr>
            <w:tcW w:w="628" w:type="dxa"/>
            <w:shd w:val="clear" w:color="auto" w:fill="auto"/>
          </w:tcPr>
          <w:p w14:paraId="1AC88EE6"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p>
        </w:tc>
        <w:tc>
          <w:tcPr>
            <w:tcW w:w="1077" w:type="dxa"/>
            <w:shd w:val="clear" w:color="auto" w:fill="auto"/>
          </w:tcPr>
          <w:p w14:paraId="1B1EDD95"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p>
        </w:tc>
        <w:tc>
          <w:tcPr>
            <w:tcW w:w="1800" w:type="dxa"/>
            <w:shd w:val="clear" w:color="auto" w:fill="auto"/>
          </w:tcPr>
          <w:p w14:paraId="0A27504F"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p>
        </w:tc>
        <w:tc>
          <w:tcPr>
            <w:tcW w:w="3975" w:type="dxa"/>
            <w:shd w:val="clear" w:color="auto" w:fill="auto"/>
          </w:tcPr>
          <w:p w14:paraId="21409C80"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p>
        </w:tc>
        <w:tc>
          <w:tcPr>
            <w:tcW w:w="1870" w:type="dxa"/>
            <w:shd w:val="clear" w:color="auto" w:fill="auto"/>
          </w:tcPr>
          <w:p w14:paraId="46C09E03" w14:textId="77777777" w:rsidR="00AF55A0" w:rsidRPr="0094589E" w:rsidRDefault="00AF55A0" w:rsidP="00AF55A0">
            <w:pPr>
              <w:tabs>
                <w:tab w:val="left" w:pos="720"/>
                <w:tab w:val="left" w:pos="1080"/>
                <w:tab w:val="left" w:pos="1620"/>
              </w:tabs>
              <w:jc w:val="center"/>
              <w:rPr>
                <w:rFonts w:ascii="Calibri" w:hAnsi="Calibri"/>
                <w:b/>
                <w:color w:val="000000"/>
                <w:sz w:val="22"/>
                <w:szCs w:val="22"/>
              </w:rPr>
            </w:pPr>
            <w:r w:rsidRPr="0094589E">
              <w:rPr>
                <w:rFonts w:ascii="Calibri" w:hAnsi="Calibri"/>
                <w:b/>
                <w:color w:val="000000"/>
                <w:sz w:val="22"/>
                <w:szCs w:val="22"/>
              </w:rPr>
              <w:t>14 hours total</w:t>
            </w:r>
          </w:p>
        </w:tc>
      </w:tr>
      <w:tr w:rsidR="00AF55A0" w:rsidRPr="00DB2546" w14:paraId="59A68675" w14:textId="77777777" w:rsidTr="00AF55A0">
        <w:tc>
          <w:tcPr>
            <w:tcW w:w="628" w:type="dxa"/>
            <w:shd w:val="clear" w:color="auto" w:fill="auto"/>
          </w:tcPr>
          <w:p w14:paraId="0A381CC5"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p>
        </w:tc>
        <w:tc>
          <w:tcPr>
            <w:tcW w:w="1077" w:type="dxa"/>
            <w:shd w:val="clear" w:color="auto" w:fill="auto"/>
          </w:tcPr>
          <w:p w14:paraId="25B45CE0"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p>
        </w:tc>
        <w:tc>
          <w:tcPr>
            <w:tcW w:w="1800" w:type="dxa"/>
            <w:shd w:val="clear" w:color="auto" w:fill="auto"/>
          </w:tcPr>
          <w:p w14:paraId="135BD6C4"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p>
        </w:tc>
        <w:tc>
          <w:tcPr>
            <w:tcW w:w="3975" w:type="dxa"/>
            <w:shd w:val="clear" w:color="auto" w:fill="auto"/>
          </w:tcPr>
          <w:p w14:paraId="454AEB6E"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p>
        </w:tc>
        <w:tc>
          <w:tcPr>
            <w:tcW w:w="1870" w:type="dxa"/>
            <w:shd w:val="clear" w:color="auto" w:fill="auto"/>
          </w:tcPr>
          <w:p w14:paraId="6636A6B6" w14:textId="77777777" w:rsidR="00AF55A0" w:rsidRPr="0094589E" w:rsidRDefault="00AF55A0" w:rsidP="00AF55A0">
            <w:pPr>
              <w:tabs>
                <w:tab w:val="left" w:pos="720"/>
                <w:tab w:val="left" w:pos="1080"/>
                <w:tab w:val="left" w:pos="1620"/>
              </w:tabs>
              <w:jc w:val="center"/>
              <w:rPr>
                <w:rFonts w:ascii="Calibri" w:hAnsi="Calibri"/>
                <w:b/>
                <w:color w:val="000000"/>
                <w:sz w:val="22"/>
                <w:szCs w:val="22"/>
              </w:rPr>
            </w:pPr>
          </w:p>
        </w:tc>
      </w:tr>
    </w:tbl>
    <w:tbl>
      <w:tblPr>
        <w:tblpPr w:leftFromText="180" w:rightFromText="180" w:vertAnchor="text" w:horzAnchor="margin" w:tblpXSpec="center" w:tblpY="-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1077"/>
        <w:gridCol w:w="1800"/>
        <w:gridCol w:w="3975"/>
        <w:gridCol w:w="1870"/>
      </w:tblGrid>
      <w:tr w:rsidR="00AF55A0" w:rsidRPr="00DB2546" w14:paraId="0D9E870F" w14:textId="77777777" w:rsidTr="00AF55A0">
        <w:tc>
          <w:tcPr>
            <w:tcW w:w="9350" w:type="dxa"/>
            <w:gridSpan w:val="5"/>
            <w:shd w:val="clear" w:color="auto" w:fill="D9D9D9"/>
          </w:tcPr>
          <w:p w14:paraId="45DB6AD7" w14:textId="77777777" w:rsidR="00AF55A0" w:rsidRPr="0094589E" w:rsidRDefault="00AF55A0" w:rsidP="00AF55A0">
            <w:pPr>
              <w:tabs>
                <w:tab w:val="left" w:pos="720"/>
                <w:tab w:val="left" w:pos="1080"/>
                <w:tab w:val="left" w:pos="1620"/>
              </w:tabs>
              <w:jc w:val="center"/>
              <w:rPr>
                <w:rFonts w:ascii="Calibri" w:hAnsi="Calibri"/>
                <w:b/>
                <w:color w:val="000000"/>
                <w:sz w:val="22"/>
                <w:szCs w:val="22"/>
              </w:rPr>
            </w:pPr>
            <w:r>
              <w:rPr>
                <w:rFonts w:ascii="Calibri" w:hAnsi="Calibri"/>
                <w:b/>
                <w:color w:val="000000"/>
                <w:sz w:val="22"/>
                <w:szCs w:val="22"/>
              </w:rPr>
              <w:t xml:space="preserve">AY </w:t>
            </w:r>
            <w:r w:rsidRPr="0094589E">
              <w:rPr>
                <w:rFonts w:ascii="Calibri" w:hAnsi="Calibri"/>
                <w:b/>
                <w:color w:val="000000"/>
                <w:sz w:val="22"/>
                <w:szCs w:val="22"/>
              </w:rPr>
              <w:t>THIRD YEAR</w:t>
            </w:r>
          </w:p>
        </w:tc>
      </w:tr>
      <w:tr w:rsidR="00AF55A0" w:rsidRPr="00DB2546" w14:paraId="5B4D004F" w14:textId="77777777" w:rsidTr="00AF55A0">
        <w:tc>
          <w:tcPr>
            <w:tcW w:w="628" w:type="dxa"/>
            <w:shd w:val="clear" w:color="auto" w:fill="D9D9D9"/>
          </w:tcPr>
          <w:p w14:paraId="15B012D5"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r w:rsidRPr="0094589E">
              <w:rPr>
                <w:rFonts w:ascii="Calibri" w:hAnsi="Calibri"/>
                <w:b/>
                <w:sz w:val="22"/>
                <w:szCs w:val="22"/>
              </w:rPr>
              <w:t>Year</w:t>
            </w:r>
          </w:p>
        </w:tc>
        <w:tc>
          <w:tcPr>
            <w:tcW w:w="1077" w:type="dxa"/>
            <w:shd w:val="clear" w:color="auto" w:fill="D9D9D9"/>
          </w:tcPr>
          <w:p w14:paraId="1ECF3AB1"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r w:rsidRPr="0094589E">
              <w:rPr>
                <w:rFonts w:ascii="Calibri" w:hAnsi="Calibri"/>
                <w:b/>
                <w:sz w:val="22"/>
                <w:szCs w:val="22"/>
              </w:rPr>
              <w:t>Semester</w:t>
            </w:r>
          </w:p>
        </w:tc>
        <w:tc>
          <w:tcPr>
            <w:tcW w:w="1800" w:type="dxa"/>
            <w:shd w:val="clear" w:color="auto" w:fill="D9D9D9"/>
          </w:tcPr>
          <w:p w14:paraId="0F0B4C74"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r w:rsidRPr="0094589E">
              <w:rPr>
                <w:rFonts w:ascii="Calibri" w:hAnsi="Calibri"/>
                <w:b/>
                <w:sz w:val="22"/>
                <w:szCs w:val="22"/>
              </w:rPr>
              <w:t>Course Number</w:t>
            </w:r>
          </w:p>
        </w:tc>
        <w:tc>
          <w:tcPr>
            <w:tcW w:w="3975" w:type="dxa"/>
            <w:shd w:val="clear" w:color="auto" w:fill="D9D9D9"/>
          </w:tcPr>
          <w:p w14:paraId="3F80C1CD"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r w:rsidRPr="0094589E">
              <w:rPr>
                <w:rFonts w:ascii="Calibri" w:hAnsi="Calibri"/>
                <w:b/>
                <w:sz w:val="22"/>
                <w:szCs w:val="22"/>
              </w:rPr>
              <w:t>Course Title</w:t>
            </w:r>
          </w:p>
        </w:tc>
        <w:tc>
          <w:tcPr>
            <w:tcW w:w="1870" w:type="dxa"/>
            <w:shd w:val="clear" w:color="auto" w:fill="D9D9D9"/>
          </w:tcPr>
          <w:p w14:paraId="4997B023"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r w:rsidRPr="0094589E">
              <w:rPr>
                <w:rFonts w:ascii="Calibri" w:hAnsi="Calibri"/>
                <w:b/>
                <w:color w:val="000000"/>
                <w:sz w:val="22"/>
                <w:szCs w:val="22"/>
              </w:rPr>
              <w:t>Hours</w:t>
            </w:r>
          </w:p>
        </w:tc>
      </w:tr>
      <w:tr w:rsidR="00AF55A0" w:rsidRPr="00DB2546" w14:paraId="6427AD1F" w14:textId="77777777" w:rsidTr="00AF55A0">
        <w:tc>
          <w:tcPr>
            <w:tcW w:w="628" w:type="dxa"/>
            <w:shd w:val="clear" w:color="auto" w:fill="auto"/>
          </w:tcPr>
          <w:p w14:paraId="3411CF7C"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p>
        </w:tc>
        <w:tc>
          <w:tcPr>
            <w:tcW w:w="1077" w:type="dxa"/>
            <w:shd w:val="clear" w:color="auto" w:fill="auto"/>
          </w:tcPr>
          <w:p w14:paraId="2A519A65"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p>
        </w:tc>
        <w:tc>
          <w:tcPr>
            <w:tcW w:w="1800" w:type="dxa"/>
            <w:shd w:val="clear" w:color="auto" w:fill="auto"/>
          </w:tcPr>
          <w:p w14:paraId="179CE012"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p>
        </w:tc>
        <w:tc>
          <w:tcPr>
            <w:tcW w:w="3975" w:type="dxa"/>
            <w:shd w:val="clear" w:color="auto" w:fill="auto"/>
          </w:tcPr>
          <w:p w14:paraId="784CE209"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p>
        </w:tc>
        <w:tc>
          <w:tcPr>
            <w:tcW w:w="1870" w:type="dxa"/>
            <w:shd w:val="clear" w:color="auto" w:fill="auto"/>
          </w:tcPr>
          <w:p w14:paraId="388868C2"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p>
        </w:tc>
      </w:tr>
      <w:tr w:rsidR="00AF55A0" w:rsidRPr="00DB2546" w14:paraId="48854533" w14:textId="77777777" w:rsidTr="00AF55A0">
        <w:tc>
          <w:tcPr>
            <w:tcW w:w="628" w:type="dxa"/>
            <w:shd w:val="clear" w:color="auto" w:fill="auto"/>
          </w:tcPr>
          <w:p w14:paraId="61296583"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3</w:t>
            </w:r>
          </w:p>
        </w:tc>
        <w:tc>
          <w:tcPr>
            <w:tcW w:w="1077" w:type="dxa"/>
            <w:shd w:val="clear" w:color="auto" w:fill="auto"/>
          </w:tcPr>
          <w:p w14:paraId="0C2837F9"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Fall</w:t>
            </w:r>
          </w:p>
        </w:tc>
        <w:tc>
          <w:tcPr>
            <w:tcW w:w="1800" w:type="dxa"/>
            <w:shd w:val="clear" w:color="auto" w:fill="auto"/>
          </w:tcPr>
          <w:p w14:paraId="7DF7F5B7"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PSYC 7090</w:t>
            </w:r>
          </w:p>
        </w:tc>
        <w:tc>
          <w:tcPr>
            <w:tcW w:w="3975" w:type="dxa"/>
            <w:shd w:val="clear" w:color="auto" w:fill="auto"/>
          </w:tcPr>
          <w:p w14:paraId="2C9A5868"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Adv Clinical Research/Practice</w:t>
            </w:r>
          </w:p>
        </w:tc>
        <w:tc>
          <w:tcPr>
            <w:tcW w:w="1870" w:type="dxa"/>
            <w:shd w:val="clear" w:color="auto" w:fill="auto"/>
          </w:tcPr>
          <w:p w14:paraId="383E490D"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3</w:t>
            </w:r>
          </w:p>
        </w:tc>
      </w:tr>
      <w:tr w:rsidR="00AF55A0" w:rsidRPr="00DB2546" w14:paraId="1DE47359" w14:textId="77777777" w:rsidTr="00AF55A0">
        <w:tc>
          <w:tcPr>
            <w:tcW w:w="628" w:type="dxa"/>
            <w:shd w:val="clear" w:color="auto" w:fill="auto"/>
          </w:tcPr>
          <w:p w14:paraId="3BBC8853"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3</w:t>
            </w:r>
          </w:p>
        </w:tc>
        <w:tc>
          <w:tcPr>
            <w:tcW w:w="1077" w:type="dxa"/>
            <w:shd w:val="clear" w:color="auto" w:fill="auto"/>
          </w:tcPr>
          <w:p w14:paraId="4AC6A6FA"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Fall</w:t>
            </w:r>
          </w:p>
        </w:tc>
        <w:tc>
          <w:tcPr>
            <w:tcW w:w="1800" w:type="dxa"/>
            <w:shd w:val="clear" w:color="auto" w:fill="auto"/>
          </w:tcPr>
          <w:p w14:paraId="4200A1F5" w14:textId="77777777" w:rsidR="00AF55A0" w:rsidRDefault="00AF55A0" w:rsidP="00AF55A0">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PSYC XXXX</w:t>
            </w:r>
          </w:p>
          <w:p w14:paraId="2D520561"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r>
              <w:rPr>
                <w:rFonts w:ascii="Calibri" w:hAnsi="Calibri"/>
                <w:color w:val="000000"/>
                <w:sz w:val="22"/>
                <w:szCs w:val="22"/>
              </w:rPr>
              <w:t>PSYC 7370</w:t>
            </w:r>
          </w:p>
        </w:tc>
        <w:tc>
          <w:tcPr>
            <w:tcW w:w="3975" w:type="dxa"/>
            <w:shd w:val="clear" w:color="auto" w:fill="auto"/>
          </w:tcPr>
          <w:p w14:paraId="3EA517C1" w14:textId="77777777" w:rsidR="00AF55A0" w:rsidRDefault="00AF55A0" w:rsidP="00AF55A0">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Content Core Elective</w:t>
            </w:r>
            <w:r>
              <w:rPr>
                <w:rFonts w:ascii="Calibri" w:hAnsi="Calibri"/>
                <w:color w:val="000000"/>
                <w:sz w:val="22"/>
                <w:szCs w:val="22"/>
              </w:rPr>
              <w:t xml:space="preserve"> or </w:t>
            </w:r>
          </w:p>
          <w:p w14:paraId="5E8D25D2"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r>
              <w:rPr>
                <w:rFonts w:ascii="Calibri" w:hAnsi="Calibri"/>
                <w:color w:val="000000"/>
                <w:sz w:val="22"/>
                <w:szCs w:val="22"/>
              </w:rPr>
              <w:t>Lifespan Development</w:t>
            </w:r>
          </w:p>
        </w:tc>
        <w:tc>
          <w:tcPr>
            <w:tcW w:w="1870" w:type="dxa"/>
            <w:shd w:val="clear" w:color="auto" w:fill="auto"/>
          </w:tcPr>
          <w:p w14:paraId="67F0D9E7"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3</w:t>
            </w:r>
          </w:p>
        </w:tc>
      </w:tr>
      <w:tr w:rsidR="00AF55A0" w:rsidRPr="00DB2546" w14:paraId="2904B6BD" w14:textId="77777777" w:rsidTr="00AF55A0">
        <w:tc>
          <w:tcPr>
            <w:tcW w:w="628" w:type="dxa"/>
            <w:shd w:val="clear" w:color="auto" w:fill="auto"/>
          </w:tcPr>
          <w:p w14:paraId="6029DD8B"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3</w:t>
            </w:r>
          </w:p>
        </w:tc>
        <w:tc>
          <w:tcPr>
            <w:tcW w:w="1077" w:type="dxa"/>
            <w:shd w:val="clear" w:color="auto" w:fill="auto"/>
          </w:tcPr>
          <w:p w14:paraId="412510E3"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Fall</w:t>
            </w:r>
          </w:p>
        </w:tc>
        <w:tc>
          <w:tcPr>
            <w:tcW w:w="1800" w:type="dxa"/>
            <w:shd w:val="clear" w:color="auto" w:fill="auto"/>
          </w:tcPr>
          <w:p w14:paraId="4605A3D0"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r>
              <w:rPr>
                <w:rFonts w:ascii="Calibri" w:hAnsi="Calibri"/>
                <w:color w:val="000000"/>
                <w:sz w:val="22"/>
                <w:szCs w:val="22"/>
              </w:rPr>
              <w:t>PSYC XXXX</w:t>
            </w:r>
          </w:p>
        </w:tc>
        <w:tc>
          <w:tcPr>
            <w:tcW w:w="3975" w:type="dxa"/>
            <w:shd w:val="clear" w:color="auto" w:fill="auto"/>
          </w:tcPr>
          <w:p w14:paraId="616A4A1D"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Adv Clinical Content Elective</w:t>
            </w:r>
          </w:p>
        </w:tc>
        <w:tc>
          <w:tcPr>
            <w:tcW w:w="1870" w:type="dxa"/>
            <w:shd w:val="clear" w:color="auto" w:fill="auto"/>
          </w:tcPr>
          <w:p w14:paraId="45AA156C"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3</w:t>
            </w:r>
          </w:p>
        </w:tc>
      </w:tr>
      <w:tr w:rsidR="00AF55A0" w:rsidRPr="00DB2546" w14:paraId="3808EE48" w14:textId="77777777" w:rsidTr="00AF55A0">
        <w:tc>
          <w:tcPr>
            <w:tcW w:w="628" w:type="dxa"/>
            <w:shd w:val="clear" w:color="auto" w:fill="auto"/>
          </w:tcPr>
          <w:p w14:paraId="34E336B8"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3</w:t>
            </w:r>
          </w:p>
        </w:tc>
        <w:tc>
          <w:tcPr>
            <w:tcW w:w="1077" w:type="dxa"/>
            <w:shd w:val="clear" w:color="auto" w:fill="auto"/>
          </w:tcPr>
          <w:p w14:paraId="0BB70451"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Fall</w:t>
            </w:r>
          </w:p>
        </w:tc>
        <w:tc>
          <w:tcPr>
            <w:tcW w:w="1800" w:type="dxa"/>
            <w:shd w:val="clear" w:color="auto" w:fill="auto"/>
          </w:tcPr>
          <w:p w14:paraId="072D583E"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PSYC 7330</w:t>
            </w:r>
          </w:p>
        </w:tc>
        <w:tc>
          <w:tcPr>
            <w:tcW w:w="3975" w:type="dxa"/>
            <w:shd w:val="clear" w:color="auto" w:fill="auto"/>
          </w:tcPr>
          <w:p w14:paraId="719EFA91"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Therapy Supervision</w:t>
            </w:r>
          </w:p>
        </w:tc>
        <w:tc>
          <w:tcPr>
            <w:tcW w:w="1870" w:type="dxa"/>
            <w:shd w:val="clear" w:color="auto" w:fill="auto"/>
          </w:tcPr>
          <w:p w14:paraId="7AFF87C8"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1</w:t>
            </w:r>
          </w:p>
        </w:tc>
      </w:tr>
      <w:tr w:rsidR="00AF55A0" w:rsidRPr="00DB2546" w14:paraId="1A313F28" w14:textId="77777777" w:rsidTr="00AF55A0">
        <w:tc>
          <w:tcPr>
            <w:tcW w:w="628" w:type="dxa"/>
            <w:shd w:val="clear" w:color="auto" w:fill="auto"/>
          </w:tcPr>
          <w:p w14:paraId="49AA05EA"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3</w:t>
            </w:r>
          </w:p>
        </w:tc>
        <w:tc>
          <w:tcPr>
            <w:tcW w:w="1077" w:type="dxa"/>
            <w:shd w:val="clear" w:color="auto" w:fill="auto"/>
          </w:tcPr>
          <w:p w14:paraId="1AB1BFF8"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Fall</w:t>
            </w:r>
          </w:p>
        </w:tc>
        <w:tc>
          <w:tcPr>
            <w:tcW w:w="1800" w:type="dxa"/>
            <w:shd w:val="clear" w:color="auto" w:fill="auto"/>
          </w:tcPr>
          <w:p w14:paraId="301E5E64"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PSYC 7970</w:t>
            </w:r>
          </w:p>
        </w:tc>
        <w:tc>
          <w:tcPr>
            <w:tcW w:w="3975" w:type="dxa"/>
            <w:shd w:val="clear" w:color="auto" w:fill="auto"/>
          </w:tcPr>
          <w:p w14:paraId="1817FF3E"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Clinical Practicum</w:t>
            </w:r>
          </w:p>
        </w:tc>
        <w:tc>
          <w:tcPr>
            <w:tcW w:w="1870" w:type="dxa"/>
            <w:shd w:val="clear" w:color="auto" w:fill="auto"/>
          </w:tcPr>
          <w:p w14:paraId="6BA7A9FD"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2</w:t>
            </w:r>
          </w:p>
        </w:tc>
      </w:tr>
      <w:tr w:rsidR="00AF55A0" w:rsidRPr="00DB2546" w14:paraId="301D9766" w14:textId="77777777" w:rsidTr="00AF55A0">
        <w:tc>
          <w:tcPr>
            <w:tcW w:w="628" w:type="dxa"/>
            <w:shd w:val="clear" w:color="auto" w:fill="auto"/>
          </w:tcPr>
          <w:p w14:paraId="6E5098E7"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p>
        </w:tc>
        <w:tc>
          <w:tcPr>
            <w:tcW w:w="1077" w:type="dxa"/>
            <w:shd w:val="clear" w:color="auto" w:fill="auto"/>
          </w:tcPr>
          <w:p w14:paraId="2506B8AD"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p>
        </w:tc>
        <w:tc>
          <w:tcPr>
            <w:tcW w:w="1800" w:type="dxa"/>
            <w:shd w:val="clear" w:color="auto" w:fill="auto"/>
          </w:tcPr>
          <w:p w14:paraId="0DE787E9"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p>
        </w:tc>
        <w:tc>
          <w:tcPr>
            <w:tcW w:w="3975" w:type="dxa"/>
            <w:shd w:val="clear" w:color="auto" w:fill="auto"/>
          </w:tcPr>
          <w:p w14:paraId="0655BEEE"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p>
        </w:tc>
        <w:tc>
          <w:tcPr>
            <w:tcW w:w="1870" w:type="dxa"/>
            <w:shd w:val="clear" w:color="auto" w:fill="auto"/>
          </w:tcPr>
          <w:p w14:paraId="228A564D" w14:textId="77777777" w:rsidR="00AF55A0" w:rsidRPr="0094589E" w:rsidRDefault="00AF55A0" w:rsidP="00AF55A0">
            <w:pPr>
              <w:tabs>
                <w:tab w:val="left" w:pos="720"/>
                <w:tab w:val="left" w:pos="1080"/>
                <w:tab w:val="left" w:pos="1620"/>
              </w:tabs>
              <w:jc w:val="center"/>
              <w:rPr>
                <w:rFonts w:ascii="Calibri" w:hAnsi="Calibri"/>
                <w:b/>
                <w:color w:val="000000"/>
                <w:sz w:val="22"/>
                <w:szCs w:val="22"/>
              </w:rPr>
            </w:pPr>
            <w:r w:rsidRPr="0094589E">
              <w:rPr>
                <w:rFonts w:ascii="Calibri" w:hAnsi="Calibri"/>
                <w:b/>
                <w:color w:val="000000"/>
                <w:sz w:val="22"/>
                <w:szCs w:val="22"/>
              </w:rPr>
              <w:t>12 hours total</w:t>
            </w:r>
          </w:p>
        </w:tc>
      </w:tr>
      <w:tr w:rsidR="00AF55A0" w:rsidRPr="00DB2546" w14:paraId="7595207E" w14:textId="77777777" w:rsidTr="00AF55A0">
        <w:tc>
          <w:tcPr>
            <w:tcW w:w="628" w:type="dxa"/>
            <w:shd w:val="clear" w:color="auto" w:fill="auto"/>
          </w:tcPr>
          <w:p w14:paraId="7A45EC35"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p>
        </w:tc>
        <w:tc>
          <w:tcPr>
            <w:tcW w:w="1077" w:type="dxa"/>
            <w:shd w:val="clear" w:color="auto" w:fill="auto"/>
          </w:tcPr>
          <w:p w14:paraId="6783AA62"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p>
        </w:tc>
        <w:tc>
          <w:tcPr>
            <w:tcW w:w="1800" w:type="dxa"/>
            <w:shd w:val="clear" w:color="auto" w:fill="auto"/>
          </w:tcPr>
          <w:p w14:paraId="412C58A1"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p>
        </w:tc>
        <w:tc>
          <w:tcPr>
            <w:tcW w:w="3975" w:type="dxa"/>
            <w:shd w:val="clear" w:color="auto" w:fill="auto"/>
          </w:tcPr>
          <w:p w14:paraId="5D50E8F6"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p>
        </w:tc>
        <w:tc>
          <w:tcPr>
            <w:tcW w:w="1870" w:type="dxa"/>
            <w:shd w:val="clear" w:color="auto" w:fill="auto"/>
          </w:tcPr>
          <w:p w14:paraId="0406025B"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p>
        </w:tc>
      </w:tr>
      <w:tr w:rsidR="00AF55A0" w:rsidRPr="00DB2546" w14:paraId="687567FC" w14:textId="77777777" w:rsidTr="00AF55A0">
        <w:tc>
          <w:tcPr>
            <w:tcW w:w="628" w:type="dxa"/>
            <w:shd w:val="clear" w:color="auto" w:fill="auto"/>
          </w:tcPr>
          <w:p w14:paraId="750C6DE4"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3</w:t>
            </w:r>
          </w:p>
        </w:tc>
        <w:tc>
          <w:tcPr>
            <w:tcW w:w="1077" w:type="dxa"/>
            <w:shd w:val="clear" w:color="auto" w:fill="auto"/>
          </w:tcPr>
          <w:p w14:paraId="78E0C839"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Spring</w:t>
            </w:r>
          </w:p>
        </w:tc>
        <w:tc>
          <w:tcPr>
            <w:tcW w:w="1800" w:type="dxa"/>
            <w:shd w:val="clear" w:color="auto" w:fill="auto"/>
          </w:tcPr>
          <w:p w14:paraId="626E3169"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PSYC 7090</w:t>
            </w:r>
          </w:p>
        </w:tc>
        <w:tc>
          <w:tcPr>
            <w:tcW w:w="3975" w:type="dxa"/>
            <w:shd w:val="clear" w:color="auto" w:fill="auto"/>
          </w:tcPr>
          <w:p w14:paraId="386A68FB"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Adv Clinical Research/Practice</w:t>
            </w:r>
          </w:p>
        </w:tc>
        <w:tc>
          <w:tcPr>
            <w:tcW w:w="1870" w:type="dxa"/>
            <w:shd w:val="clear" w:color="auto" w:fill="auto"/>
          </w:tcPr>
          <w:p w14:paraId="654A24DF"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3</w:t>
            </w:r>
          </w:p>
        </w:tc>
      </w:tr>
      <w:tr w:rsidR="00AF55A0" w:rsidRPr="00DB2546" w14:paraId="3A67C4F0" w14:textId="77777777" w:rsidTr="00AF55A0">
        <w:tc>
          <w:tcPr>
            <w:tcW w:w="628" w:type="dxa"/>
            <w:shd w:val="clear" w:color="auto" w:fill="auto"/>
          </w:tcPr>
          <w:p w14:paraId="7B231ABD"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3</w:t>
            </w:r>
          </w:p>
        </w:tc>
        <w:tc>
          <w:tcPr>
            <w:tcW w:w="1077" w:type="dxa"/>
            <w:shd w:val="clear" w:color="auto" w:fill="auto"/>
          </w:tcPr>
          <w:p w14:paraId="0CC5CFF5"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Spring</w:t>
            </w:r>
          </w:p>
        </w:tc>
        <w:tc>
          <w:tcPr>
            <w:tcW w:w="1800" w:type="dxa"/>
            <w:shd w:val="clear" w:color="auto" w:fill="auto"/>
          </w:tcPr>
          <w:p w14:paraId="1BC790E5"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PSYC XXXX</w:t>
            </w:r>
          </w:p>
        </w:tc>
        <w:tc>
          <w:tcPr>
            <w:tcW w:w="3975" w:type="dxa"/>
            <w:shd w:val="clear" w:color="auto" w:fill="auto"/>
          </w:tcPr>
          <w:p w14:paraId="520E5F15"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Content Core Elective</w:t>
            </w:r>
          </w:p>
        </w:tc>
        <w:tc>
          <w:tcPr>
            <w:tcW w:w="1870" w:type="dxa"/>
            <w:shd w:val="clear" w:color="auto" w:fill="auto"/>
          </w:tcPr>
          <w:p w14:paraId="0C6283D2"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3</w:t>
            </w:r>
          </w:p>
        </w:tc>
      </w:tr>
      <w:tr w:rsidR="00AF55A0" w:rsidRPr="00DB2546" w14:paraId="6DA87BC1" w14:textId="77777777" w:rsidTr="00AF55A0">
        <w:tc>
          <w:tcPr>
            <w:tcW w:w="628" w:type="dxa"/>
            <w:shd w:val="clear" w:color="auto" w:fill="auto"/>
          </w:tcPr>
          <w:p w14:paraId="39FB0720"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3</w:t>
            </w:r>
          </w:p>
        </w:tc>
        <w:tc>
          <w:tcPr>
            <w:tcW w:w="1077" w:type="dxa"/>
            <w:shd w:val="clear" w:color="auto" w:fill="auto"/>
          </w:tcPr>
          <w:p w14:paraId="6E4D2B97"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Spring</w:t>
            </w:r>
          </w:p>
        </w:tc>
        <w:tc>
          <w:tcPr>
            <w:tcW w:w="1800" w:type="dxa"/>
            <w:shd w:val="clear" w:color="auto" w:fill="auto"/>
          </w:tcPr>
          <w:p w14:paraId="218E3F50"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PSYC 7330</w:t>
            </w:r>
          </w:p>
        </w:tc>
        <w:tc>
          <w:tcPr>
            <w:tcW w:w="3975" w:type="dxa"/>
            <w:shd w:val="clear" w:color="auto" w:fill="auto"/>
          </w:tcPr>
          <w:p w14:paraId="691F927D"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Therapy Supervision</w:t>
            </w:r>
          </w:p>
        </w:tc>
        <w:tc>
          <w:tcPr>
            <w:tcW w:w="1870" w:type="dxa"/>
            <w:shd w:val="clear" w:color="auto" w:fill="auto"/>
          </w:tcPr>
          <w:p w14:paraId="7B43A89D"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1</w:t>
            </w:r>
          </w:p>
        </w:tc>
      </w:tr>
      <w:tr w:rsidR="00AF55A0" w:rsidRPr="00DB2546" w14:paraId="1BE24191" w14:textId="77777777" w:rsidTr="00AF55A0">
        <w:tc>
          <w:tcPr>
            <w:tcW w:w="628" w:type="dxa"/>
            <w:shd w:val="clear" w:color="auto" w:fill="auto"/>
          </w:tcPr>
          <w:p w14:paraId="73A08A87"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3</w:t>
            </w:r>
          </w:p>
        </w:tc>
        <w:tc>
          <w:tcPr>
            <w:tcW w:w="1077" w:type="dxa"/>
            <w:shd w:val="clear" w:color="auto" w:fill="auto"/>
          </w:tcPr>
          <w:p w14:paraId="70EF6124"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Spring</w:t>
            </w:r>
          </w:p>
        </w:tc>
        <w:tc>
          <w:tcPr>
            <w:tcW w:w="1800" w:type="dxa"/>
            <w:shd w:val="clear" w:color="auto" w:fill="auto"/>
          </w:tcPr>
          <w:p w14:paraId="2A6E84E9"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PSYC 7970</w:t>
            </w:r>
          </w:p>
        </w:tc>
        <w:tc>
          <w:tcPr>
            <w:tcW w:w="3975" w:type="dxa"/>
            <w:shd w:val="clear" w:color="auto" w:fill="auto"/>
          </w:tcPr>
          <w:p w14:paraId="6CEDA899"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Clinical Practicum</w:t>
            </w:r>
          </w:p>
        </w:tc>
        <w:tc>
          <w:tcPr>
            <w:tcW w:w="1870" w:type="dxa"/>
            <w:shd w:val="clear" w:color="auto" w:fill="auto"/>
          </w:tcPr>
          <w:p w14:paraId="7469DA22"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2</w:t>
            </w:r>
          </w:p>
        </w:tc>
      </w:tr>
      <w:tr w:rsidR="00AF55A0" w:rsidRPr="00DB2546" w14:paraId="3DAB1CAC" w14:textId="77777777" w:rsidTr="00AF55A0">
        <w:tc>
          <w:tcPr>
            <w:tcW w:w="628" w:type="dxa"/>
            <w:shd w:val="clear" w:color="auto" w:fill="auto"/>
          </w:tcPr>
          <w:p w14:paraId="51FA0ADA"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r>
              <w:rPr>
                <w:rFonts w:ascii="Calibri" w:hAnsi="Calibri"/>
                <w:color w:val="000000"/>
                <w:sz w:val="22"/>
                <w:szCs w:val="22"/>
              </w:rPr>
              <w:t>3</w:t>
            </w:r>
          </w:p>
        </w:tc>
        <w:tc>
          <w:tcPr>
            <w:tcW w:w="1077" w:type="dxa"/>
            <w:shd w:val="clear" w:color="auto" w:fill="auto"/>
          </w:tcPr>
          <w:p w14:paraId="007F295C"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r>
              <w:rPr>
                <w:rFonts w:ascii="Calibri" w:hAnsi="Calibri"/>
                <w:color w:val="000000"/>
                <w:sz w:val="22"/>
                <w:szCs w:val="22"/>
              </w:rPr>
              <w:t>Spring</w:t>
            </w:r>
          </w:p>
        </w:tc>
        <w:tc>
          <w:tcPr>
            <w:tcW w:w="1800" w:type="dxa"/>
            <w:shd w:val="clear" w:color="auto" w:fill="auto"/>
          </w:tcPr>
          <w:p w14:paraId="296271EF"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r>
              <w:rPr>
                <w:rFonts w:ascii="Calibri" w:hAnsi="Calibri"/>
                <w:color w:val="000000"/>
                <w:sz w:val="22"/>
                <w:szCs w:val="22"/>
              </w:rPr>
              <w:t>PSYC XXXX</w:t>
            </w:r>
          </w:p>
        </w:tc>
        <w:tc>
          <w:tcPr>
            <w:tcW w:w="3975" w:type="dxa"/>
            <w:shd w:val="clear" w:color="auto" w:fill="auto"/>
          </w:tcPr>
          <w:p w14:paraId="40B9AA8D"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r>
              <w:rPr>
                <w:rFonts w:ascii="Calibri" w:hAnsi="Calibri"/>
                <w:color w:val="000000"/>
                <w:sz w:val="22"/>
                <w:szCs w:val="22"/>
              </w:rPr>
              <w:t>Advanced Clinical Content Elective</w:t>
            </w:r>
          </w:p>
        </w:tc>
        <w:tc>
          <w:tcPr>
            <w:tcW w:w="1870" w:type="dxa"/>
            <w:shd w:val="clear" w:color="auto" w:fill="auto"/>
          </w:tcPr>
          <w:p w14:paraId="2DD0C891"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r>
              <w:rPr>
                <w:rFonts w:ascii="Calibri" w:hAnsi="Calibri"/>
                <w:color w:val="000000"/>
                <w:sz w:val="22"/>
                <w:szCs w:val="22"/>
              </w:rPr>
              <w:t>3</w:t>
            </w:r>
          </w:p>
        </w:tc>
      </w:tr>
      <w:tr w:rsidR="00AF55A0" w:rsidRPr="00DB2546" w14:paraId="1DD82F7F" w14:textId="77777777" w:rsidTr="00AF55A0">
        <w:tc>
          <w:tcPr>
            <w:tcW w:w="628" w:type="dxa"/>
            <w:shd w:val="clear" w:color="auto" w:fill="auto"/>
          </w:tcPr>
          <w:p w14:paraId="6877BC96"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p>
        </w:tc>
        <w:tc>
          <w:tcPr>
            <w:tcW w:w="1077" w:type="dxa"/>
            <w:shd w:val="clear" w:color="auto" w:fill="auto"/>
          </w:tcPr>
          <w:p w14:paraId="548AB8FB"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p>
        </w:tc>
        <w:tc>
          <w:tcPr>
            <w:tcW w:w="1800" w:type="dxa"/>
            <w:shd w:val="clear" w:color="auto" w:fill="auto"/>
          </w:tcPr>
          <w:p w14:paraId="68E76400"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p>
        </w:tc>
        <w:tc>
          <w:tcPr>
            <w:tcW w:w="3975" w:type="dxa"/>
            <w:shd w:val="clear" w:color="auto" w:fill="auto"/>
          </w:tcPr>
          <w:p w14:paraId="0FF446A5"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p>
        </w:tc>
        <w:tc>
          <w:tcPr>
            <w:tcW w:w="1870" w:type="dxa"/>
            <w:shd w:val="clear" w:color="auto" w:fill="auto"/>
          </w:tcPr>
          <w:p w14:paraId="2946D7F9" w14:textId="77777777" w:rsidR="00AF55A0" w:rsidRPr="0094589E" w:rsidRDefault="00AF55A0" w:rsidP="00AF55A0">
            <w:pPr>
              <w:tabs>
                <w:tab w:val="left" w:pos="720"/>
                <w:tab w:val="left" w:pos="1080"/>
                <w:tab w:val="left" w:pos="1620"/>
              </w:tabs>
              <w:jc w:val="center"/>
              <w:rPr>
                <w:rFonts w:ascii="Calibri" w:hAnsi="Calibri"/>
                <w:b/>
                <w:color w:val="000000"/>
                <w:sz w:val="22"/>
                <w:szCs w:val="22"/>
              </w:rPr>
            </w:pPr>
            <w:r>
              <w:rPr>
                <w:rFonts w:ascii="Calibri" w:hAnsi="Calibri"/>
                <w:b/>
                <w:color w:val="000000"/>
                <w:sz w:val="22"/>
                <w:szCs w:val="22"/>
              </w:rPr>
              <w:t>12</w:t>
            </w:r>
            <w:r w:rsidRPr="0094589E">
              <w:rPr>
                <w:rFonts w:ascii="Calibri" w:hAnsi="Calibri"/>
                <w:b/>
                <w:color w:val="000000"/>
                <w:sz w:val="22"/>
                <w:szCs w:val="22"/>
              </w:rPr>
              <w:t xml:space="preserve"> hours total</w:t>
            </w:r>
          </w:p>
        </w:tc>
      </w:tr>
      <w:tr w:rsidR="00AF55A0" w:rsidRPr="00DB2546" w14:paraId="76251FB8" w14:textId="77777777" w:rsidTr="00AF55A0">
        <w:tc>
          <w:tcPr>
            <w:tcW w:w="628" w:type="dxa"/>
            <w:shd w:val="clear" w:color="auto" w:fill="auto"/>
          </w:tcPr>
          <w:p w14:paraId="09A2CBEB"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p>
        </w:tc>
        <w:tc>
          <w:tcPr>
            <w:tcW w:w="1077" w:type="dxa"/>
            <w:shd w:val="clear" w:color="auto" w:fill="auto"/>
          </w:tcPr>
          <w:p w14:paraId="4575B35D"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p>
        </w:tc>
        <w:tc>
          <w:tcPr>
            <w:tcW w:w="1800" w:type="dxa"/>
            <w:shd w:val="clear" w:color="auto" w:fill="auto"/>
          </w:tcPr>
          <w:p w14:paraId="4F6ECB14"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p>
        </w:tc>
        <w:tc>
          <w:tcPr>
            <w:tcW w:w="3975" w:type="dxa"/>
            <w:shd w:val="clear" w:color="auto" w:fill="auto"/>
          </w:tcPr>
          <w:p w14:paraId="6871A55D"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p>
        </w:tc>
        <w:tc>
          <w:tcPr>
            <w:tcW w:w="1870" w:type="dxa"/>
            <w:shd w:val="clear" w:color="auto" w:fill="auto"/>
          </w:tcPr>
          <w:p w14:paraId="6AE1DE96"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p>
        </w:tc>
      </w:tr>
      <w:tr w:rsidR="00AF55A0" w:rsidRPr="00DB2546" w14:paraId="0BDD74CE" w14:textId="77777777" w:rsidTr="00AF55A0">
        <w:tc>
          <w:tcPr>
            <w:tcW w:w="628" w:type="dxa"/>
            <w:shd w:val="clear" w:color="auto" w:fill="auto"/>
          </w:tcPr>
          <w:p w14:paraId="093EC02C"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3</w:t>
            </w:r>
          </w:p>
        </w:tc>
        <w:tc>
          <w:tcPr>
            <w:tcW w:w="1077" w:type="dxa"/>
            <w:shd w:val="clear" w:color="auto" w:fill="auto"/>
          </w:tcPr>
          <w:p w14:paraId="475F01DF"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Summer</w:t>
            </w:r>
          </w:p>
        </w:tc>
        <w:tc>
          <w:tcPr>
            <w:tcW w:w="1800" w:type="dxa"/>
            <w:shd w:val="clear" w:color="auto" w:fill="auto"/>
          </w:tcPr>
          <w:p w14:paraId="22D79018"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PSYC 7970</w:t>
            </w:r>
          </w:p>
        </w:tc>
        <w:tc>
          <w:tcPr>
            <w:tcW w:w="3975" w:type="dxa"/>
            <w:shd w:val="clear" w:color="auto" w:fill="auto"/>
          </w:tcPr>
          <w:p w14:paraId="42BFB884"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Clinical Practicum</w:t>
            </w:r>
            <w:r>
              <w:rPr>
                <w:rFonts w:ascii="Calibri" w:hAnsi="Calibri"/>
                <w:color w:val="000000"/>
                <w:sz w:val="22"/>
                <w:szCs w:val="22"/>
              </w:rPr>
              <w:t>/Consultation Training</w:t>
            </w:r>
          </w:p>
        </w:tc>
        <w:tc>
          <w:tcPr>
            <w:tcW w:w="1870" w:type="dxa"/>
            <w:shd w:val="clear" w:color="auto" w:fill="auto"/>
          </w:tcPr>
          <w:p w14:paraId="50168AF3"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r w:rsidRPr="0094589E">
              <w:rPr>
                <w:rFonts w:ascii="Calibri" w:hAnsi="Calibri"/>
                <w:color w:val="000000"/>
                <w:sz w:val="22"/>
                <w:szCs w:val="22"/>
              </w:rPr>
              <w:t>2</w:t>
            </w:r>
          </w:p>
        </w:tc>
      </w:tr>
      <w:tr w:rsidR="00AF55A0" w:rsidRPr="00DB2546" w14:paraId="68E37F72" w14:textId="77777777" w:rsidTr="00AF55A0">
        <w:tc>
          <w:tcPr>
            <w:tcW w:w="628" w:type="dxa"/>
            <w:shd w:val="clear" w:color="auto" w:fill="auto"/>
          </w:tcPr>
          <w:p w14:paraId="49D6C539"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p>
        </w:tc>
        <w:tc>
          <w:tcPr>
            <w:tcW w:w="1077" w:type="dxa"/>
            <w:shd w:val="clear" w:color="auto" w:fill="auto"/>
          </w:tcPr>
          <w:p w14:paraId="4F58F2FF"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p>
        </w:tc>
        <w:tc>
          <w:tcPr>
            <w:tcW w:w="1800" w:type="dxa"/>
            <w:shd w:val="clear" w:color="auto" w:fill="auto"/>
          </w:tcPr>
          <w:p w14:paraId="226F11EE" w14:textId="77777777" w:rsidR="00AF55A0" w:rsidRPr="0094589E" w:rsidRDefault="00AF55A0" w:rsidP="00AF55A0">
            <w:pPr>
              <w:tabs>
                <w:tab w:val="left" w:pos="720"/>
                <w:tab w:val="left" w:pos="1080"/>
                <w:tab w:val="left" w:pos="1620"/>
              </w:tabs>
              <w:rPr>
                <w:rFonts w:ascii="Calibri" w:hAnsi="Calibri"/>
                <w:color w:val="000000"/>
                <w:sz w:val="22"/>
                <w:szCs w:val="22"/>
              </w:rPr>
            </w:pPr>
          </w:p>
        </w:tc>
        <w:tc>
          <w:tcPr>
            <w:tcW w:w="3975" w:type="dxa"/>
            <w:shd w:val="clear" w:color="auto" w:fill="auto"/>
          </w:tcPr>
          <w:p w14:paraId="1A0FA384" w14:textId="77777777" w:rsidR="00AF55A0" w:rsidRPr="0094589E" w:rsidRDefault="00AF55A0" w:rsidP="00AF55A0">
            <w:pPr>
              <w:tabs>
                <w:tab w:val="left" w:pos="720"/>
                <w:tab w:val="left" w:pos="1080"/>
                <w:tab w:val="left" w:pos="1620"/>
              </w:tabs>
              <w:jc w:val="center"/>
              <w:rPr>
                <w:rFonts w:ascii="Calibri" w:hAnsi="Calibri"/>
                <w:color w:val="000000"/>
                <w:sz w:val="22"/>
                <w:szCs w:val="22"/>
              </w:rPr>
            </w:pPr>
          </w:p>
        </w:tc>
        <w:tc>
          <w:tcPr>
            <w:tcW w:w="1870" w:type="dxa"/>
            <w:shd w:val="clear" w:color="auto" w:fill="auto"/>
          </w:tcPr>
          <w:p w14:paraId="6500C070" w14:textId="77777777" w:rsidR="00AF55A0" w:rsidRPr="0094589E" w:rsidRDefault="00AF55A0" w:rsidP="00AF55A0">
            <w:pPr>
              <w:tabs>
                <w:tab w:val="left" w:pos="720"/>
                <w:tab w:val="left" w:pos="1080"/>
                <w:tab w:val="left" w:pos="1620"/>
              </w:tabs>
              <w:jc w:val="center"/>
              <w:rPr>
                <w:rFonts w:ascii="Calibri" w:hAnsi="Calibri"/>
                <w:b/>
                <w:color w:val="000000"/>
                <w:sz w:val="22"/>
                <w:szCs w:val="22"/>
              </w:rPr>
            </w:pPr>
            <w:r w:rsidRPr="0094589E">
              <w:rPr>
                <w:rFonts w:ascii="Calibri" w:hAnsi="Calibri"/>
                <w:b/>
                <w:color w:val="000000"/>
                <w:sz w:val="22"/>
                <w:szCs w:val="22"/>
              </w:rPr>
              <w:t>2 hours total</w:t>
            </w:r>
          </w:p>
        </w:tc>
      </w:tr>
    </w:tbl>
    <w:p w14:paraId="31AE35B7" w14:textId="5647CC46" w:rsidR="00B84B12" w:rsidRDefault="00EF3823" w:rsidP="00251224">
      <w:pPr>
        <w:rPr>
          <w:sz w:val="24"/>
          <w:szCs w:val="24"/>
        </w:rPr>
      </w:pPr>
      <w:r>
        <w:rPr>
          <w:rFonts w:ascii="Calibri" w:hAnsi="Calibri"/>
          <w:color w:val="000000"/>
          <w:sz w:val="22"/>
          <w:szCs w:val="22"/>
        </w:rPr>
        <w:br w:type="page"/>
      </w:r>
      <w:bookmarkEnd w:id="0"/>
      <w:bookmarkEnd w:id="1"/>
      <w:bookmarkEnd w:id="2"/>
      <w:bookmarkEnd w:id="3"/>
      <w:bookmarkEnd w:id="4"/>
      <w:bookmarkEnd w:id="5"/>
      <w:r w:rsidR="005351E8" w:rsidRPr="00416A55">
        <w:rPr>
          <w:sz w:val="24"/>
          <w:szCs w:val="24"/>
        </w:rPr>
        <w:lastRenderedPageBreak/>
        <w:t xml:space="preserve"> </w:t>
      </w:r>
    </w:p>
    <w:p w14:paraId="6FCAE536" w14:textId="075E577D" w:rsidR="006822DB" w:rsidRDefault="006822DB" w:rsidP="006822DB">
      <w:pPr>
        <w:rPr>
          <w:rFonts w:ascii="Calibri" w:hAnsi="Calibri"/>
          <w:color w:val="000000"/>
          <w:sz w:val="22"/>
          <w:szCs w:val="22"/>
        </w:rPr>
      </w:pPr>
      <w:r w:rsidRPr="00212100">
        <w:rPr>
          <w:rFonts w:ascii="Calibri" w:hAnsi="Calibri"/>
          <w:color w:val="000000"/>
          <w:sz w:val="22"/>
          <w:szCs w:val="22"/>
        </w:rPr>
        <w:t>*</w:t>
      </w:r>
      <w:r>
        <w:rPr>
          <w:rFonts w:ascii="Calibri" w:hAnsi="Calibri"/>
          <w:color w:val="000000"/>
          <w:sz w:val="22"/>
          <w:szCs w:val="22"/>
        </w:rPr>
        <w:t xml:space="preserve"> Students also need to take a </w:t>
      </w:r>
      <w:r w:rsidRPr="00212100">
        <w:rPr>
          <w:rFonts w:ascii="Calibri" w:hAnsi="Calibri"/>
          <w:color w:val="000000"/>
          <w:sz w:val="22"/>
          <w:szCs w:val="22"/>
        </w:rPr>
        <w:t>dissertation hour every fall &amp; spring semester until the dissertation is defended and all paperwork completed/manuscript approved and uploaded</w:t>
      </w:r>
      <w:r w:rsidRPr="006822DB">
        <w:rPr>
          <w:rFonts w:ascii="Calibri" w:hAnsi="Calibri"/>
          <w:color w:val="000000"/>
          <w:sz w:val="22"/>
          <w:szCs w:val="22"/>
        </w:rPr>
        <w:t xml:space="preserve">.  </w:t>
      </w:r>
      <w:r>
        <w:rPr>
          <w:rFonts w:ascii="Calibri" w:hAnsi="Calibri"/>
          <w:color w:val="000000"/>
          <w:sz w:val="22"/>
          <w:szCs w:val="22"/>
        </w:rPr>
        <w:t xml:space="preserve">Students only need a dissertation hour over the summer if they are holding a committee meeting or graduating in the summer term and they hadn’t completed all degree requirements before the term began. </w:t>
      </w:r>
    </w:p>
    <w:p w14:paraId="55C83244" w14:textId="77777777" w:rsidR="006822DB" w:rsidRDefault="006822DB" w:rsidP="006822DB">
      <w:pPr>
        <w:rPr>
          <w:rFonts w:ascii="Calibri" w:hAnsi="Calibri"/>
          <w:color w:val="000000"/>
          <w:sz w:val="22"/>
          <w:szCs w:val="22"/>
        </w:rPr>
      </w:pPr>
    </w:p>
    <w:p w14:paraId="034F7022" w14:textId="77777777" w:rsidR="00B84B12" w:rsidRPr="00C42CE7" w:rsidRDefault="00B84B12">
      <w:pPr>
        <w:jc w:val="center"/>
        <w:rPr>
          <w:b/>
          <w:sz w:val="24"/>
          <w:szCs w:val="24"/>
          <w:u w:val="single"/>
        </w:rPr>
      </w:pPr>
      <w:r w:rsidRPr="00C42CE7">
        <w:rPr>
          <w:b/>
          <w:sz w:val="24"/>
          <w:szCs w:val="24"/>
          <w:u w:val="single"/>
        </w:rPr>
        <w:t>PROGRAM RESOURCES</w:t>
      </w:r>
    </w:p>
    <w:p w14:paraId="198D7E7D" w14:textId="77777777" w:rsidR="00B84B12" w:rsidRPr="009018E9" w:rsidRDefault="00B84B12">
      <w:pPr>
        <w:rPr>
          <w:sz w:val="24"/>
          <w:szCs w:val="24"/>
        </w:rPr>
      </w:pPr>
    </w:p>
    <w:p w14:paraId="643A5119" w14:textId="77777777" w:rsidR="00B84B12" w:rsidRPr="009018E9" w:rsidRDefault="00B84B12">
      <w:pPr>
        <w:jc w:val="center"/>
        <w:rPr>
          <w:sz w:val="24"/>
          <w:szCs w:val="24"/>
          <w:u w:val="single"/>
        </w:rPr>
      </w:pPr>
      <w:r w:rsidRPr="009018E9">
        <w:rPr>
          <w:sz w:val="24"/>
          <w:szCs w:val="24"/>
          <w:u w:val="single"/>
        </w:rPr>
        <w:t xml:space="preserve">Clinical Program Core </w:t>
      </w:r>
      <w:r>
        <w:rPr>
          <w:sz w:val="24"/>
          <w:szCs w:val="24"/>
          <w:u w:val="single"/>
        </w:rPr>
        <w:t xml:space="preserve">and Adjunct Faculty </w:t>
      </w:r>
    </w:p>
    <w:p w14:paraId="2C461073" w14:textId="77777777" w:rsidR="00B84B12" w:rsidRPr="009018E9" w:rsidRDefault="00B84B12">
      <w:pPr>
        <w:rPr>
          <w:sz w:val="24"/>
          <w:szCs w:val="24"/>
          <w:u w:val="single"/>
        </w:rPr>
      </w:pPr>
    </w:p>
    <w:p w14:paraId="16F1DE34" w14:textId="73FFF904" w:rsidR="00B84B12" w:rsidRDefault="00B84B12" w:rsidP="00B104CC">
      <w:pPr>
        <w:ind w:firstLine="720"/>
        <w:rPr>
          <w:sz w:val="24"/>
          <w:szCs w:val="24"/>
        </w:rPr>
      </w:pPr>
      <w:r w:rsidRPr="009018E9">
        <w:rPr>
          <w:sz w:val="24"/>
          <w:szCs w:val="24"/>
        </w:rPr>
        <w:t xml:space="preserve">There are currently </w:t>
      </w:r>
      <w:r w:rsidR="00AF5E5E">
        <w:rPr>
          <w:sz w:val="24"/>
          <w:szCs w:val="24"/>
        </w:rPr>
        <w:t>7</w:t>
      </w:r>
      <w:r w:rsidRPr="009018E9">
        <w:rPr>
          <w:sz w:val="24"/>
          <w:szCs w:val="24"/>
        </w:rPr>
        <w:t xml:space="preserve"> core clinical faculty members. To be eligible for core status, the faculty member must hold a full-time tenured, tenure-track, or </w:t>
      </w:r>
      <w:r>
        <w:rPr>
          <w:sz w:val="24"/>
          <w:szCs w:val="24"/>
        </w:rPr>
        <w:t xml:space="preserve">a </w:t>
      </w:r>
      <w:r w:rsidRPr="009018E9">
        <w:rPr>
          <w:sz w:val="24"/>
          <w:szCs w:val="24"/>
        </w:rPr>
        <w:t xml:space="preserve">continuing contract appointment in department of psychology.  Additionally, all core faculty members must: (a) have been awarded a doctoral degree from an APA-accredited clinical psychology training program, (b) </w:t>
      </w:r>
      <w:r w:rsidR="00F84874">
        <w:rPr>
          <w:sz w:val="24"/>
          <w:szCs w:val="24"/>
        </w:rPr>
        <w:t xml:space="preserve">have </w:t>
      </w:r>
      <w:r w:rsidRPr="009018E9">
        <w:rPr>
          <w:sz w:val="24"/>
          <w:szCs w:val="24"/>
        </w:rPr>
        <w:t>completed a</w:t>
      </w:r>
      <w:r>
        <w:rPr>
          <w:sz w:val="24"/>
          <w:szCs w:val="24"/>
        </w:rPr>
        <w:t xml:space="preserve"> pre-doctoral </w:t>
      </w:r>
      <w:r w:rsidRPr="009018E9">
        <w:rPr>
          <w:sz w:val="24"/>
          <w:szCs w:val="24"/>
        </w:rPr>
        <w:t>internship, and (c) be licensed psychologists</w:t>
      </w:r>
      <w:r>
        <w:rPr>
          <w:sz w:val="24"/>
          <w:szCs w:val="24"/>
        </w:rPr>
        <w:t xml:space="preserve"> or working towards licensure.</w:t>
      </w:r>
      <w:r w:rsidRPr="009018E9">
        <w:rPr>
          <w:sz w:val="24"/>
          <w:szCs w:val="24"/>
        </w:rPr>
        <w:t xml:space="preserve">  To maintain graduate faculty status, all core faculty members must demonstrate scholarly achievement through active research, publications, and grant writing.  Additionally, core clinical faculty must have clinical training and experience that qualifies them to provide direct service and/or supervise in the Psychological Services Center.  There are </w:t>
      </w:r>
      <w:proofErr w:type="gramStart"/>
      <w:r w:rsidRPr="009018E9">
        <w:rPr>
          <w:sz w:val="24"/>
          <w:szCs w:val="24"/>
        </w:rPr>
        <w:t>a number of</w:t>
      </w:r>
      <w:proofErr w:type="gramEnd"/>
      <w:r w:rsidRPr="009018E9">
        <w:rPr>
          <w:sz w:val="24"/>
          <w:szCs w:val="24"/>
        </w:rPr>
        <w:t xml:space="preserve"> </w:t>
      </w:r>
      <w:r>
        <w:rPr>
          <w:sz w:val="24"/>
          <w:szCs w:val="24"/>
        </w:rPr>
        <w:t xml:space="preserve">clinical psychologists </w:t>
      </w:r>
      <w:r w:rsidRPr="009018E9">
        <w:rPr>
          <w:sz w:val="24"/>
          <w:szCs w:val="24"/>
        </w:rPr>
        <w:t xml:space="preserve">who assist with </w:t>
      </w:r>
      <w:r>
        <w:rPr>
          <w:sz w:val="24"/>
          <w:szCs w:val="24"/>
        </w:rPr>
        <w:t>training at various placement sites and at the Psychological Services Center.</w:t>
      </w:r>
      <w:r w:rsidRPr="009018E9">
        <w:rPr>
          <w:sz w:val="24"/>
          <w:szCs w:val="24"/>
        </w:rPr>
        <w:t xml:space="preserve">  </w:t>
      </w:r>
      <w:r>
        <w:rPr>
          <w:sz w:val="24"/>
          <w:szCs w:val="24"/>
        </w:rPr>
        <w:t>Primary clinical supervisors must be licensed clinical psychologists.</w:t>
      </w:r>
    </w:p>
    <w:p w14:paraId="57E61CDF" w14:textId="77777777" w:rsidR="00B84B12" w:rsidRDefault="00B84B12" w:rsidP="00B84B12">
      <w:pPr>
        <w:rPr>
          <w:sz w:val="24"/>
          <w:szCs w:val="24"/>
        </w:rPr>
      </w:pPr>
    </w:p>
    <w:p w14:paraId="31EE88C1" w14:textId="77777777" w:rsidR="00B84B12" w:rsidRDefault="00B84B12" w:rsidP="00B84B12">
      <w:pPr>
        <w:jc w:val="center"/>
        <w:rPr>
          <w:sz w:val="24"/>
          <w:szCs w:val="24"/>
          <w:u w:val="single"/>
        </w:rPr>
      </w:pPr>
      <w:r>
        <w:rPr>
          <w:sz w:val="24"/>
          <w:szCs w:val="24"/>
          <w:u w:val="single"/>
        </w:rPr>
        <w:t>Administrative Faculty and Department Staff</w:t>
      </w:r>
    </w:p>
    <w:p w14:paraId="2701239D" w14:textId="77777777" w:rsidR="00B84B12" w:rsidRDefault="00B84B12" w:rsidP="00B84B12">
      <w:pPr>
        <w:rPr>
          <w:sz w:val="24"/>
          <w:szCs w:val="24"/>
          <w:u w:val="single"/>
        </w:rPr>
      </w:pPr>
    </w:p>
    <w:p w14:paraId="71C00D28" w14:textId="77777777" w:rsidR="00B84B12" w:rsidRPr="007100D2" w:rsidRDefault="00B84B12" w:rsidP="00B104CC">
      <w:pPr>
        <w:pStyle w:val="MediumGrid21"/>
        <w:ind w:firstLine="720"/>
        <w:rPr>
          <w:rFonts w:ascii="Times New Roman" w:hAnsi="Times New Roman"/>
          <w:sz w:val="24"/>
          <w:szCs w:val="24"/>
        </w:rPr>
      </w:pPr>
      <w:r w:rsidRPr="007100D2">
        <w:rPr>
          <w:rFonts w:ascii="Times New Roman" w:hAnsi="Times New Roman"/>
          <w:sz w:val="24"/>
          <w:szCs w:val="24"/>
        </w:rPr>
        <w:t xml:space="preserve">There are </w:t>
      </w:r>
      <w:proofErr w:type="gramStart"/>
      <w:r w:rsidRPr="007100D2">
        <w:rPr>
          <w:rFonts w:ascii="Times New Roman" w:hAnsi="Times New Roman"/>
          <w:sz w:val="24"/>
          <w:szCs w:val="24"/>
        </w:rPr>
        <w:t>a number of</w:t>
      </w:r>
      <w:proofErr w:type="gramEnd"/>
      <w:r w:rsidRPr="007100D2">
        <w:rPr>
          <w:rFonts w:ascii="Times New Roman" w:hAnsi="Times New Roman"/>
          <w:sz w:val="24"/>
          <w:szCs w:val="24"/>
        </w:rPr>
        <w:t xml:space="preserve"> faculty with administrative responsibilities in the Psychology Department who are resources for clinical students.  Administrative staff in the department are available to assist graduate students and clinical students often rely on staff to assist them in navigating the department.  A summary of administrative faculty and staff responsibilities as they apply to clinical students is found in the Appendix.  This document is intended to provide an overview of faculty and staff resources for clinical students and aid clinical students in navigating the Psychology Department.  </w:t>
      </w:r>
    </w:p>
    <w:p w14:paraId="6FC5B08A" w14:textId="77777777" w:rsidR="00B84B12" w:rsidRPr="009018E9" w:rsidRDefault="00B84B12" w:rsidP="00B84B12">
      <w:pPr>
        <w:ind w:firstLine="720"/>
        <w:rPr>
          <w:sz w:val="24"/>
          <w:szCs w:val="24"/>
        </w:rPr>
      </w:pPr>
      <w:r w:rsidRPr="007100D2">
        <w:rPr>
          <w:sz w:val="24"/>
          <w:szCs w:val="24"/>
        </w:rPr>
        <w:t xml:space="preserve">  </w:t>
      </w:r>
    </w:p>
    <w:p w14:paraId="0E128576" w14:textId="77777777" w:rsidR="00B84B12" w:rsidRPr="009018E9" w:rsidRDefault="00B84B12">
      <w:pPr>
        <w:jc w:val="center"/>
        <w:rPr>
          <w:sz w:val="24"/>
          <w:szCs w:val="24"/>
          <w:u w:val="single"/>
        </w:rPr>
      </w:pPr>
      <w:r w:rsidRPr="009018E9">
        <w:rPr>
          <w:sz w:val="24"/>
          <w:szCs w:val="24"/>
          <w:u w:val="single"/>
        </w:rPr>
        <w:t>Sufficiency of Number and Kind of Faculty</w:t>
      </w:r>
    </w:p>
    <w:p w14:paraId="7796C5EC" w14:textId="77777777" w:rsidR="00B84B12" w:rsidRPr="009018E9" w:rsidRDefault="00B84B12">
      <w:pPr>
        <w:rPr>
          <w:sz w:val="24"/>
          <w:szCs w:val="24"/>
        </w:rPr>
      </w:pPr>
    </w:p>
    <w:p w14:paraId="6E33E891" w14:textId="07A563E6" w:rsidR="00B84B12" w:rsidRPr="009018E9" w:rsidRDefault="00B84B12" w:rsidP="00B84B12">
      <w:pPr>
        <w:ind w:firstLine="720"/>
        <w:rPr>
          <w:sz w:val="24"/>
          <w:szCs w:val="24"/>
        </w:rPr>
      </w:pPr>
      <w:r w:rsidRPr="009018E9">
        <w:rPr>
          <w:sz w:val="24"/>
          <w:szCs w:val="24"/>
        </w:rPr>
        <w:t xml:space="preserve">The current number of faculty allows us to staff </w:t>
      </w:r>
      <w:proofErr w:type="gramStart"/>
      <w:r w:rsidRPr="009018E9">
        <w:rPr>
          <w:sz w:val="24"/>
          <w:szCs w:val="24"/>
        </w:rPr>
        <w:t>all of</w:t>
      </w:r>
      <w:proofErr w:type="gramEnd"/>
      <w:r w:rsidRPr="009018E9">
        <w:rPr>
          <w:sz w:val="24"/>
          <w:szCs w:val="24"/>
        </w:rPr>
        <w:t xml:space="preserve"> the required elements of our curriculum and to provide research mentoring for students entering the program.  The number of clinical faculty has remained relatively stable over the years.  Currently, </w:t>
      </w:r>
      <w:r w:rsidR="002B4521">
        <w:rPr>
          <w:sz w:val="24"/>
          <w:szCs w:val="24"/>
        </w:rPr>
        <w:t>two</w:t>
      </w:r>
      <w:r>
        <w:rPr>
          <w:sz w:val="24"/>
          <w:szCs w:val="24"/>
        </w:rPr>
        <w:t xml:space="preserve"> </w:t>
      </w:r>
      <w:r w:rsidRPr="009018E9">
        <w:rPr>
          <w:sz w:val="24"/>
          <w:szCs w:val="24"/>
        </w:rPr>
        <w:t xml:space="preserve">faculty members provide concentrated training in </w:t>
      </w:r>
      <w:r>
        <w:rPr>
          <w:sz w:val="24"/>
          <w:szCs w:val="24"/>
        </w:rPr>
        <w:t xml:space="preserve">the Health Psychology </w:t>
      </w:r>
      <w:r w:rsidRPr="009018E9">
        <w:rPr>
          <w:sz w:val="24"/>
          <w:szCs w:val="24"/>
        </w:rPr>
        <w:t>area (Drs. O'Brien</w:t>
      </w:r>
      <w:r>
        <w:rPr>
          <w:sz w:val="24"/>
          <w:szCs w:val="24"/>
        </w:rPr>
        <w:t xml:space="preserve">, </w:t>
      </w:r>
      <w:r w:rsidR="00B104CC">
        <w:rPr>
          <w:sz w:val="24"/>
          <w:szCs w:val="24"/>
        </w:rPr>
        <w:t>Braden</w:t>
      </w:r>
      <w:r w:rsidRPr="009018E9">
        <w:rPr>
          <w:sz w:val="24"/>
          <w:szCs w:val="24"/>
        </w:rPr>
        <w:t>), t</w:t>
      </w:r>
      <w:r>
        <w:rPr>
          <w:sz w:val="24"/>
          <w:szCs w:val="24"/>
        </w:rPr>
        <w:t xml:space="preserve">hree </w:t>
      </w:r>
      <w:r w:rsidRPr="009018E9">
        <w:rPr>
          <w:sz w:val="24"/>
          <w:szCs w:val="24"/>
        </w:rPr>
        <w:t>faculty members provide concentrated training in the Child Clinical area (Drs. Dubow</w:t>
      </w:r>
      <w:r>
        <w:rPr>
          <w:sz w:val="24"/>
          <w:szCs w:val="24"/>
        </w:rPr>
        <w:t xml:space="preserve">, Mahoney, and Tompsett), </w:t>
      </w:r>
      <w:r w:rsidR="00657E93">
        <w:rPr>
          <w:sz w:val="24"/>
          <w:szCs w:val="24"/>
        </w:rPr>
        <w:t xml:space="preserve">one </w:t>
      </w:r>
      <w:r>
        <w:rPr>
          <w:sz w:val="24"/>
          <w:szCs w:val="24"/>
        </w:rPr>
        <w:t>faculty member</w:t>
      </w:r>
      <w:r w:rsidRPr="009018E9">
        <w:rPr>
          <w:sz w:val="24"/>
          <w:szCs w:val="24"/>
        </w:rPr>
        <w:t xml:space="preserve"> provide</w:t>
      </w:r>
      <w:r w:rsidR="00657E93">
        <w:rPr>
          <w:sz w:val="24"/>
          <w:szCs w:val="24"/>
        </w:rPr>
        <w:t>s</w:t>
      </w:r>
      <w:r w:rsidRPr="009018E9">
        <w:rPr>
          <w:sz w:val="24"/>
          <w:szCs w:val="24"/>
        </w:rPr>
        <w:t xml:space="preserve"> concentrated training in Community area (</w:t>
      </w:r>
      <w:r w:rsidR="002B4521">
        <w:rPr>
          <w:sz w:val="24"/>
          <w:szCs w:val="24"/>
        </w:rPr>
        <w:t>Dr</w:t>
      </w:r>
      <w:r w:rsidRPr="009018E9">
        <w:rPr>
          <w:sz w:val="24"/>
          <w:szCs w:val="24"/>
        </w:rPr>
        <w:t xml:space="preserve">. </w:t>
      </w:r>
      <w:r w:rsidR="00657E93">
        <w:rPr>
          <w:sz w:val="24"/>
          <w:szCs w:val="24"/>
        </w:rPr>
        <w:t>Stein</w:t>
      </w:r>
      <w:r w:rsidRPr="009018E9">
        <w:rPr>
          <w:sz w:val="24"/>
          <w:szCs w:val="24"/>
        </w:rPr>
        <w:t xml:space="preserve">), and </w:t>
      </w:r>
      <w:r w:rsidR="008918FA">
        <w:rPr>
          <w:sz w:val="24"/>
          <w:szCs w:val="24"/>
        </w:rPr>
        <w:t>one</w:t>
      </w:r>
      <w:r>
        <w:rPr>
          <w:sz w:val="24"/>
          <w:szCs w:val="24"/>
        </w:rPr>
        <w:t xml:space="preserve"> </w:t>
      </w:r>
      <w:r w:rsidRPr="009018E9">
        <w:rPr>
          <w:sz w:val="24"/>
          <w:szCs w:val="24"/>
        </w:rPr>
        <w:t>faculty member provide</w:t>
      </w:r>
      <w:r w:rsidR="002B4521">
        <w:rPr>
          <w:sz w:val="24"/>
          <w:szCs w:val="24"/>
        </w:rPr>
        <w:t>s</w:t>
      </w:r>
      <w:r w:rsidRPr="009018E9">
        <w:rPr>
          <w:sz w:val="24"/>
          <w:szCs w:val="24"/>
        </w:rPr>
        <w:t xml:space="preserve"> core training in the general clinical area (Dr. </w:t>
      </w:r>
      <w:r>
        <w:rPr>
          <w:sz w:val="24"/>
          <w:szCs w:val="24"/>
        </w:rPr>
        <w:t xml:space="preserve"> </w:t>
      </w:r>
      <w:r w:rsidRPr="009018E9">
        <w:rPr>
          <w:sz w:val="24"/>
          <w:szCs w:val="24"/>
        </w:rPr>
        <w:t>Dwor</w:t>
      </w:r>
      <w:r>
        <w:rPr>
          <w:sz w:val="24"/>
          <w:szCs w:val="24"/>
        </w:rPr>
        <w:t>sk</w:t>
      </w:r>
      <w:r w:rsidRPr="009018E9">
        <w:rPr>
          <w:sz w:val="24"/>
          <w:szCs w:val="24"/>
        </w:rPr>
        <w:t>y).  Dr</w:t>
      </w:r>
      <w:r w:rsidR="0018192C">
        <w:rPr>
          <w:sz w:val="24"/>
          <w:szCs w:val="24"/>
        </w:rPr>
        <w:t>.</w:t>
      </w:r>
      <w:r w:rsidRPr="009018E9">
        <w:rPr>
          <w:sz w:val="24"/>
          <w:szCs w:val="24"/>
        </w:rPr>
        <w:t xml:space="preserve"> Mahoney </w:t>
      </w:r>
      <w:r w:rsidR="008918FA">
        <w:rPr>
          <w:sz w:val="24"/>
          <w:szCs w:val="24"/>
        </w:rPr>
        <w:t>contribute</w:t>
      </w:r>
      <w:r w:rsidR="00F850BD">
        <w:rPr>
          <w:sz w:val="24"/>
          <w:szCs w:val="24"/>
        </w:rPr>
        <w:t>s</w:t>
      </w:r>
      <w:r w:rsidR="008918FA">
        <w:rPr>
          <w:sz w:val="24"/>
          <w:szCs w:val="24"/>
        </w:rPr>
        <w:t xml:space="preserve"> to </w:t>
      </w:r>
      <w:r w:rsidRPr="009018E9">
        <w:rPr>
          <w:sz w:val="24"/>
          <w:szCs w:val="24"/>
        </w:rPr>
        <w:t xml:space="preserve">the Psychology of Religion </w:t>
      </w:r>
      <w:r w:rsidR="006A7258">
        <w:rPr>
          <w:sz w:val="24"/>
          <w:szCs w:val="24"/>
        </w:rPr>
        <w:t xml:space="preserve">and Spirituality </w:t>
      </w:r>
      <w:r w:rsidRPr="009018E9">
        <w:rPr>
          <w:sz w:val="24"/>
          <w:szCs w:val="24"/>
        </w:rPr>
        <w:t>interest area</w:t>
      </w:r>
      <w:r w:rsidR="00B104CC">
        <w:rPr>
          <w:sz w:val="24"/>
          <w:szCs w:val="24"/>
        </w:rPr>
        <w:t xml:space="preserve"> with continued involvement of Dr. Pargament (emeritus)</w:t>
      </w:r>
      <w:r w:rsidRPr="009018E9">
        <w:rPr>
          <w:sz w:val="24"/>
          <w:szCs w:val="24"/>
        </w:rPr>
        <w:t>.</w:t>
      </w:r>
    </w:p>
    <w:p w14:paraId="586DEA00" w14:textId="77777777" w:rsidR="00B84B12" w:rsidRPr="009018E9" w:rsidRDefault="00B84B12">
      <w:pPr>
        <w:rPr>
          <w:sz w:val="24"/>
          <w:szCs w:val="24"/>
        </w:rPr>
      </w:pPr>
    </w:p>
    <w:p w14:paraId="0BB6EE6D" w14:textId="77777777" w:rsidR="00B84B12" w:rsidRPr="009018E9" w:rsidRDefault="00B84B12">
      <w:pPr>
        <w:jc w:val="center"/>
        <w:rPr>
          <w:sz w:val="24"/>
          <w:szCs w:val="24"/>
          <w:u w:val="single"/>
        </w:rPr>
      </w:pPr>
      <w:r w:rsidRPr="009018E9">
        <w:rPr>
          <w:sz w:val="24"/>
          <w:szCs w:val="24"/>
          <w:u w:val="single"/>
        </w:rPr>
        <w:t>Theoretical Perspectives and Experience, Competence and Credentials, and Role Modeling</w:t>
      </w:r>
    </w:p>
    <w:p w14:paraId="03E578B5" w14:textId="77777777" w:rsidR="00B84B12" w:rsidRPr="009018E9" w:rsidRDefault="00B84B12">
      <w:pPr>
        <w:rPr>
          <w:sz w:val="24"/>
          <w:szCs w:val="24"/>
        </w:rPr>
      </w:pPr>
    </w:p>
    <w:p w14:paraId="15547892" w14:textId="77777777" w:rsidR="00B84B12" w:rsidRPr="009018E9" w:rsidRDefault="00B84B12">
      <w:pPr>
        <w:ind w:firstLine="720"/>
        <w:rPr>
          <w:sz w:val="24"/>
          <w:szCs w:val="24"/>
        </w:rPr>
      </w:pPr>
      <w:r>
        <w:rPr>
          <w:sz w:val="24"/>
          <w:szCs w:val="24"/>
        </w:rPr>
        <w:t xml:space="preserve">The clinical faculty is </w:t>
      </w:r>
      <w:r w:rsidRPr="009018E9">
        <w:rPr>
          <w:sz w:val="24"/>
          <w:szCs w:val="24"/>
        </w:rPr>
        <w:t xml:space="preserve">heterogeneous with respect to academic rank, theoretical orientations, clinical/research interests, training and experience, and scholarly activity in relevant areas.  These varied characteristics permit students to learn about differing theoretical viewpoints, to select a research sponsor </w:t>
      </w:r>
      <w:r>
        <w:rPr>
          <w:sz w:val="24"/>
          <w:szCs w:val="24"/>
        </w:rPr>
        <w:t>who</w:t>
      </w:r>
      <w:r w:rsidRPr="009018E9">
        <w:rPr>
          <w:sz w:val="24"/>
          <w:szCs w:val="24"/>
        </w:rPr>
        <w:t xml:space="preserve"> fits their interests, and to practice with a variety of clinical role models.  At the same time, the clinical faculty shares a fundamental commitment to science-practice integration.  </w:t>
      </w:r>
    </w:p>
    <w:p w14:paraId="64A23115" w14:textId="77777777" w:rsidR="00B84B12" w:rsidRPr="009018E9" w:rsidRDefault="00B84B12">
      <w:pPr>
        <w:rPr>
          <w:sz w:val="24"/>
          <w:szCs w:val="24"/>
        </w:rPr>
      </w:pPr>
    </w:p>
    <w:p w14:paraId="3D41EDBD" w14:textId="77777777" w:rsidR="00B84B12" w:rsidRPr="009018E9" w:rsidRDefault="00B84B12">
      <w:pPr>
        <w:ind w:firstLine="720"/>
        <w:rPr>
          <w:sz w:val="24"/>
          <w:szCs w:val="24"/>
        </w:rPr>
      </w:pPr>
      <w:r w:rsidRPr="009018E9">
        <w:rPr>
          <w:sz w:val="24"/>
          <w:szCs w:val="24"/>
        </w:rPr>
        <w:lastRenderedPageBreak/>
        <w:t xml:space="preserve">The competence and qualifications of the core clinical faculty </w:t>
      </w:r>
      <w:r>
        <w:rPr>
          <w:sz w:val="24"/>
          <w:szCs w:val="24"/>
        </w:rPr>
        <w:t>are</w:t>
      </w:r>
      <w:r w:rsidRPr="009018E9">
        <w:rPr>
          <w:sz w:val="24"/>
          <w:szCs w:val="24"/>
        </w:rPr>
        <w:t xml:space="preserve"> evident in their: (a) academic and clinical backgrounds; (b) records of scholarship; (c) involvement in the program; (d) professional contributions at local, state, and national levels; and (e) identification with the profession.  Specifically, all core clinical faculty members earned their </w:t>
      </w:r>
      <w:proofErr w:type="spellStart"/>
      <w:r w:rsidRPr="009018E9">
        <w:rPr>
          <w:sz w:val="24"/>
          <w:szCs w:val="24"/>
        </w:rPr>
        <w:t>Ph.</w:t>
      </w:r>
      <w:proofErr w:type="gramStart"/>
      <w:r w:rsidRPr="009018E9">
        <w:rPr>
          <w:sz w:val="24"/>
          <w:szCs w:val="24"/>
        </w:rPr>
        <w:t>D.s</w:t>
      </w:r>
      <w:proofErr w:type="spellEnd"/>
      <w:proofErr w:type="gramEnd"/>
      <w:r w:rsidRPr="009018E9">
        <w:rPr>
          <w:sz w:val="24"/>
          <w:szCs w:val="24"/>
        </w:rPr>
        <w:t xml:space="preserve"> from APA</w:t>
      </w:r>
      <w:r w:rsidRPr="009018E9">
        <w:rPr>
          <w:sz w:val="24"/>
          <w:szCs w:val="24"/>
        </w:rPr>
        <w:noBreakHyphen/>
        <w:t>accredited doctoral programs in clinical psychology, completed APA</w:t>
      </w:r>
      <w:r w:rsidRPr="009018E9">
        <w:rPr>
          <w:sz w:val="24"/>
          <w:szCs w:val="24"/>
        </w:rPr>
        <w:noBreakHyphen/>
        <w:t xml:space="preserve">accredited internships, and brought a wide range of theoretical, academic, and applied experiences to the program.  All faculty members have also demonstrated scholarly activity </w:t>
      </w:r>
      <w:proofErr w:type="gramStart"/>
      <w:r w:rsidRPr="009018E9">
        <w:rPr>
          <w:sz w:val="24"/>
          <w:szCs w:val="24"/>
        </w:rPr>
        <w:t>in the area of</w:t>
      </w:r>
      <w:proofErr w:type="gramEnd"/>
      <w:r w:rsidRPr="009018E9">
        <w:rPr>
          <w:sz w:val="24"/>
          <w:szCs w:val="24"/>
        </w:rPr>
        <w:t xml:space="preserve"> clinical and research interest with most receiving professional awards and recognitions for their accomplishments.</w:t>
      </w:r>
    </w:p>
    <w:p w14:paraId="254A2FD9" w14:textId="77777777" w:rsidR="00B84B12" w:rsidRPr="009018E9" w:rsidRDefault="00B84B12">
      <w:pPr>
        <w:rPr>
          <w:sz w:val="24"/>
          <w:szCs w:val="24"/>
        </w:rPr>
      </w:pPr>
    </w:p>
    <w:p w14:paraId="2A1A568C" w14:textId="77777777" w:rsidR="00B84B12" w:rsidRPr="009018E9" w:rsidRDefault="00B84B12">
      <w:pPr>
        <w:ind w:firstLine="720"/>
        <w:rPr>
          <w:sz w:val="24"/>
          <w:szCs w:val="24"/>
        </w:rPr>
      </w:pPr>
      <w:r>
        <w:rPr>
          <w:sz w:val="24"/>
          <w:szCs w:val="24"/>
        </w:rPr>
        <w:t xml:space="preserve">The clinical faculty </w:t>
      </w:r>
      <w:r w:rsidRPr="009018E9">
        <w:rPr>
          <w:sz w:val="24"/>
          <w:szCs w:val="24"/>
        </w:rPr>
        <w:t>provides researc</w:t>
      </w:r>
      <w:r>
        <w:rPr>
          <w:sz w:val="24"/>
          <w:szCs w:val="24"/>
        </w:rPr>
        <w:t xml:space="preserve">h leadership, </w:t>
      </w:r>
      <w:r w:rsidRPr="009018E9">
        <w:rPr>
          <w:sz w:val="24"/>
          <w:szCs w:val="24"/>
        </w:rPr>
        <w:t>intensive clinical instruction</w:t>
      </w:r>
      <w:r>
        <w:rPr>
          <w:sz w:val="24"/>
          <w:szCs w:val="24"/>
        </w:rPr>
        <w:t>,</w:t>
      </w:r>
      <w:r w:rsidRPr="009018E9">
        <w:rPr>
          <w:sz w:val="24"/>
          <w:szCs w:val="24"/>
        </w:rPr>
        <w:t xml:space="preserve"> an</w:t>
      </w:r>
      <w:r>
        <w:rPr>
          <w:sz w:val="24"/>
          <w:szCs w:val="24"/>
        </w:rPr>
        <w:t xml:space="preserve">d mentoring and clinical supervision. </w:t>
      </w:r>
      <w:r w:rsidRPr="009018E9">
        <w:rPr>
          <w:sz w:val="24"/>
          <w:szCs w:val="24"/>
        </w:rPr>
        <w:t xml:space="preserve"> During a typical year, each faculty member provides approximately 1-2 hours of supervision each wee</w:t>
      </w:r>
      <w:r>
        <w:rPr>
          <w:sz w:val="24"/>
          <w:szCs w:val="24"/>
        </w:rPr>
        <w:t>k.</w:t>
      </w:r>
      <w:r w:rsidRPr="009018E9">
        <w:rPr>
          <w:sz w:val="24"/>
          <w:szCs w:val="24"/>
        </w:rPr>
        <w:t xml:space="preserve">  Additionally, the faculty often provide role-modeling by offering students the opportunity to observe clinical work in the clinic and practicum sites.</w:t>
      </w:r>
    </w:p>
    <w:p w14:paraId="4F7713F9" w14:textId="77777777" w:rsidR="00B84B12" w:rsidRPr="009018E9" w:rsidRDefault="00B84B12">
      <w:pPr>
        <w:rPr>
          <w:sz w:val="24"/>
          <w:szCs w:val="24"/>
          <w:u w:val="single"/>
        </w:rPr>
      </w:pPr>
    </w:p>
    <w:p w14:paraId="26460C81" w14:textId="77777777" w:rsidR="00B84B12" w:rsidRPr="009018E9" w:rsidRDefault="00B84B12">
      <w:pPr>
        <w:ind w:firstLine="720"/>
        <w:rPr>
          <w:sz w:val="24"/>
          <w:szCs w:val="24"/>
        </w:rPr>
      </w:pPr>
      <w:r w:rsidRPr="009018E9">
        <w:rPr>
          <w:sz w:val="24"/>
          <w:szCs w:val="24"/>
        </w:rPr>
        <w:t>Consistent with our department's philosophy of cross</w:t>
      </w:r>
      <w:r w:rsidRPr="009018E9">
        <w:rPr>
          <w:sz w:val="24"/>
          <w:szCs w:val="24"/>
        </w:rPr>
        <w:noBreakHyphen/>
        <w:t xml:space="preserve">program research collaboration (both basic and applied), clinical faculty </w:t>
      </w:r>
      <w:r>
        <w:rPr>
          <w:sz w:val="24"/>
          <w:szCs w:val="24"/>
        </w:rPr>
        <w:t xml:space="preserve">often </w:t>
      </w:r>
      <w:r w:rsidRPr="009018E9">
        <w:rPr>
          <w:sz w:val="24"/>
          <w:szCs w:val="24"/>
        </w:rPr>
        <w:t>lead or co</w:t>
      </w:r>
      <w:r w:rsidRPr="009018E9">
        <w:rPr>
          <w:sz w:val="24"/>
          <w:szCs w:val="24"/>
        </w:rPr>
        <w:noBreakHyphen/>
        <w:t>lead research teams that draw membership from faculty and doctoral students outside their area.   Evidence of productive collaboration is documented by the many papers and presentations co</w:t>
      </w:r>
      <w:r w:rsidRPr="009018E9">
        <w:rPr>
          <w:sz w:val="24"/>
          <w:szCs w:val="24"/>
        </w:rPr>
        <w:noBreakHyphen/>
        <w:t>authored by clinical faculty and non</w:t>
      </w:r>
      <w:r w:rsidRPr="009018E9">
        <w:rPr>
          <w:sz w:val="24"/>
          <w:szCs w:val="24"/>
        </w:rPr>
        <w:noBreakHyphen/>
        <w:t>clinical faculty and graduate students.</w:t>
      </w:r>
    </w:p>
    <w:p w14:paraId="685A6A8E" w14:textId="77777777" w:rsidR="00B84B12" w:rsidRPr="009018E9" w:rsidRDefault="00B84B12">
      <w:pPr>
        <w:rPr>
          <w:sz w:val="24"/>
          <w:szCs w:val="24"/>
        </w:rPr>
      </w:pPr>
    </w:p>
    <w:p w14:paraId="6FB6C48A" w14:textId="28484EB6" w:rsidR="00B84B12" w:rsidRPr="009018E9" w:rsidRDefault="00B84B12">
      <w:pPr>
        <w:ind w:firstLine="720"/>
        <w:rPr>
          <w:sz w:val="24"/>
          <w:szCs w:val="24"/>
        </w:rPr>
      </w:pPr>
      <w:proofErr w:type="gramStart"/>
      <w:r w:rsidRPr="009018E9">
        <w:rPr>
          <w:sz w:val="24"/>
          <w:szCs w:val="24"/>
        </w:rPr>
        <w:t>All of</w:t>
      </w:r>
      <w:proofErr w:type="gramEnd"/>
      <w:r w:rsidRPr="009018E9">
        <w:rPr>
          <w:sz w:val="24"/>
          <w:szCs w:val="24"/>
        </w:rPr>
        <w:t xml:space="preserve"> the clinical program core faculty </w:t>
      </w:r>
      <w:r>
        <w:rPr>
          <w:sz w:val="24"/>
          <w:szCs w:val="24"/>
        </w:rPr>
        <w:t xml:space="preserve">members </w:t>
      </w:r>
      <w:r w:rsidRPr="009018E9">
        <w:rPr>
          <w:sz w:val="24"/>
          <w:szCs w:val="24"/>
        </w:rPr>
        <w:t>are involved directly in the classroom teaching and clinical training of students. As noted earlier, the basic clinical skills (PSYC 610</w:t>
      </w:r>
      <w:r>
        <w:rPr>
          <w:sz w:val="24"/>
          <w:szCs w:val="24"/>
        </w:rPr>
        <w:t>0</w:t>
      </w:r>
      <w:r w:rsidRPr="009018E9">
        <w:rPr>
          <w:sz w:val="24"/>
          <w:szCs w:val="24"/>
        </w:rPr>
        <w:t>) and advanced level research and practice (PSYC 709</w:t>
      </w:r>
      <w:r>
        <w:rPr>
          <w:sz w:val="24"/>
          <w:szCs w:val="24"/>
        </w:rPr>
        <w:t>0</w:t>
      </w:r>
      <w:r w:rsidRPr="009018E9">
        <w:rPr>
          <w:sz w:val="24"/>
          <w:szCs w:val="24"/>
        </w:rPr>
        <w:t xml:space="preserve">) practicum teams in the PSC are </w:t>
      </w:r>
      <w:r>
        <w:rPr>
          <w:sz w:val="24"/>
          <w:szCs w:val="24"/>
        </w:rPr>
        <w:t xml:space="preserve">typically </w:t>
      </w:r>
      <w:r w:rsidRPr="009018E9">
        <w:rPr>
          <w:sz w:val="24"/>
          <w:szCs w:val="24"/>
        </w:rPr>
        <w:t xml:space="preserve">led by clinical program core faculty. Similarly, the clinical program core faculty </w:t>
      </w:r>
      <w:r>
        <w:rPr>
          <w:sz w:val="24"/>
          <w:szCs w:val="24"/>
        </w:rPr>
        <w:t xml:space="preserve">members teach </w:t>
      </w:r>
      <w:r w:rsidRPr="009018E9">
        <w:rPr>
          <w:sz w:val="24"/>
          <w:szCs w:val="24"/>
        </w:rPr>
        <w:t>the basic and advanced level clinical courses.  Most program faculty also sponsor students' Master's theses, preliminary examinations</w:t>
      </w:r>
      <w:r>
        <w:rPr>
          <w:sz w:val="24"/>
          <w:szCs w:val="24"/>
        </w:rPr>
        <w:t>/projects</w:t>
      </w:r>
      <w:r w:rsidRPr="009018E9">
        <w:rPr>
          <w:sz w:val="24"/>
          <w:szCs w:val="24"/>
        </w:rPr>
        <w:t>, and doctoral dissertations. Through these activities, students have ample opportunity to see faculty perform as scientist</w:t>
      </w:r>
      <w:r w:rsidRPr="009018E9">
        <w:rPr>
          <w:sz w:val="24"/>
          <w:szCs w:val="24"/>
        </w:rPr>
        <w:noBreakHyphen/>
        <w:t>practitioners and to form close working alliances with faculty of their choice.</w:t>
      </w:r>
    </w:p>
    <w:p w14:paraId="519EE51B" w14:textId="77777777" w:rsidR="00B84B12" w:rsidRPr="009018E9" w:rsidRDefault="00B84B12">
      <w:pPr>
        <w:rPr>
          <w:sz w:val="24"/>
          <w:szCs w:val="24"/>
        </w:rPr>
      </w:pPr>
    </w:p>
    <w:p w14:paraId="57C82A21" w14:textId="77777777" w:rsidR="00B84B12" w:rsidRPr="009018E9" w:rsidRDefault="00B84B12">
      <w:pPr>
        <w:ind w:firstLine="720"/>
        <w:rPr>
          <w:sz w:val="24"/>
          <w:szCs w:val="24"/>
        </w:rPr>
      </w:pPr>
      <w:r w:rsidRPr="009018E9">
        <w:rPr>
          <w:sz w:val="24"/>
          <w:szCs w:val="24"/>
        </w:rPr>
        <w:t>The clinical faculty also make</w:t>
      </w:r>
      <w:r>
        <w:rPr>
          <w:sz w:val="24"/>
          <w:szCs w:val="24"/>
        </w:rPr>
        <w:t>s</w:t>
      </w:r>
      <w:r w:rsidRPr="009018E9">
        <w:rPr>
          <w:sz w:val="24"/>
          <w:szCs w:val="24"/>
        </w:rPr>
        <w:t xml:space="preserve"> significant professional contributions throughout Northwest Ohio and the State. They serve on boards of community agencies, have adjunct appointments at area hospitals, provide consultation and/or conduct needs assessment or program evaluation research in their areas of expertise at community agencies, school districts, hospitals, and court systems throughout the region.  The involvement of the clinical program faculty in the mental health system in the region benefits not only those agencies, but also the clinical students and the program.  Students are typically involved in these efforts and see firsthand how such efforts create research opportunities and illustrate the integration of research and practice.  Further, many of the agencies provide funds and training grants for student practicum placements.</w:t>
      </w:r>
    </w:p>
    <w:p w14:paraId="35050E5A" w14:textId="77777777" w:rsidR="00B84B12" w:rsidRPr="009018E9" w:rsidRDefault="00B84B12">
      <w:pPr>
        <w:rPr>
          <w:sz w:val="24"/>
          <w:szCs w:val="24"/>
        </w:rPr>
      </w:pPr>
    </w:p>
    <w:p w14:paraId="1E046EC9" w14:textId="77777777" w:rsidR="00B84B12" w:rsidRPr="00C42CE7" w:rsidRDefault="00B84B12">
      <w:pPr>
        <w:jc w:val="center"/>
        <w:rPr>
          <w:sz w:val="24"/>
          <w:szCs w:val="24"/>
          <w:u w:val="single"/>
        </w:rPr>
      </w:pPr>
      <w:r w:rsidRPr="00C42CE7">
        <w:rPr>
          <w:sz w:val="24"/>
          <w:szCs w:val="24"/>
          <w:u w:val="single"/>
        </w:rPr>
        <w:t>Student Numbers, Characteristics, and Congruence with Program Goals and Objectives</w:t>
      </w:r>
    </w:p>
    <w:p w14:paraId="2B1AD190" w14:textId="77777777" w:rsidR="00B84B12" w:rsidRPr="009018E9" w:rsidRDefault="00B84B12">
      <w:pPr>
        <w:rPr>
          <w:sz w:val="24"/>
          <w:szCs w:val="24"/>
        </w:rPr>
      </w:pPr>
    </w:p>
    <w:p w14:paraId="3EE65229" w14:textId="77777777" w:rsidR="00B84B12" w:rsidRPr="009018E9" w:rsidRDefault="00B84B12">
      <w:pPr>
        <w:rPr>
          <w:sz w:val="24"/>
          <w:szCs w:val="24"/>
        </w:rPr>
      </w:pPr>
      <w:r w:rsidRPr="009018E9">
        <w:rPr>
          <w:sz w:val="24"/>
          <w:szCs w:val="24"/>
          <w:u w:val="single"/>
        </w:rPr>
        <w:t xml:space="preserve">Students: Characteristics and Selection </w:t>
      </w:r>
      <w:r w:rsidRPr="009018E9">
        <w:rPr>
          <w:sz w:val="24"/>
          <w:szCs w:val="24"/>
        </w:rPr>
        <w:t xml:space="preserve"> </w:t>
      </w:r>
    </w:p>
    <w:p w14:paraId="24EAC85C" w14:textId="77777777" w:rsidR="00B84B12" w:rsidRPr="009018E9" w:rsidRDefault="00B84B12">
      <w:pPr>
        <w:rPr>
          <w:sz w:val="24"/>
          <w:szCs w:val="24"/>
        </w:rPr>
      </w:pPr>
    </w:p>
    <w:p w14:paraId="5E15469D" w14:textId="3C280D32" w:rsidR="00B84B12" w:rsidRPr="009018E9" w:rsidRDefault="00B84B12">
      <w:pPr>
        <w:ind w:firstLine="720"/>
        <w:rPr>
          <w:sz w:val="24"/>
          <w:szCs w:val="24"/>
        </w:rPr>
      </w:pPr>
      <w:r w:rsidRPr="009018E9">
        <w:rPr>
          <w:sz w:val="24"/>
          <w:szCs w:val="24"/>
        </w:rPr>
        <w:t xml:space="preserve">Each year approximately </w:t>
      </w:r>
      <w:r>
        <w:rPr>
          <w:sz w:val="24"/>
          <w:szCs w:val="24"/>
        </w:rPr>
        <w:t>6</w:t>
      </w:r>
      <w:r w:rsidRPr="009018E9">
        <w:rPr>
          <w:sz w:val="24"/>
          <w:szCs w:val="24"/>
        </w:rPr>
        <w:t>-1</w:t>
      </w:r>
      <w:r>
        <w:rPr>
          <w:sz w:val="24"/>
          <w:szCs w:val="24"/>
        </w:rPr>
        <w:t>0</w:t>
      </w:r>
      <w:r w:rsidRPr="009018E9">
        <w:rPr>
          <w:sz w:val="24"/>
          <w:szCs w:val="24"/>
        </w:rPr>
        <w:t xml:space="preserve"> students are enrolled in the program out of a total applicant pool of approximately </w:t>
      </w:r>
      <w:r>
        <w:rPr>
          <w:sz w:val="24"/>
          <w:szCs w:val="24"/>
        </w:rPr>
        <w:t>120-</w:t>
      </w:r>
      <w:r w:rsidRPr="00A902AD">
        <w:rPr>
          <w:sz w:val="24"/>
          <w:szCs w:val="24"/>
        </w:rPr>
        <w:t>1</w:t>
      </w:r>
      <w:r w:rsidR="003C1E3E">
        <w:rPr>
          <w:sz w:val="24"/>
          <w:szCs w:val="24"/>
        </w:rPr>
        <w:t>6</w:t>
      </w:r>
      <w:r w:rsidRPr="00A902AD">
        <w:rPr>
          <w:sz w:val="24"/>
          <w:szCs w:val="24"/>
        </w:rPr>
        <w:t>0</w:t>
      </w:r>
      <w:r w:rsidRPr="009018E9">
        <w:rPr>
          <w:sz w:val="24"/>
          <w:szCs w:val="24"/>
        </w:rPr>
        <w:t xml:space="preserve">.  This number of students allows us to create a cohort who will share </w:t>
      </w:r>
      <w:proofErr w:type="gramStart"/>
      <w:r w:rsidRPr="009018E9">
        <w:rPr>
          <w:sz w:val="24"/>
          <w:szCs w:val="24"/>
        </w:rPr>
        <w:t>a number of</w:t>
      </w:r>
      <w:proofErr w:type="gramEnd"/>
      <w:r w:rsidRPr="009018E9">
        <w:rPr>
          <w:sz w:val="24"/>
          <w:szCs w:val="24"/>
        </w:rPr>
        <w:t xml:space="preserve"> courses and training experiences as they progress through the program.  The admission of students to the clinical program is based on academic promise, motivation for graduate study, </w:t>
      </w:r>
      <w:r>
        <w:rPr>
          <w:sz w:val="24"/>
          <w:szCs w:val="24"/>
        </w:rPr>
        <w:t xml:space="preserve">previous academic, research, and clinical activities, </w:t>
      </w:r>
      <w:r w:rsidRPr="009018E9">
        <w:rPr>
          <w:sz w:val="24"/>
          <w:szCs w:val="24"/>
        </w:rPr>
        <w:t xml:space="preserve">and compatibility with the goals of the program.  The clinical program admissions committee is interested in the usual hallmarks of academic success and promise: quality of undergraduate program and GPA, experience working in a laboratory/research setting, and clinical experience.  In addition to these dimensions, potential fit with program resources is very important. Consequently, applicants' expressed research and clinical interests (written in their statement of interest and during applicant interviews) are used to evaluate whether the applicant: (a) understands the philosophy of the program, (b) expresses a dual commitment to </w:t>
      </w:r>
      <w:r w:rsidRPr="009018E9">
        <w:rPr>
          <w:sz w:val="24"/>
          <w:szCs w:val="24"/>
        </w:rPr>
        <w:lastRenderedPageBreak/>
        <w:t xml:space="preserve">research and clinical training, and (c) has research interests that are within the range of what the department offers. </w:t>
      </w:r>
    </w:p>
    <w:p w14:paraId="7142E307" w14:textId="77777777" w:rsidR="00B84B12" w:rsidRPr="009018E9" w:rsidRDefault="00B84B12">
      <w:pPr>
        <w:rPr>
          <w:sz w:val="24"/>
          <w:szCs w:val="24"/>
        </w:rPr>
      </w:pPr>
    </w:p>
    <w:p w14:paraId="2E0C7642" w14:textId="77777777" w:rsidR="00B84B12" w:rsidRDefault="00B84B12" w:rsidP="00B84B12">
      <w:pPr>
        <w:ind w:firstLine="720"/>
        <w:rPr>
          <w:strike/>
          <w:color w:val="FF0000"/>
          <w:sz w:val="24"/>
          <w:szCs w:val="24"/>
          <w:u w:val="single"/>
        </w:rPr>
      </w:pPr>
      <w:r w:rsidRPr="009018E9">
        <w:rPr>
          <w:sz w:val="24"/>
          <w:szCs w:val="24"/>
        </w:rPr>
        <w:t xml:space="preserve">We invite a selected group of strong applicants to visit our program so that they can meet with faculty and students, tour the building and campus, and learn about the community.  At the time of visitation, we have an opportunity to gather additional information on the applicant's </w:t>
      </w:r>
      <w:r>
        <w:rPr>
          <w:sz w:val="24"/>
          <w:szCs w:val="24"/>
        </w:rPr>
        <w:t xml:space="preserve">professional interests and accomplishments and </w:t>
      </w:r>
      <w:r w:rsidRPr="009018E9">
        <w:rPr>
          <w:sz w:val="24"/>
          <w:szCs w:val="24"/>
        </w:rPr>
        <w:t>potential fit with the program</w:t>
      </w:r>
      <w:r>
        <w:rPr>
          <w:sz w:val="24"/>
          <w:szCs w:val="24"/>
        </w:rPr>
        <w:t>.</w:t>
      </w:r>
    </w:p>
    <w:p w14:paraId="2F219F6A" w14:textId="77777777" w:rsidR="00B84B12" w:rsidRDefault="00B84B12" w:rsidP="00B84B12">
      <w:pPr>
        <w:ind w:firstLine="720"/>
        <w:rPr>
          <w:strike/>
          <w:color w:val="FF0000"/>
          <w:sz w:val="24"/>
          <w:szCs w:val="24"/>
          <w:u w:val="single"/>
        </w:rPr>
      </w:pPr>
    </w:p>
    <w:p w14:paraId="37ED6C64" w14:textId="77777777" w:rsidR="00B84B12" w:rsidRPr="00C42CE7" w:rsidRDefault="00B84B12">
      <w:pPr>
        <w:tabs>
          <w:tab w:val="left" w:pos="0"/>
          <w:tab w:val="right" w:pos="9250"/>
        </w:tabs>
        <w:jc w:val="center"/>
        <w:rPr>
          <w:sz w:val="24"/>
          <w:szCs w:val="24"/>
          <w:u w:val="single"/>
        </w:rPr>
      </w:pPr>
      <w:r w:rsidRPr="00C42CE7">
        <w:rPr>
          <w:sz w:val="24"/>
          <w:szCs w:val="24"/>
          <w:u w:val="single"/>
        </w:rPr>
        <w:t>Program Resources and Student Support Services</w:t>
      </w:r>
    </w:p>
    <w:p w14:paraId="2A640BBA" w14:textId="77777777" w:rsidR="00B84B12" w:rsidRPr="009018E9" w:rsidRDefault="00B84B12">
      <w:pPr>
        <w:tabs>
          <w:tab w:val="left" w:pos="0"/>
          <w:tab w:val="right" w:pos="9250"/>
        </w:tabs>
        <w:rPr>
          <w:sz w:val="24"/>
          <w:szCs w:val="24"/>
          <w:u w:val="single"/>
        </w:rPr>
      </w:pPr>
    </w:p>
    <w:p w14:paraId="5B22986A" w14:textId="77777777" w:rsidR="00B84B12" w:rsidRPr="009018E9" w:rsidRDefault="00B84B12">
      <w:pPr>
        <w:tabs>
          <w:tab w:val="left" w:pos="-138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90"/>
        <w:rPr>
          <w:sz w:val="24"/>
          <w:szCs w:val="24"/>
          <w:u w:val="single"/>
        </w:rPr>
      </w:pPr>
      <w:r w:rsidRPr="009018E9">
        <w:rPr>
          <w:sz w:val="24"/>
          <w:szCs w:val="24"/>
          <w:u w:val="single"/>
        </w:rPr>
        <w:t>Financial Support</w:t>
      </w:r>
    </w:p>
    <w:p w14:paraId="593DFD0A" w14:textId="77777777" w:rsidR="00B84B12" w:rsidRPr="009018E9" w:rsidRDefault="00B84B12">
      <w:pPr>
        <w:tabs>
          <w:tab w:val="left" w:pos="-138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90"/>
        <w:rPr>
          <w:sz w:val="24"/>
          <w:szCs w:val="24"/>
        </w:rPr>
      </w:pPr>
    </w:p>
    <w:p w14:paraId="3A213D01" w14:textId="77777777" w:rsidR="00B84B12" w:rsidRDefault="00B84B12" w:rsidP="00B84B12">
      <w:pPr>
        <w:tabs>
          <w:tab w:val="left" w:pos="-138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i/>
          <w:sz w:val="24"/>
          <w:szCs w:val="24"/>
        </w:rPr>
      </w:pPr>
      <w:r w:rsidRPr="009018E9">
        <w:rPr>
          <w:sz w:val="24"/>
          <w:szCs w:val="24"/>
        </w:rPr>
        <w:tab/>
        <w:t>There are four primary sources of clinical psychology student funding: (a) the allocation received from the College</w:t>
      </w:r>
      <w:r w:rsidR="00A25D7E">
        <w:rPr>
          <w:sz w:val="24"/>
          <w:szCs w:val="24"/>
        </w:rPr>
        <w:t xml:space="preserve"> office</w:t>
      </w:r>
      <w:r w:rsidRPr="009018E9">
        <w:rPr>
          <w:sz w:val="24"/>
          <w:szCs w:val="24"/>
        </w:rPr>
        <w:t xml:space="preserve">, (b) grants written to provide placement training, (c) external research grants, and (d) The Clinical Academic Challenge (CAC) </w:t>
      </w:r>
      <w:r w:rsidR="002A7510">
        <w:rPr>
          <w:sz w:val="24"/>
          <w:szCs w:val="24"/>
        </w:rPr>
        <w:t>funding provided through the department’s operating budget.</w:t>
      </w:r>
      <w:r w:rsidRPr="009018E9">
        <w:rPr>
          <w:sz w:val="24"/>
          <w:szCs w:val="24"/>
        </w:rPr>
        <w:t xml:space="preserve">  </w:t>
      </w:r>
    </w:p>
    <w:p w14:paraId="282E1712" w14:textId="77777777" w:rsidR="00B84B12" w:rsidRDefault="00B84B12" w:rsidP="00B84B12">
      <w:pPr>
        <w:tabs>
          <w:tab w:val="left" w:pos="-138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i/>
          <w:sz w:val="24"/>
          <w:szCs w:val="24"/>
        </w:rPr>
      </w:pPr>
    </w:p>
    <w:p w14:paraId="0B37E0DD" w14:textId="77777777" w:rsidR="00B84B12" w:rsidRDefault="00B84B12" w:rsidP="00B84B12">
      <w:pPr>
        <w:tabs>
          <w:tab w:val="left" w:pos="-138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i/>
          <w:sz w:val="24"/>
          <w:szCs w:val="24"/>
        </w:rPr>
      </w:pPr>
      <w:r w:rsidRPr="00C42CE7">
        <w:rPr>
          <w:i/>
          <w:sz w:val="24"/>
          <w:szCs w:val="24"/>
        </w:rPr>
        <w:t xml:space="preserve">Graduate student stipend, and </w:t>
      </w:r>
      <w:r w:rsidR="00C316A9">
        <w:rPr>
          <w:i/>
          <w:sz w:val="24"/>
          <w:szCs w:val="24"/>
        </w:rPr>
        <w:t>scholarship (</w:t>
      </w:r>
      <w:r w:rsidRPr="00C42CE7">
        <w:rPr>
          <w:i/>
          <w:sz w:val="24"/>
          <w:szCs w:val="24"/>
        </w:rPr>
        <w:t>tuition</w:t>
      </w:r>
      <w:r w:rsidR="00C316A9">
        <w:rPr>
          <w:i/>
          <w:sz w:val="24"/>
          <w:szCs w:val="24"/>
        </w:rPr>
        <w:t>)</w:t>
      </w:r>
      <w:r w:rsidRPr="00C42CE7">
        <w:rPr>
          <w:i/>
          <w:sz w:val="24"/>
          <w:szCs w:val="24"/>
        </w:rPr>
        <w:t xml:space="preserve"> support. </w:t>
      </w:r>
    </w:p>
    <w:p w14:paraId="79BA3129" w14:textId="77777777" w:rsidR="00B84B12" w:rsidRDefault="00B84B12" w:rsidP="00B84B12">
      <w:pPr>
        <w:tabs>
          <w:tab w:val="left" w:pos="-138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i/>
          <w:sz w:val="24"/>
          <w:szCs w:val="24"/>
        </w:rPr>
      </w:pPr>
    </w:p>
    <w:p w14:paraId="76FCD88B" w14:textId="77777777" w:rsidR="00B84B12" w:rsidRPr="009018E9" w:rsidRDefault="00B84B12" w:rsidP="00B84B12">
      <w:pPr>
        <w:tabs>
          <w:tab w:val="left" w:pos="-138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szCs w:val="24"/>
        </w:rPr>
      </w:pPr>
      <w:r>
        <w:rPr>
          <w:i/>
          <w:sz w:val="24"/>
          <w:szCs w:val="24"/>
        </w:rPr>
        <w:tab/>
      </w:r>
      <w:r w:rsidRPr="009018E9">
        <w:rPr>
          <w:sz w:val="24"/>
          <w:szCs w:val="24"/>
        </w:rPr>
        <w:t xml:space="preserve">Upon admission to the program, graduate students </w:t>
      </w:r>
      <w:r w:rsidR="0099630D">
        <w:rPr>
          <w:sz w:val="24"/>
          <w:szCs w:val="24"/>
        </w:rPr>
        <w:t>typically</w:t>
      </w:r>
      <w:r w:rsidR="00AD0E65">
        <w:rPr>
          <w:sz w:val="24"/>
          <w:szCs w:val="24"/>
        </w:rPr>
        <w:t xml:space="preserve"> </w:t>
      </w:r>
      <w:r w:rsidRPr="009018E9">
        <w:rPr>
          <w:sz w:val="24"/>
          <w:szCs w:val="24"/>
        </w:rPr>
        <w:t>receive four academic years of funding at the .50 level, meaning that the students provide 20 hours of servic</w:t>
      </w:r>
      <w:r w:rsidR="00236BFD">
        <w:rPr>
          <w:sz w:val="24"/>
          <w:szCs w:val="24"/>
        </w:rPr>
        <w:t xml:space="preserve">e each week to the department. </w:t>
      </w:r>
      <w:r w:rsidRPr="009018E9">
        <w:rPr>
          <w:sz w:val="24"/>
          <w:szCs w:val="24"/>
        </w:rPr>
        <w:t>In exchange, they receive a graduate stipend</w:t>
      </w:r>
      <w:r w:rsidR="0099630D">
        <w:rPr>
          <w:sz w:val="24"/>
          <w:szCs w:val="24"/>
        </w:rPr>
        <w:t xml:space="preserve"> and a tuition scholarship</w:t>
      </w:r>
      <w:r>
        <w:rPr>
          <w:sz w:val="24"/>
          <w:szCs w:val="24"/>
        </w:rPr>
        <w:t>.</w:t>
      </w:r>
      <w:r w:rsidRPr="009018E9">
        <w:rPr>
          <w:sz w:val="24"/>
          <w:szCs w:val="24"/>
        </w:rPr>
        <w:t xml:space="preserve"> Clinical students typically receive research </w:t>
      </w:r>
      <w:r>
        <w:rPr>
          <w:sz w:val="24"/>
          <w:szCs w:val="24"/>
        </w:rPr>
        <w:t xml:space="preserve">or teaching </w:t>
      </w:r>
      <w:r w:rsidRPr="009018E9">
        <w:rPr>
          <w:sz w:val="24"/>
          <w:szCs w:val="24"/>
        </w:rPr>
        <w:t xml:space="preserve">assistantships during the first </w:t>
      </w:r>
      <w:r>
        <w:rPr>
          <w:sz w:val="24"/>
          <w:szCs w:val="24"/>
        </w:rPr>
        <w:t xml:space="preserve">two </w:t>
      </w:r>
      <w:r w:rsidRPr="009018E9">
        <w:rPr>
          <w:sz w:val="24"/>
          <w:szCs w:val="24"/>
        </w:rPr>
        <w:t>year</w:t>
      </w:r>
      <w:r>
        <w:rPr>
          <w:sz w:val="24"/>
          <w:szCs w:val="24"/>
        </w:rPr>
        <w:t xml:space="preserve">s </w:t>
      </w:r>
      <w:r w:rsidRPr="009018E9">
        <w:rPr>
          <w:sz w:val="24"/>
          <w:szCs w:val="24"/>
        </w:rPr>
        <w:t xml:space="preserve">and external placement funding for the third and fourth year. </w:t>
      </w:r>
      <w:r w:rsidR="0088143E">
        <w:rPr>
          <w:sz w:val="24"/>
          <w:szCs w:val="24"/>
        </w:rPr>
        <w:t>See the Graduate Handbook for more information.</w:t>
      </w:r>
    </w:p>
    <w:p w14:paraId="5D0C4701" w14:textId="77777777" w:rsidR="00A40799" w:rsidRDefault="00A40799">
      <w:pPr>
        <w:tabs>
          <w:tab w:val="left" w:pos="-138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i/>
          <w:sz w:val="24"/>
          <w:szCs w:val="24"/>
        </w:rPr>
      </w:pPr>
    </w:p>
    <w:p w14:paraId="3B0CCA9A" w14:textId="77777777" w:rsidR="00B84B12" w:rsidRDefault="00B84B12">
      <w:pPr>
        <w:tabs>
          <w:tab w:val="left" w:pos="-138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szCs w:val="24"/>
        </w:rPr>
      </w:pPr>
      <w:r w:rsidRPr="00C42CE7">
        <w:rPr>
          <w:i/>
          <w:sz w:val="24"/>
          <w:szCs w:val="24"/>
        </w:rPr>
        <w:t>Graduate student research and travel support</w:t>
      </w:r>
      <w:r w:rsidRPr="009018E9">
        <w:rPr>
          <w:sz w:val="24"/>
          <w:szCs w:val="24"/>
        </w:rPr>
        <w:t xml:space="preserve"> </w:t>
      </w:r>
    </w:p>
    <w:p w14:paraId="74C55C98" w14:textId="77777777" w:rsidR="00B84B12" w:rsidRDefault="00B84B12">
      <w:pPr>
        <w:tabs>
          <w:tab w:val="left" w:pos="-138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szCs w:val="24"/>
        </w:rPr>
      </w:pPr>
    </w:p>
    <w:p w14:paraId="527E2D93" w14:textId="0337469D" w:rsidR="00B84B12" w:rsidRPr="009018E9" w:rsidRDefault="00B84B12">
      <w:pPr>
        <w:tabs>
          <w:tab w:val="left" w:pos="-138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color w:val="FF0000"/>
          <w:sz w:val="24"/>
          <w:szCs w:val="24"/>
        </w:rPr>
      </w:pPr>
      <w:r>
        <w:rPr>
          <w:sz w:val="24"/>
          <w:szCs w:val="24"/>
        </w:rPr>
        <w:tab/>
      </w:r>
      <w:r w:rsidRPr="009018E9">
        <w:rPr>
          <w:sz w:val="24"/>
          <w:szCs w:val="24"/>
        </w:rPr>
        <w:t>The department provides $4</w:t>
      </w:r>
      <w:r w:rsidR="00050611">
        <w:rPr>
          <w:sz w:val="24"/>
          <w:szCs w:val="24"/>
        </w:rPr>
        <w:t>0</w:t>
      </w:r>
      <w:r>
        <w:rPr>
          <w:sz w:val="24"/>
          <w:szCs w:val="24"/>
        </w:rPr>
        <w:t>0</w:t>
      </w:r>
      <w:r w:rsidRPr="009018E9">
        <w:rPr>
          <w:sz w:val="24"/>
          <w:szCs w:val="24"/>
        </w:rPr>
        <w:t xml:space="preserve"> for MA Thesis research, $</w:t>
      </w:r>
      <w:r w:rsidR="00050611">
        <w:rPr>
          <w:sz w:val="24"/>
          <w:szCs w:val="24"/>
        </w:rPr>
        <w:t>250</w:t>
      </w:r>
      <w:r w:rsidRPr="009018E9">
        <w:rPr>
          <w:sz w:val="24"/>
          <w:szCs w:val="24"/>
        </w:rPr>
        <w:t xml:space="preserve"> Preliminary Project/Exam Research, and $6</w:t>
      </w:r>
      <w:r w:rsidR="00050611">
        <w:rPr>
          <w:sz w:val="24"/>
          <w:szCs w:val="24"/>
        </w:rPr>
        <w:t>00</w:t>
      </w:r>
      <w:r w:rsidRPr="009018E9">
        <w:rPr>
          <w:sz w:val="24"/>
          <w:szCs w:val="24"/>
        </w:rPr>
        <w:t xml:space="preserve"> Dissertation Project Research.  Travel support for conference attendance and presentations is provided by the department ($150-$300 depending on authorship and number </w:t>
      </w:r>
      <w:r>
        <w:rPr>
          <w:sz w:val="24"/>
          <w:szCs w:val="24"/>
        </w:rPr>
        <w:t>of presentations), CAC award (</w:t>
      </w:r>
      <w:r w:rsidR="00236BFD">
        <w:rPr>
          <w:sz w:val="24"/>
          <w:szCs w:val="24"/>
        </w:rPr>
        <w:t xml:space="preserve">up to </w:t>
      </w:r>
      <w:r>
        <w:rPr>
          <w:sz w:val="24"/>
          <w:szCs w:val="24"/>
        </w:rPr>
        <w:t>$</w:t>
      </w:r>
      <w:r w:rsidR="00236BFD">
        <w:rPr>
          <w:sz w:val="24"/>
          <w:szCs w:val="24"/>
        </w:rPr>
        <w:t xml:space="preserve">300 </w:t>
      </w:r>
      <w:r w:rsidRPr="009018E9">
        <w:rPr>
          <w:sz w:val="24"/>
          <w:szCs w:val="24"/>
        </w:rPr>
        <w:t xml:space="preserve">per year), </w:t>
      </w:r>
      <w:r>
        <w:rPr>
          <w:sz w:val="24"/>
          <w:szCs w:val="24"/>
        </w:rPr>
        <w:t xml:space="preserve">Diversity Funds ($50 per year), </w:t>
      </w:r>
      <w:r w:rsidRPr="009018E9">
        <w:rPr>
          <w:sz w:val="24"/>
          <w:szCs w:val="24"/>
        </w:rPr>
        <w:t>and the PSC ($50</w:t>
      </w:r>
      <w:r>
        <w:rPr>
          <w:sz w:val="24"/>
          <w:szCs w:val="24"/>
        </w:rPr>
        <w:t xml:space="preserve"> </w:t>
      </w:r>
      <w:r w:rsidRPr="009018E9">
        <w:rPr>
          <w:sz w:val="24"/>
          <w:szCs w:val="24"/>
        </w:rPr>
        <w:t xml:space="preserve">per year).  </w:t>
      </w:r>
      <w:r>
        <w:rPr>
          <w:sz w:val="24"/>
          <w:szCs w:val="24"/>
        </w:rPr>
        <w:t>Students may also receive up to $275 per year for travel from the Graduate Student Senate Professional Development Fund.</w:t>
      </w:r>
      <w:r w:rsidR="00357360">
        <w:rPr>
          <w:sz w:val="24"/>
          <w:szCs w:val="24"/>
        </w:rPr>
        <w:t xml:space="preserve"> Clinical students can apply for additional funds for their required research projects (master</w:t>
      </w:r>
      <w:r w:rsidR="005C47AB">
        <w:rPr>
          <w:sz w:val="24"/>
          <w:szCs w:val="24"/>
        </w:rPr>
        <w:t>’</w:t>
      </w:r>
      <w:r w:rsidR="00357360">
        <w:rPr>
          <w:sz w:val="24"/>
          <w:szCs w:val="24"/>
        </w:rPr>
        <w:t>s, prelim research, and dissertation) from CAC</w:t>
      </w:r>
      <w:r w:rsidR="005C47AB">
        <w:rPr>
          <w:sz w:val="24"/>
          <w:szCs w:val="24"/>
        </w:rPr>
        <w:t>,</w:t>
      </w:r>
      <w:r w:rsidR="00357360">
        <w:rPr>
          <w:sz w:val="24"/>
          <w:szCs w:val="24"/>
        </w:rPr>
        <w:t xml:space="preserve"> </w:t>
      </w:r>
      <w:r w:rsidR="00121EA9">
        <w:rPr>
          <w:sz w:val="24"/>
          <w:szCs w:val="24"/>
        </w:rPr>
        <w:t xml:space="preserve">and funds will be awarded to students contingent </w:t>
      </w:r>
      <w:proofErr w:type="gramStart"/>
      <w:r w:rsidR="00121EA9">
        <w:rPr>
          <w:sz w:val="24"/>
          <w:szCs w:val="24"/>
        </w:rPr>
        <w:t>on</w:t>
      </w:r>
      <w:r w:rsidR="005C47AB">
        <w:rPr>
          <w:sz w:val="24"/>
          <w:szCs w:val="24"/>
        </w:rPr>
        <w:t>:</w:t>
      </w:r>
      <w:proofErr w:type="gramEnd"/>
      <w:r w:rsidR="00121EA9">
        <w:rPr>
          <w:sz w:val="24"/>
          <w:szCs w:val="24"/>
        </w:rPr>
        <w:t xml:space="preserve"> 1) need for additional funds; 2) merits of the research; </w:t>
      </w:r>
      <w:r w:rsidR="005C47AB">
        <w:rPr>
          <w:sz w:val="24"/>
          <w:szCs w:val="24"/>
        </w:rPr>
        <w:t xml:space="preserve">and </w:t>
      </w:r>
      <w:r w:rsidR="00121EA9">
        <w:rPr>
          <w:sz w:val="24"/>
          <w:szCs w:val="24"/>
        </w:rPr>
        <w:t>3) monies available in CAC budget.</w:t>
      </w:r>
      <w:r>
        <w:rPr>
          <w:sz w:val="24"/>
          <w:szCs w:val="24"/>
        </w:rPr>
        <w:t xml:space="preserve"> </w:t>
      </w:r>
    </w:p>
    <w:p w14:paraId="4DA75211" w14:textId="77777777" w:rsidR="00B84B12" w:rsidRPr="009018E9" w:rsidRDefault="00B84B12">
      <w:pPr>
        <w:tabs>
          <w:tab w:val="left" w:pos="-138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90"/>
        <w:rPr>
          <w:sz w:val="24"/>
          <w:szCs w:val="24"/>
        </w:rPr>
      </w:pPr>
    </w:p>
    <w:p w14:paraId="27044512" w14:textId="77777777" w:rsidR="00B84B12" w:rsidRPr="00255548" w:rsidRDefault="00B84B12" w:rsidP="00B84B12">
      <w:pPr>
        <w:rPr>
          <w:sz w:val="24"/>
          <w:szCs w:val="24"/>
          <w:u w:val="single"/>
        </w:rPr>
      </w:pPr>
      <w:r w:rsidRPr="00255548">
        <w:rPr>
          <w:sz w:val="24"/>
          <w:szCs w:val="24"/>
          <w:u w:val="single"/>
        </w:rPr>
        <w:t>Awards</w:t>
      </w:r>
    </w:p>
    <w:p w14:paraId="69DA96C8" w14:textId="77777777" w:rsidR="00B84B12" w:rsidRPr="009018E9" w:rsidRDefault="00B84B12" w:rsidP="00B84B12">
      <w:pPr>
        <w:rPr>
          <w:sz w:val="24"/>
          <w:szCs w:val="24"/>
          <w:highlight w:val="yellow"/>
          <w:u w:val="single"/>
        </w:rPr>
      </w:pPr>
    </w:p>
    <w:p w14:paraId="01D76F4B" w14:textId="77777777" w:rsidR="00B84B12" w:rsidRDefault="00B84B12" w:rsidP="00B84B12">
      <w:pPr>
        <w:rPr>
          <w:sz w:val="24"/>
          <w:szCs w:val="24"/>
        </w:rPr>
      </w:pPr>
      <w:r w:rsidRPr="00C42CE7">
        <w:rPr>
          <w:i/>
          <w:sz w:val="24"/>
          <w:szCs w:val="24"/>
        </w:rPr>
        <w:t>Donald B. Leventhal Memorial Award</w:t>
      </w:r>
    </w:p>
    <w:p w14:paraId="40D554A8" w14:textId="77777777" w:rsidR="00B84B12" w:rsidRPr="007A7F4E" w:rsidRDefault="00B84B12" w:rsidP="00B84B12">
      <w:pPr>
        <w:ind w:firstLine="720"/>
        <w:rPr>
          <w:sz w:val="24"/>
          <w:szCs w:val="24"/>
        </w:rPr>
      </w:pPr>
      <w:r w:rsidRPr="007A7F4E">
        <w:rPr>
          <w:sz w:val="24"/>
          <w:szCs w:val="24"/>
        </w:rPr>
        <w:t xml:space="preserve">In honor of Don Leventhal who was a clinical faculty member from 1966 until his death in 1984, this award is given to a clinical student who has completed his/her third year with the highest GPA and has never been in a warning status. If more than one student qualifies for the award, a committee chosen by the chair of the department determines the winner. The honor comes with a monetary prize of a $1000, which is deposited directly to the winner’s bursar account. </w:t>
      </w:r>
    </w:p>
    <w:p w14:paraId="531D84A7" w14:textId="77777777" w:rsidR="00B84B12" w:rsidRPr="007A7F4E" w:rsidRDefault="00B84B12" w:rsidP="00B84B12">
      <w:pPr>
        <w:rPr>
          <w:sz w:val="24"/>
          <w:szCs w:val="24"/>
        </w:rPr>
      </w:pPr>
    </w:p>
    <w:p w14:paraId="2E76E06C" w14:textId="77777777" w:rsidR="00B84B12" w:rsidRDefault="00B84B12" w:rsidP="00B84B12">
      <w:pPr>
        <w:tabs>
          <w:tab w:val="left" w:pos="720"/>
        </w:tabs>
        <w:rPr>
          <w:sz w:val="24"/>
          <w:szCs w:val="24"/>
        </w:rPr>
      </w:pPr>
      <w:r w:rsidRPr="00C42CE7">
        <w:rPr>
          <w:i/>
          <w:sz w:val="24"/>
          <w:szCs w:val="24"/>
        </w:rPr>
        <w:t xml:space="preserve">Cecil M. </w:t>
      </w:r>
      <w:proofErr w:type="spellStart"/>
      <w:r w:rsidRPr="00C42CE7">
        <w:rPr>
          <w:i/>
          <w:sz w:val="24"/>
          <w:szCs w:val="24"/>
        </w:rPr>
        <w:t>Freeburne</w:t>
      </w:r>
      <w:proofErr w:type="spellEnd"/>
      <w:r w:rsidRPr="00C42CE7">
        <w:rPr>
          <w:i/>
          <w:sz w:val="24"/>
          <w:szCs w:val="24"/>
        </w:rPr>
        <w:t xml:space="preserve"> Award</w:t>
      </w:r>
    </w:p>
    <w:p w14:paraId="218C5C56" w14:textId="77777777" w:rsidR="00B104CC" w:rsidRPr="007A7F4E" w:rsidRDefault="00B84B12" w:rsidP="00B84B12">
      <w:pPr>
        <w:tabs>
          <w:tab w:val="left" w:pos="720"/>
        </w:tabs>
        <w:rPr>
          <w:sz w:val="24"/>
          <w:szCs w:val="24"/>
        </w:rPr>
      </w:pPr>
      <w:r>
        <w:rPr>
          <w:sz w:val="24"/>
          <w:szCs w:val="24"/>
        </w:rPr>
        <w:tab/>
      </w:r>
      <w:r w:rsidRPr="007A7F4E">
        <w:rPr>
          <w:sz w:val="24"/>
          <w:szCs w:val="24"/>
        </w:rPr>
        <w:t xml:space="preserve">This award, in honor of Max </w:t>
      </w:r>
      <w:proofErr w:type="spellStart"/>
      <w:r w:rsidRPr="007A7F4E">
        <w:rPr>
          <w:sz w:val="24"/>
          <w:szCs w:val="24"/>
        </w:rPr>
        <w:t>Freeburne</w:t>
      </w:r>
      <w:proofErr w:type="spellEnd"/>
      <w:r w:rsidRPr="007A7F4E">
        <w:rPr>
          <w:sz w:val="24"/>
          <w:szCs w:val="24"/>
        </w:rPr>
        <w:t xml:space="preserve"> who was a faculty member from 1948 until 1974, is given to a psychology graduate student from any area who is teaching a class independently. A committee composed of faculty members representing different areas determines the winner of the award. Multiple winners can be chosen. The honor comes with a monetary prize of up to $500. Over the years, many clinical students ha</w:t>
      </w:r>
      <w:r>
        <w:rPr>
          <w:sz w:val="24"/>
          <w:szCs w:val="24"/>
        </w:rPr>
        <w:t>ve</w:t>
      </w:r>
      <w:r w:rsidRPr="007A7F4E">
        <w:rPr>
          <w:sz w:val="24"/>
          <w:szCs w:val="24"/>
        </w:rPr>
        <w:t xml:space="preserve"> won this award.  </w:t>
      </w:r>
    </w:p>
    <w:p w14:paraId="20BF2590" w14:textId="77777777" w:rsidR="00B84B12" w:rsidRPr="007A7F4E" w:rsidRDefault="00B84B12" w:rsidP="00B84B12">
      <w:pPr>
        <w:rPr>
          <w:sz w:val="24"/>
          <w:szCs w:val="24"/>
        </w:rPr>
      </w:pPr>
    </w:p>
    <w:p w14:paraId="6010C261" w14:textId="77777777" w:rsidR="00B84B12" w:rsidRDefault="00B84B12" w:rsidP="00B84B12">
      <w:pPr>
        <w:tabs>
          <w:tab w:val="left" w:pos="720"/>
        </w:tabs>
        <w:rPr>
          <w:sz w:val="24"/>
          <w:szCs w:val="24"/>
          <w:u w:val="single"/>
        </w:rPr>
      </w:pPr>
      <w:r w:rsidRPr="00C42CE7">
        <w:rPr>
          <w:i/>
          <w:sz w:val="24"/>
          <w:szCs w:val="24"/>
        </w:rPr>
        <w:t>Lowell Schipper Memorial Award</w:t>
      </w:r>
    </w:p>
    <w:p w14:paraId="7DFDDE7F" w14:textId="77777777" w:rsidR="00B84B12" w:rsidRDefault="00B84B12" w:rsidP="00B84B12">
      <w:pPr>
        <w:tabs>
          <w:tab w:val="left" w:pos="720"/>
        </w:tabs>
        <w:rPr>
          <w:sz w:val="24"/>
          <w:szCs w:val="24"/>
        </w:rPr>
      </w:pPr>
      <w:r>
        <w:rPr>
          <w:sz w:val="24"/>
          <w:szCs w:val="24"/>
        </w:rPr>
        <w:tab/>
      </w:r>
      <w:r w:rsidRPr="007A7F4E">
        <w:rPr>
          <w:sz w:val="24"/>
          <w:szCs w:val="24"/>
        </w:rPr>
        <w:t>This award, in honor of Lowell Schipper who was a faculty member from 1971 until his death in 1984, is given to a psychology graduate student from any area. To be eligible for the award, the student needs to complete Psyc 667</w:t>
      </w:r>
      <w:r>
        <w:rPr>
          <w:sz w:val="24"/>
          <w:szCs w:val="24"/>
        </w:rPr>
        <w:t>0</w:t>
      </w:r>
      <w:r w:rsidRPr="007A7F4E">
        <w:rPr>
          <w:sz w:val="24"/>
          <w:szCs w:val="24"/>
        </w:rPr>
        <w:t xml:space="preserve"> and 668</w:t>
      </w:r>
      <w:r>
        <w:rPr>
          <w:sz w:val="24"/>
          <w:szCs w:val="24"/>
        </w:rPr>
        <w:t>0</w:t>
      </w:r>
      <w:r w:rsidRPr="007A7F4E">
        <w:rPr>
          <w:sz w:val="24"/>
          <w:szCs w:val="24"/>
        </w:rPr>
        <w:t xml:space="preserve">. When determining the winner, the award committee considers the following: </w:t>
      </w:r>
      <w:r>
        <w:rPr>
          <w:sz w:val="24"/>
          <w:szCs w:val="24"/>
        </w:rPr>
        <w:t>n</w:t>
      </w:r>
      <w:r w:rsidRPr="007A7F4E">
        <w:rPr>
          <w:sz w:val="24"/>
          <w:szCs w:val="24"/>
        </w:rPr>
        <w:t>ominations from fellow students, grades in Psyc 667</w:t>
      </w:r>
      <w:r>
        <w:rPr>
          <w:sz w:val="24"/>
          <w:szCs w:val="24"/>
        </w:rPr>
        <w:t>0</w:t>
      </w:r>
      <w:r w:rsidRPr="007A7F4E">
        <w:rPr>
          <w:sz w:val="24"/>
          <w:szCs w:val="24"/>
        </w:rPr>
        <w:t xml:space="preserve"> and Psyc 668</w:t>
      </w:r>
      <w:r>
        <w:rPr>
          <w:sz w:val="24"/>
          <w:szCs w:val="24"/>
        </w:rPr>
        <w:t>0,</w:t>
      </w:r>
      <w:r w:rsidRPr="007A7F4E">
        <w:rPr>
          <w:sz w:val="24"/>
          <w:szCs w:val="24"/>
        </w:rPr>
        <w:t xml:space="preserve"> and contributions to class. The honor comes with a monetary prize of $500. Over the years, many clinical students ha</w:t>
      </w:r>
      <w:r>
        <w:rPr>
          <w:sz w:val="24"/>
          <w:szCs w:val="24"/>
        </w:rPr>
        <w:t>ve</w:t>
      </w:r>
      <w:r w:rsidRPr="007A7F4E">
        <w:rPr>
          <w:sz w:val="24"/>
          <w:szCs w:val="24"/>
        </w:rPr>
        <w:t xml:space="preserve"> won this award.  </w:t>
      </w:r>
    </w:p>
    <w:p w14:paraId="0F4DB77C" w14:textId="77777777" w:rsidR="00D64420" w:rsidRDefault="00D64420" w:rsidP="00B84B12">
      <w:pPr>
        <w:tabs>
          <w:tab w:val="left" w:pos="720"/>
        </w:tabs>
        <w:rPr>
          <w:sz w:val="24"/>
          <w:szCs w:val="24"/>
        </w:rPr>
      </w:pPr>
    </w:p>
    <w:p w14:paraId="3384C193" w14:textId="77777777" w:rsidR="00D64420" w:rsidRDefault="00D64420" w:rsidP="00B84B12">
      <w:pPr>
        <w:tabs>
          <w:tab w:val="left" w:pos="720"/>
        </w:tabs>
        <w:rPr>
          <w:sz w:val="24"/>
          <w:szCs w:val="24"/>
        </w:rPr>
      </w:pPr>
      <w:r w:rsidRPr="00D64420">
        <w:rPr>
          <w:i/>
          <w:sz w:val="24"/>
          <w:szCs w:val="24"/>
        </w:rPr>
        <w:t>The Kenneth M. Shemberg Memorial Award</w:t>
      </w:r>
      <w:r>
        <w:rPr>
          <w:sz w:val="24"/>
          <w:szCs w:val="24"/>
        </w:rPr>
        <w:t xml:space="preserve"> </w:t>
      </w:r>
    </w:p>
    <w:p w14:paraId="070300B8" w14:textId="4EE59CB5" w:rsidR="00D64420" w:rsidRDefault="00D64420" w:rsidP="00B84B12">
      <w:pPr>
        <w:tabs>
          <w:tab w:val="left" w:pos="720"/>
        </w:tabs>
        <w:rPr>
          <w:sz w:val="24"/>
          <w:szCs w:val="24"/>
        </w:rPr>
      </w:pPr>
      <w:r>
        <w:rPr>
          <w:sz w:val="24"/>
          <w:szCs w:val="24"/>
        </w:rPr>
        <w:tab/>
      </w:r>
      <w:r w:rsidRPr="00D64420">
        <w:rPr>
          <w:sz w:val="24"/>
          <w:szCs w:val="24"/>
        </w:rPr>
        <w:t>This award is given in honor of Ken Shemberg who was a member of this clinical faculty member for over 50 years, from 1966 until his retirement in 2017.  The award is presented to a third-year clinical psychology graduate student who is nominated by peers and evaluated by clinical supervisors as demonstrating outstanding clinical abilities, a sincere love of learning, and promoting a sense of caring and humanity in the world (up to $500</w:t>
      </w:r>
      <w:r w:rsidR="0033022E">
        <w:rPr>
          <w:sz w:val="24"/>
          <w:szCs w:val="24"/>
        </w:rPr>
        <w:t>).</w:t>
      </w:r>
    </w:p>
    <w:p w14:paraId="422F4899" w14:textId="77777777" w:rsidR="0033022E" w:rsidRDefault="0033022E" w:rsidP="00B84B12">
      <w:pPr>
        <w:tabs>
          <w:tab w:val="left" w:pos="720"/>
        </w:tabs>
        <w:rPr>
          <w:sz w:val="24"/>
          <w:szCs w:val="24"/>
        </w:rPr>
      </w:pPr>
    </w:p>
    <w:p w14:paraId="7A7D5D2F" w14:textId="77777777" w:rsidR="0033022E" w:rsidRPr="0033022E" w:rsidRDefault="0033022E" w:rsidP="0033022E">
      <w:pPr>
        <w:tabs>
          <w:tab w:val="left" w:pos="720"/>
        </w:tabs>
        <w:rPr>
          <w:i/>
          <w:iCs/>
          <w:sz w:val="24"/>
          <w:szCs w:val="24"/>
        </w:rPr>
      </w:pPr>
      <w:r w:rsidRPr="0033022E">
        <w:rPr>
          <w:i/>
          <w:iCs/>
          <w:sz w:val="24"/>
          <w:szCs w:val="24"/>
        </w:rPr>
        <w:t xml:space="preserve">Drs. Larry and Lorraine </w:t>
      </w:r>
      <w:proofErr w:type="spellStart"/>
      <w:r w:rsidRPr="0033022E">
        <w:rPr>
          <w:i/>
          <w:iCs/>
          <w:sz w:val="24"/>
          <w:szCs w:val="24"/>
        </w:rPr>
        <w:t>Nulton</w:t>
      </w:r>
      <w:proofErr w:type="spellEnd"/>
      <w:r w:rsidRPr="0033022E">
        <w:rPr>
          <w:i/>
          <w:iCs/>
          <w:sz w:val="24"/>
          <w:szCs w:val="24"/>
        </w:rPr>
        <w:t xml:space="preserve"> Clinical Psychology Research Fund Award </w:t>
      </w:r>
    </w:p>
    <w:p w14:paraId="366CE07E" w14:textId="77777777" w:rsidR="0033022E" w:rsidRPr="0033022E" w:rsidRDefault="0033022E" w:rsidP="0033022E">
      <w:pPr>
        <w:tabs>
          <w:tab w:val="left" w:pos="720"/>
        </w:tabs>
        <w:rPr>
          <w:sz w:val="24"/>
          <w:szCs w:val="24"/>
        </w:rPr>
      </w:pPr>
    </w:p>
    <w:p w14:paraId="6BF7EF36" w14:textId="0B9270A3" w:rsidR="0033022E" w:rsidRPr="0033022E" w:rsidRDefault="0033022E" w:rsidP="0033022E">
      <w:pPr>
        <w:tabs>
          <w:tab w:val="left" w:pos="720"/>
        </w:tabs>
        <w:rPr>
          <w:sz w:val="24"/>
          <w:szCs w:val="24"/>
        </w:rPr>
      </w:pPr>
      <w:r w:rsidRPr="0033022E">
        <w:rPr>
          <w:sz w:val="24"/>
          <w:szCs w:val="24"/>
        </w:rPr>
        <w:t xml:space="preserve">The Drs. Larry and Lorraine </w:t>
      </w:r>
      <w:proofErr w:type="spellStart"/>
      <w:r w:rsidRPr="0033022E">
        <w:rPr>
          <w:sz w:val="24"/>
          <w:szCs w:val="24"/>
        </w:rPr>
        <w:t>Nulton</w:t>
      </w:r>
      <w:proofErr w:type="spellEnd"/>
      <w:r w:rsidRPr="0033022E">
        <w:rPr>
          <w:sz w:val="24"/>
          <w:szCs w:val="24"/>
        </w:rPr>
        <w:t xml:space="preserve"> Clinical Psychology Research Fund was created by Larry </w:t>
      </w:r>
      <w:proofErr w:type="spellStart"/>
      <w:r w:rsidRPr="0033022E">
        <w:rPr>
          <w:sz w:val="24"/>
          <w:szCs w:val="24"/>
        </w:rPr>
        <w:t>Nulton</w:t>
      </w:r>
      <w:proofErr w:type="spellEnd"/>
      <w:r w:rsidRPr="0033022E">
        <w:rPr>
          <w:sz w:val="24"/>
          <w:szCs w:val="24"/>
        </w:rPr>
        <w:t xml:space="preserve">, a 1995 graduate of Bowling Green State University’s clinical psychology program. Larry </w:t>
      </w:r>
      <w:proofErr w:type="spellStart"/>
      <w:r w:rsidRPr="0033022E">
        <w:rPr>
          <w:sz w:val="24"/>
          <w:szCs w:val="24"/>
        </w:rPr>
        <w:t>Nulton</w:t>
      </w:r>
      <w:proofErr w:type="spellEnd"/>
      <w:r w:rsidRPr="0033022E">
        <w:rPr>
          <w:sz w:val="24"/>
          <w:szCs w:val="24"/>
        </w:rPr>
        <w:t xml:space="preserve"> created the award to support extraordinary expenses in dissertation research (e.g., equipment, conference travel to present research, or educational opportunities such as workshops, symposia). Students are eligible for up to $1000 in funding.</w:t>
      </w:r>
      <w:r>
        <w:rPr>
          <w:sz w:val="24"/>
          <w:szCs w:val="24"/>
        </w:rPr>
        <w:t xml:space="preserve"> </w:t>
      </w:r>
    </w:p>
    <w:p w14:paraId="5D6F5998" w14:textId="21A0E73A" w:rsidR="0033022E" w:rsidRPr="007A7F4E" w:rsidRDefault="0033022E" w:rsidP="0033022E">
      <w:pPr>
        <w:tabs>
          <w:tab w:val="left" w:pos="720"/>
        </w:tabs>
        <w:rPr>
          <w:sz w:val="24"/>
          <w:szCs w:val="24"/>
        </w:rPr>
      </w:pPr>
      <w:r w:rsidRPr="0033022E">
        <w:rPr>
          <w:sz w:val="24"/>
          <w:szCs w:val="24"/>
        </w:rPr>
        <w:t>Approximately 3 awards are granted per year.</w:t>
      </w:r>
    </w:p>
    <w:p w14:paraId="193F3DEE" w14:textId="77777777" w:rsidR="00A40799" w:rsidRPr="009018E9" w:rsidRDefault="00B84B12" w:rsidP="0088143E">
      <w:pPr>
        <w:rPr>
          <w:sz w:val="24"/>
          <w:szCs w:val="24"/>
        </w:rPr>
      </w:pPr>
      <w:r w:rsidRPr="007A7F4E">
        <w:rPr>
          <w:sz w:val="24"/>
          <w:szCs w:val="24"/>
        </w:rPr>
        <w:t xml:space="preserve"> </w:t>
      </w:r>
    </w:p>
    <w:p w14:paraId="2A3797F2" w14:textId="77777777" w:rsidR="00B84B12" w:rsidRDefault="00B84B12" w:rsidP="00B84B12">
      <w:pPr>
        <w:tabs>
          <w:tab w:val="left" w:pos="-138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szCs w:val="24"/>
        </w:rPr>
      </w:pPr>
      <w:r w:rsidRPr="009018E9">
        <w:rPr>
          <w:sz w:val="24"/>
          <w:szCs w:val="24"/>
          <w:u w:val="single"/>
        </w:rPr>
        <w:t>Training Materials and Equipment</w:t>
      </w:r>
      <w:r w:rsidRPr="009018E9">
        <w:rPr>
          <w:sz w:val="24"/>
          <w:szCs w:val="24"/>
        </w:rPr>
        <w:tab/>
      </w:r>
    </w:p>
    <w:p w14:paraId="31CCF981" w14:textId="77777777" w:rsidR="00B84B12" w:rsidRPr="009018E9" w:rsidRDefault="00B84B12" w:rsidP="00B84B12">
      <w:pPr>
        <w:tabs>
          <w:tab w:val="left" w:pos="-138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szCs w:val="24"/>
        </w:rPr>
      </w:pPr>
    </w:p>
    <w:p w14:paraId="1F8C947F" w14:textId="56BD6906" w:rsidR="00B84B12" w:rsidRPr="009018E9" w:rsidRDefault="00B84B12">
      <w:pPr>
        <w:ind w:firstLine="720"/>
        <w:rPr>
          <w:sz w:val="24"/>
          <w:szCs w:val="24"/>
        </w:rPr>
      </w:pPr>
      <w:r w:rsidRPr="009018E9">
        <w:rPr>
          <w:sz w:val="24"/>
          <w:szCs w:val="24"/>
        </w:rPr>
        <w:t>A major training resource is the Psychological Services Center</w:t>
      </w:r>
      <w:r w:rsidR="0084778F">
        <w:rPr>
          <w:sz w:val="24"/>
          <w:szCs w:val="24"/>
        </w:rPr>
        <w:t xml:space="preserve"> (PSC)</w:t>
      </w:r>
      <w:r w:rsidRPr="009018E9">
        <w:rPr>
          <w:sz w:val="24"/>
          <w:szCs w:val="24"/>
        </w:rPr>
        <w:t>.  The facility is viewed as an important component of the mental health network in Northwest Ohio. The PSC has a full</w:t>
      </w:r>
      <w:r w:rsidRPr="009018E9">
        <w:rPr>
          <w:sz w:val="24"/>
          <w:szCs w:val="24"/>
        </w:rPr>
        <w:noBreakHyphen/>
        <w:t xml:space="preserve">time director, </w:t>
      </w:r>
      <w:r w:rsidR="0095721A">
        <w:rPr>
          <w:sz w:val="24"/>
          <w:szCs w:val="24"/>
        </w:rPr>
        <w:t>one</w:t>
      </w:r>
      <w:r w:rsidRPr="009018E9">
        <w:rPr>
          <w:sz w:val="24"/>
          <w:szCs w:val="24"/>
        </w:rPr>
        <w:t xml:space="preserve"> half-time doctoral student as </w:t>
      </w:r>
      <w:r>
        <w:rPr>
          <w:sz w:val="24"/>
          <w:szCs w:val="24"/>
        </w:rPr>
        <w:t>PSC assistant and a full-time office manager.</w:t>
      </w:r>
      <w:r w:rsidRPr="009018E9" w:rsidDel="00A3159E">
        <w:rPr>
          <w:sz w:val="24"/>
          <w:szCs w:val="24"/>
        </w:rPr>
        <w:t xml:space="preserve"> </w:t>
      </w:r>
      <w:r w:rsidRPr="009018E9">
        <w:rPr>
          <w:sz w:val="24"/>
          <w:szCs w:val="24"/>
        </w:rPr>
        <w:t xml:space="preserve">The PSC is equipped with diagnostic materials and tests, computers, reference works, and </w:t>
      </w:r>
      <w:r>
        <w:rPr>
          <w:sz w:val="24"/>
          <w:szCs w:val="24"/>
        </w:rPr>
        <w:t xml:space="preserve">media </w:t>
      </w:r>
      <w:r w:rsidRPr="009018E9">
        <w:rPr>
          <w:sz w:val="24"/>
          <w:szCs w:val="24"/>
        </w:rPr>
        <w:t>library.  Rooms in the PSC are fitted with one</w:t>
      </w:r>
      <w:r w:rsidRPr="009018E9">
        <w:rPr>
          <w:sz w:val="24"/>
          <w:szCs w:val="24"/>
        </w:rPr>
        <w:noBreakHyphen/>
        <w:t xml:space="preserve">way mirrors and audio and </w:t>
      </w:r>
      <w:r w:rsidR="0088143E">
        <w:rPr>
          <w:sz w:val="24"/>
          <w:szCs w:val="24"/>
        </w:rPr>
        <w:t>digital/</w:t>
      </w:r>
      <w:r w:rsidRPr="009018E9">
        <w:rPr>
          <w:sz w:val="24"/>
          <w:szCs w:val="24"/>
        </w:rPr>
        <w:t xml:space="preserve">videotape recorders to facilitate supervision.  The PSC draws its clients from agencies in Northwest Ohio, including referrals from human services and health departments, law enforcement agencies and the juvenile justice system, physicians, rehabilitation facilities, clergy, schools, and mental health agencies.  Hence, clients with a wide range of problems are assessed and treated within the PSC.  The PSC also provides </w:t>
      </w:r>
      <w:proofErr w:type="gramStart"/>
      <w:r w:rsidRPr="009018E9">
        <w:rPr>
          <w:sz w:val="24"/>
          <w:szCs w:val="24"/>
        </w:rPr>
        <w:t>a number of</w:t>
      </w:r>
      <w:proofErr w:type="gramEnd"/>
      <w:r w:rsidRPr="009018E9">
        <w:rPr>
          <w:sz w:val="24"/>
          <w:szCs w:val="24"/>
        </w:rPr>
        <w:t xml:space="preserve"> indirect services consistent with a community psychology model, such as educational programs and consultations with community agencies. All services are provided by the clinical faculty and students.  Descriptions of PSC training materials and equipment </w:t>
      </w:r>
      <w:r>
        <w:rPr>
          <w:sz w:val="24"/>
          <w:szCs w:val="24"/>
        </w:rPr>
        <w:t xml:space="preserve">are found </w:t>
      </w:r>
      <w:r w:rsidRPr="009018E9">
        <w:rPr>
          <w:sz w:val="24"/>
          <w:szCs w:val="24"/>
        </w:rPr>
        <w:t xml:space="preserve">in the PSC Handbook. </w:t>
      </w:r>
    </w:p>
    <w:p w14:paraId="6F297C50" w14:textId="77777777" w:rsidR="00B84B12" w:rsidRPr="009018E9" w:rsidRDefault="00B84B12">
      <w:pPr>
        <w:rPr>
          <w:sz w:val="24"/>
          <w:szCs w:val="24"/>
        </w:rPr>
      </w:pPr>
    </w:p>
    <w:p w14:paraId="25930166" w14:textId="77777777" w:rsidR="00B84B12" w:rsidRPr="009018E9" w:rsidRDefault="00B84B12">
      <w:pPr>
        <w:rPr>
          <w:sz w:val="24"/>
          <w:szCs w:val="24"/>
        </w:rPr>
      </w:pPr>
      <w:r w:rsidRPr="009018E9">
        <w:rPr>
          <w:sz w:val="24"/>
          <w:szCs w:val="24"/>
          <w:u w:val="single"/>
        </w:rPr>
        <w:t>Physical Facilities</w:t>
      </w:r>
    </w:p>
    <w:p w14:paraId="13A9751B" w14:textId="77777777" w:rsidR="00B84B12" w:rsidRPr="009018E9" w:rsidRDefault="00B84B12">
      <w:pPr>
        <w:rPr>
          <w:sz w:val="24"/>
          <w:szCs w:val="24"/>
        </w:rPr>
      </w:pPr>
    </w:p>
    <w:p w14:paraId="66FE587C" w14:textId="636579FF" w:rsidR="00B84B12" w:rsidRDefault="00B84B12">
      <w:pPr>
        <w:rPr>
          <w:sz w:val="24"/>
          <w:szCs w:val="24"/>
          <w:u w:val="single"/>
        </w:rPr>
      </w:pPr>
      <w:r w:rsidRPr="009018E9">
        <w:rPr>
          <w:sz w:val="24"/>
          <w:szCs w:val="24"/>
        </w:rPr>
        <w:tab/>
        <w:t xml:space="preserve">The Clinical Psychology Program is housed in a six-story building located on the BGSU Campus.  </w:t>
      </w:r>
      <w:r>
        <w:rPr>
          <w:sz w:val="24"/>
          <w:szCs w:val="24"/>
        </w:rPr>
        <w:t>E</w:t>
      </w:r>
      <w:r w:rsidRPr="009018E9">
        <w:rPr>
          <w:sz w:val="24"/>
          <w:szCs w:val="24"/>
        </w:rPr>
        <w:t xml:space="preserve">ach faculty member has research space and equipment that is relevant to his or her needs. Each student has an office that </w:t>
      </w:r>
      <w:r w:rsidR="00D6562D">
        <w:rPr>
          <w:sz w:val="24"/>
          <w:szCs w:val="24"/>
        </w:rPr>
        <w:t>is</w:t>
      </w:r>
      <w:r w:rsidRPr="009018E9">
        <w:rPr>
          <w:sz w:val="24"/>
          <w:szCs w:val="24"/>
        </w:rPr>
        <w:t xml:space="preserve"> typically share</w:t>
      </w:r>
      <w:r w:rsidR="00D6562D">
        <w:rPr>
          <w:sz w:val="24"/>
          <w:szCs w:val="24"/>
        </w:rPr>
        <w:t>d</w:t>
      </w:r>
      <w:r w:rsidRPr="009018E9">
        <w:rPr>
          <w:sz w:val="24"/>
          <w:szCs w:val="24"/>
        </w:rPr>
        <w:t xml:space="preserve"> with </w:t>
      </w:r>
      <w:r>
        <w:rPr>
          <w:sz w:val="24"/>
          <w:szCs w:val="24"/>
        </w:rPr>
        <w:t>four</w:t>
      </w:r>
      <w:r w:rsidRPr="009018E9">
        <w:rPr>
          <w:sz w:val="24"/>
          <w:szCs w:val="24"/>
        </w:rPr>
        <w:t xml:space="preserve"> other students.  The student offices are equipped with high-speed fiber-optic internet access</w:t>
      </w:r>
      <w:r w:rsidR="00236BFD">
        <w:rPr>
          <w:sz w:val="24"/>
          <w:szCs w:val="24"/>
        </w:rPr>
        <w:t xml:space="preserve"> and t</w:t>
      </w:r>
      <w:r>
        <w:rPr>
          <w:sz w:val="24"/>
          <w:szCs w:val="24"/>
        </w:rPr>
        <w:t xml:space="preserve">he building is equipped with wireless internet access.  </w:t>
      </w:r>
    </w:p>
    <w:p w14:paraId="4695786B" w14:textId="77777777" w:rsidR="00B84B12" w:rsidRDefault="00B84B12">
      <w:pPr>
        <w:rPr>
          <w:sz w:val="24"/>
          <w:szCs w:val="24"/>
          <w:u w:val="single"/>
        </w:rPr>
      </w:pPr>
    </w:p>
    <w:p w14:paraId="6F3985DF" w14:textId="77777777" w:rsidR="00B84B12" w:rsidRPr="009018E9" w:rsidRDefault="00B84B12">
      <w:pPr>
        <w:rPr>
          <w:sz w:val="24"/>
          <w:szCs w:val="24"/>
          <w:u w:val="single"/>
        </w:rPr>
      </w:pPr>
      <w:r>
        <w:rPr>
          <w:sz w:val="24"/>
          <w:szCs w:val="24"/>
          <w:u w:val="single"/>
        </w:rPr>
        <w:t>S</w:t>
      </w:r>
      <w:r w:rsidRPr="009018E9">
        <w:rPr>
          <w:sz w:val="24"/>
          <w:szCs w:val="24"/>
          <w:u w:val="single"/>
        </w:rPr>
        <w:t>tudent Support Services</w:t>
      </w:r>
    </w:p>
    <w:p w14:paraId="0CD1B686" w14:textId="77777777" w:rsidR="00B84B12" w:rsidRPr="009018E9" w:rsidRDefault="00B84B12">
      <w:pPr>
        <w:rPr>
          <w:sz w:val="24"/>
          <w:szCs w:val="24"/>
          <w:u w:val="single"/>
        </w:rPr>
      </w:pPr>
    </w:p>
    <w:p w14:paraId="214BB288" w14:textId="7BCC8815" w:rsidR="00201268" w:rsidRPr="00201268" w:rsidRDefault="00B84B12" w:rsidP="00201268">
      <w:pPr>
        <w:rPr>
          <w:sz w:val="24"/>
          <w:szCs w:val="22"/>
        </w:rPr>
      </w:pPr>
      <w:r w:rsidRPr="009018E9">
        <w:rPr>
          <w:sz w:val="24"/>
          <w:szCs w:val="24"/>
        </w:rPr>
        <w:tab/>
        <w:t xml:space="preserve">A wide range of support services are available to graduate students.  </w:t>
      </w:r>
      <w:r>
        <w:rPr>
          <w:sz w:val="24"/>
          <w:szCs w:val="24"/>
        </w:rPr>
        <w:t>In addition to graduate stipends, tuition</w:t>
      </w:r>
      <w:r w:rsidR="00E30D72">
        <w:rPr>
          <w:sz w:val="24"/>
          <w:szCs w:val="24"/>
        </w:rPr>
        <w:t xml:space="preserve"> scholarships</w:t>
      </w:r>
      <w:r>
        <w:rPr>
          <w:sz w:val="24"/>
          <w:szCs w:val="24"/>
        </w:rPr>
        <w:t>, and financial support for conferences, s</w:t>
      </w:r>
      <w:r w:rsidR="00A368F4">
        <w:rPr>
          <w:sz w:val="24"/>
          <w:szCs w:val="24"/>
        </w:rPr>
        <w:t>tudents can receive</w:t>
      </w:r>
      <w:r w:rsidRPr="009018E9">
        <w:rPr>
          <w:sz w:val="24"/>
          <w:szCs w:val="24"/>
        </w:rPr>
        <w:t xml:space="preserve"> healthcare from the </w:t>
      </w:r>
      <w:r w:rsidR="00A368F4">
        <w:rPr>
          <w:sz w:val="24"/>
          <w:szCs w:val="24"/>
        </w:rPr>
        <w:t>Falcon Health Center</w:t>
      </w:r>
      <w:r w:rsidRPr="009018E9">
        <w:rPr>
          <w:sz w:val="24"/>
          <w:szCs w:val="24"/>
        </w:rPr>
        <w:t xml:space="preserve"> and free counseling services</w:t>
      </w:r>
      <w:r w:rsidR="005E18D0">
        <w:rPr>
          <w:sz w:val="24"/>
          <w:szCs w:val="24"/>
        </w:rPr>
        <w:t xml:space="preserve"> from the </w:t>
      </w:r>
      <w:r w:rsidR="00DE25E2">
        <w:rPr>
          <w:sz w:val="24"/>
          <w:szCs w:val="24"/>
        </w:rPr>
        <w:t xml:space="preserve">University of Toledo </w:t>
      </w:r>
      <w:r w:rsidR="00DE25E2" w:rsidRPr="00431DC1">
        <w:rPr>
          <w:sz w:val="24"/>
          <w:szCs w:val="24"/>
        </w:rPr>
        <w:t>Psycholog</w:t>
      </w:r>
      <w:r w:rsidR="00431DC1" w:rsidRPr="00431DC1">
        <w:rPr>
          <w:sz w:val="24"/>
          <w:szCs w:val="24"/>
        </w:rPr>
        <w:t>y Clinic</w:t>
      </w:r>
      <w:r w:rsidR="00431DC1">
        <w:rPr>
          <w:sz w:val="24"/>
          <w:szCs w:val="24"/>
        </w:rPr>
        <w:t>,</w:t>
      </w:r>
      <w:r w:rsidR="00431DC1" w:rsidRPr="00431DC1">
        <w:rPr>
          <w:sz w:val="24"/>
          <w:szCs w:val="24"/>
        </w:rPr>
        <w:t xml:space="preserve"> </w:t>
      </w:r>
      <w:hyperlink r:id="rId18" w:history="1">
        <w:r w:rsidR="00431DC1" w:rsidRPr="00431DC1">
          <w:rPr>
            <w:rStyle w:val="Hyperlink"/>
            <w:color w:val="auto"/>
            <w:sz w:val="24"/>
            <w:szCs w:val="24"/>
            <w:shd w:val="clear" w:color="auto" w:fill="FFFFFF"/>
          </w:rPr>
          <w:t>(419) 530-2721</w:t>
        </w:r>
      </w:hyperlink>
      <w:r w:rsidR="00310394" w:rsidRPr="00431DC1">
        <w:rPr>
          <w:sz w:val="24"/>
          <w:szCs w:val="24"/>
        </w:rPr>
        <w:t>.</w:t>
      </w:r>
      <w:r w:rsidRPr="00431DC1">
        <w:rPr>
          <w:sz w:val="24"/>
          <w:szCs w:val="24"/>
        </w:rPr>
        <w:t xml:space="preserve"> </w:t>
      </w:r>
      <w:r w:rsidR="00DE25E2" w:rsidRPr="00DE25E2">
        <w:rPr>
          <w:sz w:val="24"/>
          <w:szCs w:val="24"/>
        </w:rPr>
        <w:t xml:space="preserve">Students interested in receiving services </w:t>
      </w:r>
      <w:r w:rsidR="00431DC1">
        <w:rPr>
          <w:sz w:val="24"/>
          <w:szCs w:val="24"/>
        </w:rPr>
        <w:t xml:space="preserve">from </w:t>
      </w:r>
      <w:r w:rsidR="00431DC1" w:rsidRPr="00431DC1">
        <w:rPr>
          <w:sz w:val="24"/>
          <w:szCs w:val="24"/>
        </w:rPr>
        <w:t>the University of Toledo Psycholog</w:t>
      </w:r>
      <w:r w:rsidR="00431DC1">
        <w:rPr>
          <w:sz w:val="24"/>
          <w:szCs w:val="24"/>
        </w:rPr>
        <w:t>y Clinic</w:t>
      </w:r>
      <w:r w:rsidR="00431DC1" w:rsidRPr="00431DC1">
        <w:rPr>
          <w:sz w:val="24"/>
          <w:szCs w:val="24"/>
        </w:rPr>
        <w:t xml:space="preserve"> </w:t>
      </w:r>
      <w:r w:rsidR="00DE25E2" w:rsidRPr="00DE25E2">
        <w:rPr>
          <w:sz w:val="24"/>
          <w:szCs w:val="24"/>
        </w:rPr>
        <w:t xml:space="preserve">should contact them </w:t>
      </w:r>
      <w:r w:rsidR="00DE25E2" w:rsidRPr="00DE25E2">
        <w:rPr>
          <w:sz w:val="24"/>
          <w:szCs w:val="24"/>
        </w:rPr>
        <w:lastRenderedPageBreak/>
        <w:t>and be sure to mention that they are one of our students. That way the Director can take than into account when assigning them to a therapist.</w:t>
      </w:r>
      <w:r w:rsidR="008918FA">
        <w:rPr>
          <w:sz w:val="24"/>
          <w:szCs w:val="24"/>
        </w:rPr>
        <w:t xml:space="preserve"> In addition, students can consider </w:t>
      </w:r>
      <w:r w:rsidR="007E45D2">
        <w:rPr>
          <w:sz w:val="24"/>
          <w:szCs w:val="24"/>
        </w:rPr>
        <w:t>Harbor</w:t>
      </w:r>
      <w:r w:rsidR="008918FA">
        <w:rPr>
          <w:sz w:val="24"/>
          <w:szCs w:val="24"/>
        </w:rPr>
        <w:t xml:space="preserve"> in Bowling Green - BG’s community mental health center or other providers in the area; a list of suggested providers is available in the </w:t>
      </w:r>
      <w:r w:rsidR="008918FA" w:rsidRPr="00201268">
        <w:rPr>
          <w:sz w:val="24"/>
          <w:szCs w:val="24"/>
        </w:rPr>
        <w:t xml:space="preserve">PSC. </w:t>
      </w:r>
      <w:r w:rsidR="00201268" w:rsidRPr="00201268">
        <w:rPr>
          <w:sz w:val="24"/>
          <w:szCs w:val="22"/>
        </w:rPr>
        <w:t>In terms of crisis mental health services, one can contact The Wood County Crisis Line – Via Unison Health - line that is open 24 hours daily and provides services to both students and community members.  It can be reached at 419-502-4673.</w:t>
      </w:r>
    </w:p>
    <w:p w14:paraId="6E1B3D9C" w14:textId="77777777" w:rsidR="00201268" w:rsidRDefault="00201268" w:rsidP="00201268">
      <w:pPr>
        <w:ind w:firstLine="720"/>
        <w:rPr>
          <w:sz w:val="24"/>
          <w:szCs w:val="24"/>
        </w:rPr>
      </w:pPr>
    </w:p>
    <w:p w14:paraId="6453E58E" w14:textId="3F8BB7E9" w:rsidR="00B84B12" w:rsidRPr="009018E9" w:rsidRDefault="00B84B12" w:rsidP="00201268">
      <w:pPr>
        <w:ind w:firstLine="720"/>
        <w:rPr>
          <w:sz w:val="24"/>
          <w:szCs w:val="24"/>
        </w:rPr>
      </w:pPr>
      <w:r w:rsidRPr="009018E9">
        <w:rPr>
          <w:sz w:val="24"/>
          <w:szCs w:val="24"/>
        </w:rPr>
        <w:t>Academic assistance, tutoring, and statistical consulting are available from student support services and legal assistance is available from the BGSU Student Legal Services Office.</w:t>
      </w:r>
      <w:r w:rsidR="008918FA">
        <w:rPr>
          <w:sz w:val="24"/>
          <w:szCs w:val="24"/>
        </w:rPr>
        <w:t xml:space="preserve"> </w:t>
      </w:r>
      <w:r w:rsidR="00686BC7" w:rsidRPr="00686BC7">
        <w:rPr>
          <w:sz w:val="24"/>
          <w:szCs w:val="24"/>
        </w:rPr>
        <w:t>Students have the option to contact BGSU Accessibility Services in the event they want to register with this office and obtain assistance with requesting accommodations in their academic plan due to disabilities. Students who would like to request accommodations in their academic plan should notify the DCT as early as possible in their academic career to explore their options.</w:t>
      </w:r>
    </w:p>
    <w:p w14:paraId="019A5F3E" w14:textId="77777777" w:rsidR="00B84B12" w:rsidRPr="009018E9" w:rsidRDefault="00B84B12">
      <w:pPr>
        <w:rPr>
          <w:sz w:val="24"/>
          <w:szCs w:val="24"/>
        </w:rPr>
      </w:pPr>
    </w:p>
    <w:p w14:paraId="1A447B28" w14:textId="77777777" w:rsidR="00B84B12" w:rsidRDefault="00B84B12">
      <w:pPr>
        <w:rPr>
          <w:sz w:val="24"/>
          <w:szCs w:val="24"/>
        </w:rPr>
      </w:pPr>
      <w:r w:rsidRPr="009018E9">
        <w:rPr>
          <w:sz w:val="24"/>
          <w:szCs w:val="24"/>
        </w:rPr>
        <w:tab/>
        <w:t>All enrolled students have access to the university internet provider and the mainframe computers which are accessible in their offices or via remote telephone connections.  Additionally, students can use any of the many computer laboratories on campus.  The most frequently used computer lab is the Graduate Psychology Student Computer Lab which is located on the fourth floor of the psychology building.  This lab houses several computers and a</w:t>
      </w:r>
      <w:r w:rsidRPr="009018E9">
        <w:rPr>
          <w:color w:val="FF0000"/>
          <w:sz w:val="24"/>
          <w:szCs w:val="24"/>
        </w:rPr>
        <w:t xml:space="preserve"> </w:t>
      </w:r>
      <w:r w:rsidRPr="009018E9">
        <w:rPr>
          <w:sz w:val="24"/>
          <w:szCs w:val="24"/>
        </w:rPr>
        <w:t xml:space="preserve">printer.  Students have unlimited access to this lab.  </w:t>
      </w:r>
    </w:p>
    <w:p w14:paraId="503578C2" w14:textId="77777777" w:rsidR="002A7510" w:rsidRDefault="002A7510">
      <w:pPr>
        <w:rPr>
          <w:sz w:val="24"/>
          <w:szCs w:val="24"/>
        </w:rPr>
      </w:pPr>
    </w:p>
    <w:p w14:paraId="2E669DE8" w14:textId="77777777" w:rsidR="00C56CEA" w:rsidRDefault="00C56CEA">
      <w:pPr>
        <w:jc w:val="center"/>
        <w:rPr>
          <w:b/>
          <w:sz w:val="24"/>
          <w:szCs w:val="24"/>
          <w:u w:val="single"/>
        </w:rPr>
      </w:pPr>
    </w:p>
    <w:p w14:paraId="31C48CF9" w14:textId="77777777" w:rsidR="00B84B12" w:rsidRPr="00C42CE7" w:rsidRDefault="00B84B12">
      <w:pPr>
        <w:jc w:val="center"/>
        <w:rPr>
          <w:b/>
          <w:sz w:val="24"/>
          <w:szCs w:val="24"/>
          <w:u w:val="single"/>
        </w:rPr>
      </w:pPr>
      <w:r w:rsidRPr="00C42CE7">
        <w:rPr>
          <w:b/>
          <w:sz w:val="24"/>
          <w:szCs w:val="24"/>
          <w:u w:val="single"/>
        </w:rPr>
        <w:t>CULTURAL AND INDIVIDUAL DIFFERENCES AND DIVERSITY</w:t>
      </w:r>
      <w:r>
        <w:rPr>
          <w:b/>
          <w:sz w:val="24"/>
          <w:szCs w:val="24"/>
          <w:u w:val="single"/>
        </w:rPr>
        <w:t xml:space="preserve"> </w:t>
      </w:r>
    </w:p>
    <w:p w14:paraId="5C60EF11" w14:textId="77777777" w:rsidR="00B84B12" w:rsidRPr="009018E9" w:rsidRDefault="00B84B12">
      <w:pPr>
        <w:rPr>
          <w:sz w:val="24"/>
          <w:szCs w:val="24"/>
        </w:rPr>
      </w:pPr>
    </w:p>
    <w:p w14:paraId="0DC04B60" w14:textId="4CF02C49" w:rsidR="00B84B12" w:rsidRDefault="00B84B12" w:rsidP="00B84B12">
      <w:pPr>
        <w:ind w:firstLine="720"/>
        <w:rPr>
          <w:sz w:val="24"/>
          <w:szCs w:val="24"/>
        </w:rPr>
      </w:pPr>
      <w:r w:rsidRPr="009018E9">
        <w:rPr>
          <w:sz w:val="24"/>
          <w:szCs w:val="24"/>
        </w:rPr>
        <w:t xml:space="preserve">The clinical training program strives to create an environment where cultural and individual diversity is explored, discussed, </w:t>
      </w:r>
      <w:r>
        <w:rPr>
          <w:sz w:val="24"/>
          <w:szCs w:val="24"/>
        </w:rPr>
        <w:t>appreciated</w:t>
      </w:r>
      <w:r w:rsidR="00D6562D">
        <w:rPr>
          <w:sz w:val="24"/>
          <w:szCs w:val="24"/>
        </w:rPr>
        <w:t>,</w:t>
      </w:r>
      <w:r>
        <w:rPr>
          <w:sz w:val="24"/>
          <w:szCs w:val="24"/>
        </w:rPr>
        <w:t xml:space="preserve"> </w:t>
      </w:r>
      <w:r w:rsidRPr="009018E9">
        <w:rPr>
          <w:sz w:val="24"/>
          <w:szCs w:val="24"/>
        </w:rPr>
        <w:t xml:space="preserve">and enhanced through minority </w:t>
      </w:r>
      <w:r>
        <w:rPr>
          <w:sz w:val="24"/>
          <w:szCs w:val="24"/>
        </w:rPr>
        <w:t xml:space="preserve">recruitment efforts, the clinical curriculum </w:t>
      </w:r>
      <w:r w:rsidRPr="009018E9">
        <w:rPr>
          <w:sz w:val="24"/>
          <w:szCs w:val="24"/>
        </w:rPr>
        <w:t xml:space="preserve">(i.e., courses, clinical placements, and research), and </w:t>
      </w:r>
      <w:r>
        <w:rPr>
          <w:sz w:val="24"/>
          <w:szCs w:val="24"/>
        </w:rPr>
        <w:t xml:space="preserve">diversity </w:t>
      </w:r>
      <w:r w:rsidRPr="009018E9">
        <w:rPr>
          <w:sz w:val="24"/>
          <w:szCs w:val="24"/>
        </w:rPr>
        <w:t>committee activit</w:t>
      </w:r>
      <w:r>
        <w:rPr>
          <w:sz w:val="24"/>
          <w:szCs w:val="24"/>
        </w:rPr>
        <w:t>ies (i.e.</w:t>
      </w:r>
      <w:r w:rsidR="00D6562D">
        <w:rPr>
          <w:sz w:val="24"/>
          <w:szCs w:val="24"/>
        </w:rPr>
        <w:t>,</w:t>
      </w:r>
      <w:r>
        <w:rPr>
          <w:sz w:val="24"/>
          <w:szCs w:val="24"/>
        </w:rPr>
        <w:t xml:space="preserve"> speakers, workshops, cultural events).</w:t>
      </w:r>
      <w:r w:rsidRPr="009018E9">
        <w:rPr>
          <w:sz w:val="24"/>
          <w:szCs w:val="24"/>
        </w:rPr>
        <w:t xml:space="preserve"> </w:t>
      </w:r>
    </w:p>
    <w:p w14:paraId="25186071" w14:textId="77777777" w:rsidR="00C25561" w:rsidRPr="009018E9" w:rsidRDefault="00C25561" w:rsidP="00B84B12">
      <w:pPr>
        <w:ind w:firstLine="720"/>
        <w:rPr>
          <w:sz w:val="24"/>
          <w:szCs w:val="24"/>
        </w:rPr>
      </w:pPr>
    </w:p>
    <w:p w14:paraId="33389C3A" w14:textId="77777777" w:rsidR="00B84B12" w:rsidRPr="00C42CE7" w:rsidRDefault="00B84B12">
      <w:pPr>
        <w:jc w:val="center"/>
        <w:rPr>
          <w:sz w:val="24"/>
          <w:szCs w:val="24"/>
          <w:u w:val="single"/>
        </w:rPr>
      </w:pPr>
      <w:r w:rsidRPr="00C42CE7">
        <w:rPr>
          <w:sz w:val="24"/>
          <w:szCs w:val="24"/>
          <w:u w:val="single"/>
        </w:rPr>
        <w:t>Strategies and Practices Designed to Educate Students About Diversity</w:t>
      </w:r>
    </w:p>
    <w:p w14:paraId="1DCE3A5C" w14:textId="77777777" w:rsidR="00B84B12" w:rsidRPr="009018E9" w:rsidRDefault="00B84B12">
      <w:pPr>
        <w:rPr>
          <w:sz w:val="24"/>
          <w:szCs w:val="24"/>
        </w:rPr>
      </w:pPr>
    </w:p>
    <w:p w14:paraId="0BA1945F" w14:textId="71C5DB1C" w:rsidR="00B84B12" w:rsidRPr="009018E9" w:rsidRDefault="00B84B12" w:rsidP="00A368F4">
      <w:pPr>
        <w:ind w:firstLine="720"/>
        <w:rPr>
          <w:sz w:val="24"/>
          <w:szCs w:val="24"/>
        </w:rPr>
      </w:pPr>
      <w:r w:rsidRPr="009018E9">
        <w:rPr>
          <w:sz w:val="24"/>
          <w:szCs w:val="24"/>
        </w:rPr>
        <w:t xml:space="preserve">Students have varied experiences to educate them about diversity.  First, students must complete a course in cultural and individual diversity.  Second, we offer workshops that focus on diversity issues.  Third, the core clinical courses provide coverage of cultural and individual diversity issues as they apply to assessment, therapy, clinical research methods, and psychopathology. </w:t>
      </w:r>
      <w:r w:rsidR="00A368F4">
        <w:rPr>
          <w:sz w:val="24"/>
          <w:szCs w:val="24"/>
        </w:rPr>
        <w:t xml:space="preserve"> </w:t>
      </w:r>
      <w:r w:rsidRPr="009018E9">
        <w:rPr>
          <w:sz w:val="24"/>
          <w:szCs w:val="24"/>
        </w:rPr>
        <w:t xml:space="preserve">In addition to required courses and workshops, many faculty and student research projects focus on ethnically and culturally diverse populations.  </w:t>
      </w:r>
      <w:r>
        <w:rPr>
          <w:sz w:val="24"/>
          <w:szCs w:val="24"/>
        </w:rPr>
        <w:t>D</w:t>
      </w:r>
      <w:r w:rsidRPr="009018E9">
        <w:rPr>
          <w:sz w:val="24"/>
          <w:szCs w:val="24"/>
        </w:rPr>
        <w:t>uring the past few years, nearly all students in the clinical</w:t>
      </w:r>
      <w:r>
        <w:rPr>
          <w:sz w:val="24"/>
          <w:szCs w:val="24"/>
        </w:rPr>
        <w:t>-</w:t>
      </w:r>
      <w:r w:rsidRPr="009018E9">
        <w:rPr>
          <w:sz w:val="24"/>
          <w:szCs w:val="24"/>
        </w:rPr>
        <w:t xml:space="preserve">child and </w:t>
      </w:r>
      <w:r>
        <w:rPr>
          <w:sz w:val="24"/>
          <w:szCs w:val="24"/>
        </w:rPr>
        <w:t>clinical-</w:t>
      </w:r>
      <w:r w:rsidRPr="009018E9">
        <w:rPr>
          <w:sz w:val="24"/>
          <w:szCs w:val="24"/>
        </w:rPr>
        <w:t xml:space="preserve">community concentrations have worked on research projects involving </w:t>
      </w:r>
      <w:r>
        <w:rPr>
          <w:sz w:val="24"/>
          <w:szCs w:val="24"/>
        </w:rPr>
        <w:t xml:space="preserve">individuals of low socioeconomic status from </w:t>
      </w:r>
      <w:r w:rsidRPr="009018E9">
        <w:rPr>
          <w:sz w:val="24"/>
          <w:szCs w:val="24"/>
        </w:rPr>
        <w:t>poor rural</w:t>
      </w:r>
      <w:r>
        <w:rPr>
          <w:sz w:val="24"/>
          <w:szCs w:val="24"/>
        </w:rPr>
        <w:t xml:space="preserve"> communities</w:t>
      </w:r>
      <w:r w:rsidRPr="009018E9">
        <w:rPr>
          <w:sz w:val="24"/>
          <w:szCs w:val="24"/>
        </w:rPr>
        <w:t xml:space="preserve"> or minority</w:t>
      </w:r>
      <w:r>
        <w:rPr>
          <w:sz w:val="24"/>
          <w:szCs w:val="24"/>
        </w:rPr>
        <w:t xml:space="preserve"> populations in both </w:t>
      </w:r>
      <w:r w:rsidRPr="009018E9">
        <w:rPr>
          <w:sz w:val="24"/>
          <w:szCs w:val="24"/>
        </w:rPr>
        <w:t>inner</w:t>
      </w:r>
      <w:r w:rsidRPr="009018E9">
        <w:rPr>
          <w:sz w:val="24"/>
          <w:szCs w:val="24"/>
        </w:rPr>
        <w:noBreakHyphen/>
        <w:t>city and rural</w:t>
      </w:r>
      <w:r>
        <w:rPr>
          <w:sz w:val="24"/>
          <w:szCs w:val="24"/>
        </w:rPr>
        <w:t xml:space="preserve"> areas</w:t>
      </w:r>
      <w:r w:rsidR="004F3A04">
        <w:rPr>
          <w:sz w:val="24"/>
          <w:szCs w:val="24"/>
        </w:rPr>
        <w:t>,</w:t>
      </w:r>
      <w:r w:rsidR="00761609">
        <w:rPr>
          <w:sz w:val="24"/>
          <w:szCs w:val="24"/>
        </w:rPr>
        <w:t xml:space="preserve"> and individuals from diverse religious/spiritual orientations</w:t>
      </w:r>
      <w:r w:rsidRPr="009018E9">
        <w:rPr>
          <w:sz w:val="24"/>
          <w:szCs w:val="24"/>
        </w:rPr>
        <w:t xml:space="preserve">.  </w:t>
      </w:r>
    </w:p>
    <w:p w14:paraId="50C5B5C9" w14:textId="77777777" w:rsidR="00B84B12" w:rsidRPr="009018E9" w:rsidRDefault="00B84B12">
      <w:pPr>
        <w:rPr>
          <w:sz w:val="24"/>
          <w:szCs w:val="24"/>
        </w:rPr>
      </w:pPr>
    </w:p>
    <w:p w14:paraId="4BDBBF7A" w14:textId="5828ADE8" w:rsidR="00B84B12" w:rsidRDefault="00B84B12">
      <w:pPr>
        <w:ind w:firstLine="720"/>
        <w:rPr>
          <w:sz w:val="24"/>
          <w:szCs w:val="24"/>
        </w:rPr>
      </w:pPr>
      <w:r w:rsidRPr="009018E9">
        <w:rPr>
          <w:sz w:val="24"/>
          <w:szCs w:val="24"/>
        </w:rPr>
        <w:t>Practicum placements provide an additional source of diversity training.  Because the PSC receives referrals from all over Northwest Ohio, our students gain assessment and therapy experience with clients from diverse age, gender, and socioeconomic backgrounds.  Much more limited exposure to ethnic diversity is available through the PSC because the clientele reflect</w:t>
      </w:r>
      <w:r w:rsidR="004F3A04">
        <w:rPr>
          <w:sz w:val="24"/>
          <w:szCs w:val="24"/>
        </w:rPr>
        <w:t>s</w:t>
      </w:r>
      <w:r w:rsidRPr="009018E9">
        <w:rPr>
          <w:sz w:val="24"/>
          <w:szCs w:val="24"/>
        </w:rPr>
        <w:t xml:space="preserve"> the demographics of the region which is approximately .5% African American, 1% Hispanic/Latino, and 1% Asian.  Clinical placements in the </w:t>
      </w:r>
      <w:r w:rsidR="003C1E3E">
        <w:rPr>
          <w:sz w:val="24"/>
          <w:szCs w:val="24"/>
        </w:rPr>
        <w:t xml:space="preserve">Bowling Green and greater Toledo </w:t>
      </w:r>
      <w:r w:rsidRPr="009018E9">
        <w:rPr>
          <w:sz w:val="24"/>
          <w:szCs w:val="24"/>
        </w:rPr>
        <w:t>communit</w:t>
      </w:r>
      <w:r w:rsidR="003C1E3E">
        <w:rPr>
          <w:sz w:val="24"/>
          <w:szCs w:val="24"/>
        </w:rPr>
        <w:t>ies</w:t>
      </w:r>
      <w:r w:rsidRPr="009018E9">
        <w:rPr>
          <w:sz w:val="24"/>
          <w:szCs w:val="24"/>
        </w:rPr>
        <w:t xml:space="preserve"> (e.g., </w:t>
      </w:r>
      <w:r w:rsidR="003C1E3E">
        <w:rPr>
          <w:sz w:val="24"/>
          <w:szCs w:val="24"/>
        </w:rPr>
        <w:t xml:space="preserve">Harbor Behavioral Healthcare, </w:t>
      </w:r>
      <w:r w:rsidR="004F3A04">
        <w:rPr>
          <w:sz w:val="24"/>
          <w:szCs w:val="24"/>
        </w:rPr>
        <w:t>Northwest Ohio Psychiatric Hospital</w:t>
      </w:r>
      <w:r w:rsidR="003C1E3E">
        <w:rPr>
          <w:sz w:val="24"/>
          <w:szCs w:val="24"/>
        </w:rPr>
        <w:t xml:space="preserve">, </w:t>
      </w:r>
      <w:r w:rsidRPr="009018E9">
        <w:rPr>
          <w:sz w:val="24"/>
          <w:szCs w:val="24"/>
        </w:rPr>
        <w:t xml:space="preserve">Sandusky County Board of DD) offer extensive </w:t>
      </w:r>
      <w:r>
        <w:rPr>
          <w:sz w:val="24"/>
          <w:szCs w:val="24"/>
        </w:rPr>
        <w:t xml:space="preserve">opportunities to work with </w:t>
      </w:r>
      <w:r w:rsidRPr="009018E9">
        <w:rPr>
          <w:sz w:val="24"/>
          <w:szCs w:val="24"/>
        </w:rPr>
        <w:t>rural</w:t>
      </w:r>
      <w:r>
        <w:rPr>
          <w:sz w:val="24"/>
          <w:szCs w:val="24"/>
        </w:rPr>
        <w:t xml:space="preserve"> and disadvantaged </w:t>
      </w:r>
      <w:r w:rsidRPr="009018E9">
        <w:rPr>
          <w:sz w:val="24"/>
          <w:szCs w:val="24"/>
        </w:rPr>
        <w:t>populations</w:t>
      </w:r>
      <w:r w:rsidR="003C1E3E">
        <w:rPr>
          <w:sz w:val="24"/>
          <w:szCs w:val="24"/>
        </w:rPr>
        <w:t>.</w:t>
      </w:r>
    </w:p>
    <w:p w14:paraId="484D94E5" w14:textId="77777777" w:rsidR="00B50DCA" w:rsidRPr="009018E9" w:rsidRDefault="00B50DCA">
      <w:pPr>
        <w:ind w:firstLine="720"/>
        <w:rPr>
          <w:sz w:val="24"/>
          <w:szCs w:val="24"/>
        </w:rPr>
      </w:pPr>
    </w:p>
    <w:p w14:paraId="6355EC68" w14:textId="1ECD7335" w:rsidR="003008CE" w:rsidRDefault="00B50DCA" w:rsidP="003008CE">
      <w:pPr>
        <w:ind w:firstLine="720"/>
        <w:jc w:val="center"/>
        <w:rPr>
          <w:sz w:val="24"/>
          <w:szCs w:val="24"/>
          <w:u w:val="single"/>
        </w:rPr>
      </w:pPr>
      <w:r w:rsidRPr="00B50DCA">
        <w:rPr>
          <w:sz w:val="24"/>
          <w:szCs w:val="24"/>
          <w:u w:val="single"/>
        </w:rPr>
        <w:t xml:space="preserve">Program </w:t>
      </w:r>
      <w:r w:rsidR="004F3A04">
        <w:rPr>
          <w:sz w:val="24"/>
          <w:szCs w:val="24"/>
          <w:u w:val="single"/>
        </w:rPr>
        <w:t>P</w:t>
      </w:r>
      <w:r w:rsidRPr="00B50DCA">
        <w:rPr>
          <w:sz w:val="24"/>
          <w:szCs w:val="24"/>
          <w:u w:val="single"/>
        </w:rPr>
        <w:t xml:space="preserve">olicy </w:t>
      </w:r>
      <w:r w:rsidR="004F3A04">
        <w:rPr>
          <w:sz w:val="24"/>
          <w:szCs w:val="24"/>
          <w:u w:val="single"/>
        </w:rPr>
        <w:t>S</w:t>
      </w:r>
      <w:r w:rsidRPr="00B50DCA">
        <w:rPr>
          <w:sz w:val="24"/>
          <w:szCs w:val="24"/>
          <w:u w:val="single"/>
        </w:rPr>
        <w:t xml:space="preserve">tatement </w:t>
      </w:r>
      <w:r w:rsidR="004F3A04">
        <w:rPr>
          <w:sz w:val="24"/>
          <w:szCs w:val="24"/>
          <w:u w:val="single"/>
        </w:rPr>
        <w:t>R</w:t>
      </w:r>
      <w:r w:rsidRPr="00B50DCA">
        <w:rPr>
          <w:sz w:val="24"/>
          <w:szCs w:val="24"/>
          <w:u w:val="single"/>
        </w:rPr>
        <w:t>egarding Diversity Training</w:t>
      </w:r>
    </w:p>
    <w:p w14:paraId="5F2195F1" w14:textId="77777777" w:rsidR="004F3A04" w:rsidRDefault="004F3A04" w:rsidP="003008CE">
      <w:pPr>
        <w:ind w:firstLine="720"/>
        <w:jc w:val="center"/>
        <w:rPr>
          <w:sz w:val="24"/>
          <w:szCs w:val="24"/>
          <w:u w:val="single"/>
        </w:rPr>
      </w:pPr>
    </w:p>
    <w:p w14:paraId="725B3C1A" w14:textId="4AC96D14" w:rsidR="00E721C8" w:rsidRPr="00E721C8" w:rsidRDefault="00E721C8" w:rsidP="00E721C8">
      <w:pPr>
        <w:ind w:firstLine="720"/>
        <w:rPr>
          <w:sz w:val="24"/>
          <w:szCs w:val="24"/>
        </w:rPr>
      </w:pPr>
      <w:r w:rsidRPr="00E721C8">
        <w:rPr>
          <w:sz w:val="24"/>
          <w:szCs w:val="24"/>
        </w:rPr>
        <w:lastRenderedPageBreak/>
        <w:t>Our program is designed so that students gain knowledge, awareness, sensitivity</w:t>
      </w:r>
      <w:r w:rsidR="004F3A04">
        <w:rPr>
          <w:sz w:val="24"/>
          <w:szCs w:val="24"/>
        </w:rPr>
        <w:t>,</w:t>
      </w:r>
      <w:r w:rsidRPr="00E721C8">
        <w:rPr>
          <w:sz w:val="24"/>
          <w:szCs w:val="24"/>
        </w:rPr>
        <w:t xml:space="preserve"> and skills when working with diverse individuals and communities, in accordance with the Professional Competencies outlined by the American Psychological Association Commission on Accreditation (CoA). The CoA defines cultural and individual differences and diversity as including, but not limited to, age, disability, ethnicity, gender, gender identity, language, national origin, race, religion, culture, sexual orientation, and socioeconomic </w:t>
      </w:r>
      <w:proofErr w:type="gramStart"/>
      <w:r w:rsidRPr="00E721C8">
        <w:rPr>
          <w:sz w:val="24"/>
          <w:szCs w:val="24"/>
        </w:rPr>
        <w:t>status[</w:t>
      </w:r>
      <w:proofErr w:type="gramEnd"/>
      <w:r w:rsidRPr="00E721C8">
        <w:rPr>
          <w:sz w:val="24"/>
          <w:szCs w:val="24"/>
        </w:rPr>
        <w:t>1]. Students will have opportunities to work with diverse clients in both our on-site training clinic and during external placements.</w:t>
      </w:r>
      <w:r>
        <w:rPr>
          <w:sz w:val="24"/>
          <w:szCs w:val="24"/>
        </w:rPr>
        <w:t xml:space="preserve"> </w:t>
      </w:r>
      <w:r w:rsidRPr="00E721C8">
        <w:rPr>
          <w:sz w:val="24"/>
          <w:szCs w:val="24"/>
        </w:rPr>
        <w:t>Training to work with diverse clients is integral to the curriculum and consists of both didactic coursework and practical training. Consequently, students do not have the option to avoid working with clients with the diverse characteristics listed above or to refuse to develop professional competencies because of their attitudes, beliefs, or values.</w:t>
      </w:r>
    </w:p>
    <w:p w14:paraId="311DA7FC" w14:textId="77777777" w:rsidR="00E721C8" w:rsidRPr="00E721C8" w:rsidRDefault="00E721C8" w:rsidP="00E721C8">
      <w:pPr>
        <w:ind w:firstLine="720"/>
        <w:rPr>
          <w:sz w:val="24"/>
          <w:szCs w:val="24"/>
        </w:rPr>
      </w:pPr>
      <w:r w:rsidRPr="00E721C8">
        <w:rPr>
          <w:sz w:val="24"/>
          <w:szCs w:val="24"/>
        </w:rPr>
        <w:t>We encourage students to evaluate their clinical experiences from multiple cultural lenses and request, as needed, to work with specific client groups to broaden their experience with diverse groups.</w:t>
      </w:r>
    </w:p>
    <w:p w14:paraId="59C22FCF" w14:textId="77777777" w:rsidR="00E721C8" w:rsidRPr="00E721C8" w:rsidRDefault="00E721C8" w:rsidP="00E721C8">
      <w:pPr>
        <w:ind w:firstLine="720"/>
        <w:rPr>
          <w:sz w:val="24"/>
          <w:szCs w:val="24"/>
        </w:rPr>
      </w:pPr>
      <w:r w:rsidRPr="00E721C8">
        <w:rPr>
          <w:sz w:val="24"/>
          <w:szCs w:val="24"/>
        </w:rPr>
        <w:t xml:space="preserve">We encourage students to engage in open dialogues with their direct clinical supervisors, clinical core faculty, and peers about how client-therapist differences in culture or worldview may impact client engagement, case conceptualization, and treatment planning.  Students are especially encouraged to raise such issues in group and individual supervision. </w:t>
      </w:r>
    </w:p>
    <w:p w14:paraId="09B0FA0F" w14:textId="4BC1FF7F" w:rsidR="00E721C8" w:rsidRPr="00E721C8" w:rsidRDefault="00E721C8" w:rsidP="00E721C8">
      <w:pPr>
        <w:ind w:firstLine="720"/>
        <w:rPr>
          <w:sz w:val="24"/>
          <w:szCs w:val="24"/>
        </w:rPr>
      </w:pPr>
      <w:r w:rsidRPr="00E721C8">
        <w:rPr>
          <w:sz w:val="24"/>
          <w:szCs w:val="24"/>
        </w:rPr>
        <w:t>The clinical psychology program at BGSU has a commitment to helping students navigate conflicts that arise between their worldviews, beliefs or religious values</w:t>
      </w:r>
      <w:r w:rsidR="00602620">
        <w:rPr>
          <w:sz w:val="24"/>
          <w:szCs w:val="24"/>
        </w:rPr>
        <w:t>,</w:t>
      </w:r>
      <w:r w:rsidRPr="00E721C8">
        <w:rPr>
          <w:sz w:val="24"/>
          <w:szCs w:val="24"/>
        </w:rPr>
        <w:t xml:space="preserve"> and our commitment to offering culturally responsive psychological services to all members of the public, including those from </w:t>
      </w:r>
      <w:r w:rsidR="006B25A4">
        <w:rPr>
          <w:sz w:val="24"/>
          <w:szCs w:val="24"/>
        </w:rPr>
        <w:t>historically and currently</w:t>
      </w:r>
      <w:r w:rsidRPr="00E721C8">
        <w:rPr>
          <w:sz w:val="24"/>
          <w:szCs w:val="24"/>
        </w:rPr>
        <w:t xml:space="preserve"> marginalized groups. </w:t>
      </w:r>
    </w:p>
    <w:p w14:paraId="6575CD77" w14:textId="77777777" w:rsidR="00E721C8" w:rsidRPr="00E721C8" w:rsidRDefault="00E721C8" w:rsidP="00E721C8">
      <w:pPr>
        <w:ind w:firstLine="720"/>
        <w:rPr>
          <w:sz w:val="24"/>
          <w:szCs w:val="24"/>
        </w:rPr>
      </w:pPr>
      <w:r w:rsidRPr="00E721C8">
        <w:rPr>
          <w:sz w:val="24"/>
          <w:szCs w:val="24"/>
        </w:rPr>
        <w:t>Clinical core faculty are responsible for evaluating whether students have gained professional competence as needed for the benefit and protection of the public.</w:t>
      </w:r>
    </w:p>
    <w:p w14:paraId="73583B06" w14:textId="77777777" w:rsidR="00E721C8" w:rsidRPr="00E721C8" w:rsidRDefault="00E721C8" w:rsidP="00E721C8">
      <w:pPr>
        <w:ind w:firstLine="720"/>
        <w:rPr>
          <w:sz w:val="24"/>
          <w:szCs w:val="24"/>
        </w:rPr>
      </w:pPr>
    </w:p>
    <w:p w14:paraId="1ADD4B7E" w14:textId="77777777" w:rsidR="00B84B12" w:rsidRDefault="00E721C8" w:rsidP="00E721C8">
      <w:pPr>
        <w:ind w:firstLine="720"/>
        <w:rPr>
          <w:sz w:val="24"/>
          <w:szCs w:val="24"/>
        </w:rPr>
      </w:pPr>
      <w:r w:rsidRPr="00E721C8">
        <w:rPr>
          <w:sz w:val="24"/>
          <w:szCs w:val="24"/>
        </w:rPr>
        <w:t>[1] Commission on Accreditation Implementing Regulations, Section C-8 D Profession-Wide Competencies, III. Individual and cultural diversity. Retrieved 11/28/17, from: http://www.apa.org/ed/accreditation/section-c-soa.</w:t>
      </w:r>
    </w:p>
    <w:p w14:paraId="36A5F36C" w14:textId="77777777" w:rsidR="00B50DCA" w:rsidRPr="009018E9" w:rsidRDefault="00B50DCA">
      <w:pPr>
        <w:rPr>
          <w:sz w:val="24"/>
          <w:szCs w:val="24"/>
        </w:rPr>
      </w:pPr>
    </w:p>
    <w:p w14:paraId="17783720" w14:textId="77777777" w:rsidR="00B84B12" w:rsidRPr="009018E9" w:rsidRDefault="00B84B12">
      <w:pPr>
        <w:rPr>
          <w:sz w:val="24"/>
          <w:szCs w:val="24"/>
          <w:u w:val="single"/>
        </w:rPr>
      </w:pPr>
      <w:r w:rsidRPr="009018E9">
        <w:rPr>
          <w:sz w:val="24"/>
          <w:szCs w:val="24"/>
          <w:u w:val="single"/>
        </w:rPr>
        <w:t xml:space="preserve">The Diversity Committee </w:t>
      </w:r>
    </w:p>
    <w:p w14:paraId="79E785A3" w14:textId="77777777" w:rsidR="00B84B12" w:rsidRDefault="00B84B12" w:rsidP="00B84B12">
      <w:pPr>
        <w:pStyle w:val="MediumGrid21"/>
        <w:rPr>
          <w:rFonts w:ascii="Times New Roman" w:hAnsi="Times New Roman"/>
          <w:sz w:val="24"/>
          <w:szCs w:val="24"/>
        </w:rPr>
      </w:pPr>
      <w:r w:rsidRPr="009018E9">
        <w:tab/>
      </w:r>
    </w:p>
    <w:p w14:paraId="41FEB534" w14:textId="7F1C10AC" w:rsidR="00B84B12" w:rsidRDefault="00B84B12" w:rsidP="00B84B12">
      <w:pPr>
        <w:pStyle w:val="MediumGrid21"/>
        <w:ind w:firstLine="720"/>
        <w:rPr>
          <w:rFonts w:ascii="Times New Roman" w:hAnsi="Times New Roman"/>
          <w:sz w:val="24"/>
          <w:szCs w:val="24"/>
        </w:rPr>
      </w:pPr>
      <w:r w:rsidRPr="001A01BE">
        <w:rPr>
          <w:rFonts w:ascii="Times New Roman" w:hAnsi="Times New Roman"/>
          <w:sz w:val="24"/>
          <w:szCs w:val="24"/>
        </w:rPr>
        <w:t>Recognizing the need to promote diversity among graduate students and clinical faculty combined with increased interest in establishing enhanced training opportunities (courses, workshops, and placements), we re-organized the Clinical Program Diversity Com</w:t>
      </w:r>
      <w:r>
        <w:rPr>
          <w:rFonts w:ascii="Times New Roman" w:hAnsi="Times New Roman"/>
          <w:sz w:val="24"/>
          <w:szCs w:val="24"/>
        </w:rPr>
        <w:t xml:space="preserve">mittee in the Spring of 2006.  The committee is advised by the PSC Director and is composed of graduate students who share an interest in promoting enhanced diversity in the clinical program.  </w:t>
      </w:r>
      <w:r w:rsidRPr="001A01BE">
        <w:rPr>
          <w:rFonts w:ascii="Times New Roman" w:hAnsi="Times New Roman"/>
          <w:sz w:val="24"/>
          <w:szCs w:val="24"/>
        </w:rPr>
        <w:t>The focus of the diversity committee is to “raise awareness of the importance of diversity in the field of psychology.  We aim to create an environment in the psychology department at Bowling Green State University that reflects and fosters diversity of culture, ethnicity, gender, physical ability</w:t>
      </w:r>
      <w:r w:rsidR="002C21A5">
        <w:rPr>
          <w:rFonts w:ascii="Times New Roman" w:hAnsi="Times New Roman"/>
          <w:sz w:val="24"/>
          <w:szCs w:val="24"/>
        </w:rPr>
        <w:t>,</w:t>
      </w:r>
      <w:r w:rsidRPr="001A01BE">
        <w:rPr>
          <w:rFonts w:ascii="Times New Roman" w:hAnsi="Times New Roman"/>
          <w:sz w:val="24"/>
          <w:szCs w:val="24"/>
        </w:rPr>
        <w:t xml:space="preserve"> and lifestyle orientation.”</w:t>
      </w:r>
    </w:p>
    <w:p w14:paraId="637A5073" w14:textId="77777777" w:rsidR="00B84B12" w:rsidRDefault="00B84B12" w:rsidP="00B84B12">
      <w:pPr>
        <w:pStyle w:val="MediumGrid21"/>
        <w:rPr>
          <w:rFonts w:ascii="Times New Roman" w:hAnsi="Times New Roman"/>
          <w:sz w:val="24"/>
          <w:szCs w:val="24"/>
        </w:rPr>
      </w:pPr>
    </w:p>
    <w:p w14:paraId="666D2D55" w14:textId="5163DCD7" w:rsidR="00B84B12" w:rsidRDefault="00B84B12" w:rsidP="00B84B12">
      <w:pPr>
        <w:pStyle w:val="MediumGrid21"/>
        <w:ind w:firstLine="720"/>
        <w:rPr>
          <w:rFonts w:ascii="Times New Roman" w:hAnsi="Times New Roman"/>
          <w:sz w:val="24"/>
          <w:szCs w:val="24"/>
        </w:rPr>
      </w:pPr>
      <w:r>
        <w:rPr>
          <w:rFonts w:ascii="Times New Roman" w:hAnsi="Times New Roman"/>
          <w:sz w:val="24"/>
          <w:szCs w:val="24"/>
        </w:rPr>
        <w:t>Each year the Diversity Committee sponsors a half-day Diversity Workshop for clinical students and faculty.  Typically, an “expert” on a clinically</w:t>
      </w:r>
      <w:r w:rsidR="002C21A5">
        <w:rPr>
          <w:rFonts w:ascii="Times New Roman" w:hAnsi="Times New Roman"/>
          <w:sz w:val="24"/>
          <w:szCs w:val="24"/>
        </w:rPr>
        <w:t xml:space="preserve"> </w:t>
      </w:r>
      <w:r>
        <w:rPr>
          <w:rFonts w:ascii="Times New Roman" w:hAnsi="Times New Roman"/>
          <w:sz w:val="24"/>
          <w:szCs w:val="24"/>
        </w:rPr>
        <w:t xml:space="preserve">related diversity issue is invited to provide the annual workshop.  The Diversity Committee welcomes feedback from clinical students and faculty regarding preferences for topics presented in these workshops.  </w:t>
      </w:r>
    </w:p>
    <w:p w14:paraId="057102C1" w14:textId="77777777" w:rsidR="00F0438C" w:rsidRDefault="00F0438C" w:rsidP="00B84B12">
      <w:pPr>
        <w:pStyle w:val="MediumGrid21"/>
        <w:ind w:firstLine="720"/>
        <w:rPr>
          <w:rFonts w:ascii="Times New Roman" w:hAnsi="Times New Roman"/>
          <w:sz w:val="24"/>
          <w:szCs w:val="24"/>
        </w:rPr>
      </w:pPr>
    </w:p>
    <w:p w14:paraId="5B8356AA" w14:textId="77777777" w:rsidR="00B84B12" w:rsidRDefault="00F0438C" w:rsidP="00B84B12">
      <w:pPr>
        <w:pStyle w:val="MediumGrid21"/>
        <w:ind w:firstLine="720"/>
        <w:rPr>
          <w:rFonts w:ascii="Times New Roman" w:hAnsi="Times New Roman"/>
          <w:sz w:val="24"/>
          <w:szCs w:val="24"/>
        </w:rPr>
      </w:pPr>
      <w:r w:rsidRPr="00F0438C">
        <w:rPr>
          <w:rFonts w:ascii="Times New Roman" w:hAnsi="Times New Roman"/>
          <w:sz w:val="24"/>
          <w:szCs w:val="24"/>
        </w:rPr>
        <w:t xml:space="preserve">In 2013, members of the Diversity Committee decided to advance the committee’s mission by forming a new diversity focused research group.  Members of the research group collaborate to generate and then conduct diversity related projects for publication.  </w:t>
      </w:r>
      <w:r w:rsidR="005E18D0">
        <w:rPr>
          <w:rFonts w:ascii="Times New Roman" w:hAnsi="Times New Roman"/>
          <w:sz w:val="24"/>
          <w:szCs w:val="24"/>
        </w:rPr>
        <w:t xml:space="preserve">For example, </w:t>
      </w:r>
      <w:r w:rsidRPr="00F0438C">
        <w:rPr>
          <w:rFonts w:ascii="Times New Roman" w:hAnsi="Times New Roman"/>
          <w:sz w:val="24"/>
          <w:szCs w:val="24"/>
        </w:rPr>
        <w:t>the research group</w:t>
      </w:r>
      <w:r w:rsidR="005E18D0">
        <w:rPr>
          <w:rFonts w:ascii="Times New Roman" w:hAnsi="Times New Roman"/>
          <w:sz w:val="24"/>
          <w:szCs w:val="24"/>
        </w:rPr>
        <w:t xml:space="preserve"> has</w:t>
      </w:r>
      <w:r w:rsidRPr="00F0438C">
        <w:rPr>
          <w:rFonts w:ascii="Times New Roman" w:hAnsi="Times New Roman"/>
          <w:sz w:val="24"/>
          <w:szCs w:val="24"/>
        </w:rPr>
        <w:t xml:space="preserve"> examined perceptions of bullying of LGBT students on college campuses. </w:t>
      </w:r>
      <w:r w:rsidR="005E18D0">
        <w:rPr>
          <w:rFonts w:ascii="Times New Roman" w:hAnsi="Times New Roman"/>
          <w:sz w:val="24"/>
          <w:szCs w:val="24"/>
        </w:rPr>
        <w:t xml:space="preserve">This project </w:t>
      </w:r>
      <w:r w:rsidRPr="00F0438C">
        <w:rPr>
          <w:rFonts w:ascii="Times New Roman" w:hAnsi="Times New Roman"/>
          <w:sz w:val="24"/>
          <w:szCs w:val="24"/>
        </w:rPr>
        <w:t xml:space="preserve">resulted in one manuscript that has been accepted for publication.  </w:t>
      </w:r>
      <w:r w:rsidR="005E18D0">
        <w:rPr>
          <w:rFonts w:ascii="Times New Roman" w:hAnsi="Times New Roman"/>
          <w:sz w:val="24"/>
          <w:szCs w:val="24"/>
        </w:rPr>
        <w:t xml:space="preserve">Another </w:t>
      </w:r>
      <w:r w:rsidRPr="00F0438C">
        <w:rPr>
          <w:rFonts w:ascii="Times New Roman" w:hAnsi="Times New Roman"/>
          <w:sz w:val="24"/>
          <w:szCs w:val="24"/>
        </w:rPr>
        <w:t>second study looked at psychological flexibility, prejudice, and well-being in college populations.</w:t>
      </w:r>
    </w:p>
    <w:p w14:paraId="58A0AC92" w14:textId="77777777" w:rsidR="00F0438C" w:rsidRDefault="00F0438C" w:rsidP="00B84B12">
      <w:pPr>
        <w:pStyle w:val="MediumGrid21"/>
        <w:ind w:firstLine="720"/>
        <w:rPr>
          <w:rFonts w:ascii="Times New Roman" w:hAnsi="Times New Roman"/>
          <w:sz w:val="24"/>
          <w:szCs w:val="24"/>
        </w:rPr>
      </w:pPr>
    </w:p>
    <w:p w14:paraId="27093DB3" w14:textId="77777777" w:rsidR="00B84B12" w:rsidRDefault="00B84B12" w:rsidP="00B84B12">
      <w:pPr>
        <w:pStyle w:val="MediumGrid21"/>
        <w:ind w:firstLine="720"/>
        <w:rPr>
          <w:rFonts w:ascii="Times New Roman" w:hAnsi="Times New Roman"/>
          <w:sz w:val="24"/>
          <w:szCs w:val="24"/>
        </w:rPr>
      </w:pPr>
      <w:r>
        <w:rPr>
          <w:rFonts w:ascii="Times New Roman" w:hAnsi="Times New Roman"/>
          <w:sz w:val="24"/>
          <w:szCs w:val="24"/>
        </w:rPr>
        <w:lastRenderedPageBreak/>
        <w:t xml:space="preserve">The Diversity Committee also strives to welcome new and prospective students.  The committee introduces itself in a letter distributed to interviewees during the Clinical Interview Days.  Furthermore, members indicate that they are willing to discuss diversity-related issues or questions with prospective students.  The Diversity Committee has also compiled a resource book that provides information on campus and community cultural organizations, regional religious communities, ethnic cuisine, and regional cultural events.  This book is available to both incoming and current students and is available as a PDF and in hard copy.   </w:t>
      </w:r>
    </w:p>
    <w:p w14:paraId="2890BBA5" w14:textId="77777777" w:rsidR="00B84B12" w:rsidRDefault="00B84B12" w:rsidP="00B84B12">
      <w:pPr>
        <w:pStyle w:val="MediumGrid21"/>
        <w:rPr>
          <w:rFonts w:ascii="Times New Roman" w:hAnsi="Times New Roman"/>
          <w:sz w:val="24"/>
          <w:szCs w:val="24"/>
        </w:rPr>
      </w:pPr>
    </w:p>
    <w:p w14:paraId="537B6495" w14:textId="77777777" w:rsidR="00B84B12" w:rsidRDefault="00B84B12" w:rsidP="00B84B12">
      <w:pPr>
        <w:pStyle w:val="MediumGrid21"/>
        <w:ind w:firstLine="720"/>
        <w:rPr>
          <w:rFonts w:ascii="Times New Roman" w:hAnsi="Times New Roman"/>
          <w:sz w:val="24"/>
          <w:szCs w:val="24"/>
        </w:rPr>
      </w:pPr>
      <w:r>
        <w:rPr>
          <w:rFonts w:ascii="Times New Roman" w:hAnsi="Times New Roman"/>
          <w:sz w:val="24"/>
          <w:szCs w:val="24"/>
        </w:rPr>
        <w:t xml:space="preserve">Beyond the Diversity Workshop and welcome activities, the specific pursuits of the Diversity Committee are decided upon by the members and thus may change as the composition of the committee </w:t>
      </w:r>
      <w:r w:rsidR="00B104CC">
        <w:rPr>
          <w:rFonts w:ascii="Times New Roman" w:hAnsi="Times New Roman"/>
          <w:sz w:val="24"/>
          <w:szCs w:val="24"/>
        </w:rPr>
        <w:t xml:space="preserve">changes over time. </w:t>
      </w:r>
      <w:r>
        <w:rPr>
          <w:rFonts w:ascii="Times New Roman" w:hAnsi="Times New Roman"/>
          <w:sz w:val="24"/>
          <w:szCs w:val="24"/>
        </w:rPr>
        <w:t xml:space="preserve">The Diversity Committee members </w:t>
      </w:r>
      <w:proofErr w:type="gramStart"/>
      <w:r>
        <w:rPr>
          <w:rFonts w:ascii="Times New Roman" w:hAnsi="Times New Roman"/>
          <w:sz w:val="24"/>
          <w:szCs w:val="24"/>
        </w:rPr>
        <w:t>make an effort</w:t>
      </w:r>
      <w:proofErr w:type="gramEnd"/>
      <w:r>
        <w:rPr>
          <w:rFonts w:ascii="Times New Roman" w:hAnsi="Times New Roman"/>
          <w:sz w:val="24"/>
          <w:szCs w:val="24"/>
        </w:rPr>
        <w:t xml:space="preserve"> to attend campus and community diversity-related events that may be relevant to enhancing students’ experience with and knowledge of diversity (e.g., “field trip” to the Islamic Center of Greater Toledo).  </w:t>
      </w:r>
    </w:p>
    <w:p w14:paraId="3FCE9872" w14:textId="77777777" w:rsidR="00B84B12" w:rsidRDefault="00B84B12">
      <w:pPr>
        <w:jc w:val="center"/>
        <w:rPr>
          <w:b/>
          <w:sz w:val="24"/>
          <w:szCs w:val="24"/>
          <w:u w:val="single"/>
        </w:rPr>
      </w:pPr>
    </w:p>
    <w:p w14:paraId="6F78C7CA" w14:textId="77777777" w:rsidR="00523F18" w:rsidRDefault="00523F18">
      <w:pPr>
        <w:jc w:val="center"/>
        <w:rPr>
          <w:b/>
          <w:sz w:val="24"/>
          <w:szCs w:val="24"/>
          <w:u w:val="single"/>
        </w:rPr>
      </w:pPr>
    </w:p>
    <w:p w14:paraId="0795825A" w14:textId="77777777" w:rsidR="00B84B12" w:rsidRPr="00C42CE7" w:rsidRDefault="00B84B12">
      <w:pPr>
        <w:jc w:val="center"/>
        <w:rPr>
          <w:b/>
          <w:sz w:val="24"/>
          <w:szCs w:val="24"/>
          <w:u w:val="single"/>
        </w:rPr>
      </w:pPr>
      <w:r w:rsidRPr="00C42CE7">
        <w:rPr>
          <w:b/>
          <w:sz w:val="24"/>
          <w:szCs w:val="24"/>
          <w:u w:val="single"/>
        </w:rPr>
        <w:t>STUDENT-FACULTY RELATIONS</w:t>
      </w:r>
    </w:p>
    <w:p w14:paraId="0DB674D0" w14:textId="77777777" w:rsidR="00B84B12" w:rsidRPr="009018E9" w:rsidRDefault="00B84B12">
      <w:pPr>
        <w:rPr>
          <w:sz w:val="24"/>
          <w:szCs w:val="24"/>
        </w:rPr>
      </w:pPr>
    </w:p>
    <w:p w14:paraId="2BAC194B" w14:textId="0E82636C" w:rsidR="00B84B12" w:rsidRDefault="00B84B12">
      <w:pPr>
        <w:ind w:firstLine="720"/>
        <w:rPr>
          <w:sz w:val="24"/>
          <w:szCs w:val="24"/>
        </w:rPr>
      </w:pPr>
      <w:r w:rsidRPr="009018E9">
        <w:rPr>
          <w:sz w:val="24"/>
          <w:szCs w:val="24"/>
        </w:rPr>
        <w:t xml:space="preserve">Our department has </w:t>
      </w:r>
      <w:r>
        <w:rPr>
          <w:sz w:val="24"/>
          <w:szCs w:val="24"/>
        </w:rPr>
        <w:t xml:space="preserve">long </w:t>
      </w:r>
      <w:r w:rsidRPr="009018E9">
        <w:rPr>
          <w:sz w:val="24"/>
          <w:szCs w:val="24"/>
        </w:rPr>
        <w:t>enjoyed a supportive and collegial environment among faculty and students.  Upon entering the program, graduate students complete a week-long orientation known as</w:t>
      </w:r>
      <w:r w:rsidR="00C56CEA">
        <w:rPr>
          <w:sz w:val="24"/>
          <w:szCs w:val="24"/>
        </w:rPr>
        <w:t xml:space="preserve"> </w:t>
      </w:r>
      <w:r w:rsidR="00E30D72">
        <w:rPr>
          <w:sz w:val="24"/>
          <w:szCs w:val="24"/>
        </w:rPr>
        <w:t>Graduate Student Orientation (GSO)</w:t>
      </w:r>
      <w:r w:rsidR="00471C72">
        <w:rPr>
          <w:sz w:val="24"/>
          <w:szCs w:val="24"/>
        </w:rPr>
        <w:t xml:space="preserve">. </w:t>
      </w:r>
      <w:r w:rsidRPr="009018E9">
        <w:rPr>
          <w:sz w:val="24"/>
          <w:szCs w:val="24"/>
        </w:rPr>
        <w:t>They are also assigned to a faculty academic advisor who provides information related to the</w:t>
      </w:r>
      <w:r>
        <w:rPr>
          <w:sz w:val="24"/>
          <w:szCs w:val="24"/>
        </w:rPr>
        <w:t>ir</w:t>
      </w:r>
      <w:r w:rsidRPr="009018E9">
        <w:rPr>
          <w:sz w:val="24"/>
          <w:szCs w:val="24"/>
        </w:rPr>
        <w:t xml:space="preserve"> program of study and degree</w:t>
      </w:r>
      <w:r>
        <w:rPr>
          <w:sz w:val="24"/>
          <w:szCs w:val="24"/>
        </w:rPr>
        <w:t xml:space="preserve"> progress</w:t>
      </w:r>
      <w:r w:rsidR="00236BFD">
        <w:rPr>
          <w:sz w:val="24"/>
          <w:szCs w:val="24"/>
        </w:rPr>
        <w:t xml:space="preserve"> and a research advisor based on information gained about student interests during the admission process. Typically, the faculty academic advisor and research advisor are the same individual </w:t>
      </w:r>
      <w:r w:rsidR="00471C72">
        <w:rPr>
          <w:sz w:val="24"/>
          <w:szCs w:val="24"/>
        </w:rPr>
        <w:t>within the core clinical faculty.</w:t>
      </w:r>
      <w:r w:rsidR="00236BFD">
        <w:rPr>
          <w:sz w:val="24"/>
          <w:szCs w:val="24"/>
        </w:rPr>
        <w:t xml:space="preserve"> </w:t>
      </w:r>
      <w:r w:rsidR="00471C72" w:rsidRPr="009018E9">
        <w:rPr>
          <w:sz w:val="24"/>
          <w:szCs w:val="24"/>
        </w:rPr>
        <w:t>The initial selection of a research sponsor is usually a joint agreement between both the student and the faculty member</w:t>
      </w:r>
      <w:r w:rsidR="00471C72">
        <w:rPr>
          <w:sz w:val="24"/>
          <w:szCs w:val="24"/>
        </w:rPr>
        <w:t xml:space="preserve"> during the admissions process. </w:t>
      </w:r>
      <w:r w:rsidR="00236BFD">
        <w:rPr>
          <w:sz w:val="24"/>
          <w:szCs w:val="24"/>
        </w:rPr>
        <w:t>However, a student may be paired with a non-clinical research advisor (e.g., a developmental or social psychology or neuroscience faculty member) when they enter the clinical program.</w:t>
      </w:r>
      <w:r w:rsidR="00471C72">
        <w:rPr>
          <w:sz w:val="24"/>
          <w:szCs w:val="24"/>
        </w:rPr>
        <w:t xml:space="preserve"> I</w:t>
      </w:r>
      <w:r w:rsidR="00471C72" w:rsidRPr="009018E9">
        <w:rPr>
          <w:sz w:val="24"/>
          <w:szCs w:val="24"/>
        </w:rPr>
        <w:t>f the research sponsor is not a core clinical faculty member</w:t>
      </w:r>
      <w:r w:rsidR="00C47550">
        <w:rPr>
          <w:sz w:val="24"/>
          <w:szCs w:val="24"/>
        </w:rPr>
        <w:t>,</w:t>
      </w:r>
      <w:r w:rsidR="00471C72">
        <w:rPr>
          <w:sz w:val="24"/>
          <w:szCs w:val="24"/>
        </w:rPr>
        <w:t xml:space="preserve"> then </w:t>
      </w:r>
      <w:r w:rsidR="00C47550">
        <w:rPr>
          <w:sz w:val="24"/>
          <w:szCs w:val="24"/>
        </w:rPr>
        <w:t>the faculty member</w:t>
      </w:r>
      <w:r w:rsidR="00471C72">
        <w:rPr>
          <w:sz w:val="24"/>
          <w:szCs w:val="24"/>
        </w:rPr>
        <w:t xml:space="preserve"> may not serve as the student’s academic advisor and the student must choose a clinical faculty member to serve as </w:t>
      </w:r>
      <w:r w:rsidR="00471C72" w:rsidRPr="009018E9">
        <w:rPr>
          <w:sz w:val="24"/>
          <w:szCs w:val="24"/>
        </w:rPr>
        <w:t>academic advisor</w:t>
      </w:r>
      <w:r w:rsidR="00471C72">
        <w:rPr>
          <w:sz w:val="24"/>
          <w:szCs w:val="24"/>
        </w:rPr>
        <w:t xml:space="preserve">.  </w:t>
      </w:r>
      <w:r w:rsidRPr="009018E9">
        <w:rPr>
          <w:sz w:val="24"/>
          <w:szCs w:val="24"/>
        </w:rPr>
        <w:t xml:space="preserve">Students </w:t>
      </w:r>
      <w:r w:rsidR="00471C72">
        <w:rPr>
          <w:sz w:val="24"/>
          <w:szCs w:val="24"/>
        </w:rPr>
        <w:t xml:space="preserve">should </w:t>
      </w:r>
      <w:r w:rsidRPr="009018E9">
        <w:rPr>
          <w:sz w:val="24"/>
          <w:szCs w:val="24"/>
        </w:rPr>
        <w:t xml:space="preserve">maintain contact with </w:t>
      </w:r>
      <w:r w:rsidR="00C47550">
        <w:rPr>
          <w:sz w:val="24"/>
          <w:szCs w:val="24"/>
        </w:rPr>
        <w:t>their</w:t>
      </w:r>
      <w:r w:rsidR="00471C72">
        <w:rPr>
          <w:sz w:val="24"/>
          <w:szCs w:val="24"/>
        </w:rPr>
        <w:t xml:space="preserve"> </w:t>
      </w:r>
      <w:r w:rsidRPr="009018E9">
        <w:rPr>
          <w:sz w:val="24"/>
          <w:szCs w:val="24"/>
        </w:rPr>
        <w:t xml:space="preserve">academic advisor </w:t>
      </w:r>
      <w:r>
        <w:rPr>
          <w:sz w:val="24"/>
          <w:szCs w:val="24"/>
        </w:rPr>
        <w:t>throughout</w:t>
      </w:r>
      <w:r w:rsidRPr="009018E9">
        <w:rPr>
          <w:sz w:val="24"/>
          <w:szCs w:val="24"/>
        </w:rPr>
        <w:t xml:space="preserve"> each semester and </w:t>
      </w:r>
      <w:r>
        <w:rPr>
          <w:sz w:val="24"/>
          <w:szCs w:val="24"/>
        </w:rPr>
        <w:t xml:space="preserve">may </w:t>
      </w:r>
      <w:r w:rsidRPr="009018E9">
        <w:rPr>
          <w:sz w:val="24"/>
          <w:szCs w:val="24"/>
        </w:rPr>
        <w:t>discuss class scheduling, assistantship issues, changes of</w:t>
      </w:r>
      <w:r>
        <w:rPr>
          <w:sz w:val="24"/>
          <w:szCs w:val="24"/>
        </w:rPr>
        <w:t xml:space="preserve"> research or clinical</w:t>
      </w:r>
      <w:r w:rsidRPr="009018E9">
        <w:rPr>
          <w:sz w:val="24"/>
          <w:szCs w:val="24"/>
        </w:rPr>
        <w:t xml:space="preserve"> interest</w:t>
      </w:r>
      <w:r>
        <w:rPr>
          <w:sz w:val="24"/>
          <w:szCs w:val="24"/>
        </w:rPr>
        <w:t>s</w:t>
      </w:r>
      <w:r w:rsidR="00471C72">
        <w:rPr>
          <w:sz w:val="24"/>
          <w:szCs w:val="24"/>
        </w:rPr>
        <w:t xml:space="preserve">, problems, and so forth. </w:t>
      </w:r>
    </w:p>
    <w:p w14:paraId="045321E6" w14:textId="77777777" w:rsidR="00471C72" w:rsidRPr="009018E9" w:rsidRDefault="00471C72">
      <w:pPr>
        <w:ind w:firstLine="720"/>
        <w:rPr>
          <w:sz w:val="24"/>
          <w:szCs w:val="24"/>
        </w:rPr>
      </w:pPr>
    </w:p>
    <w:p w14:paraId="04482B42" w14:textId="77777777" w:rsidR="00B84B12" w:rsidRDefault="00B84B12">
      <w:pPr>
        <w:ind w:firstLine="720"/>
        <w:rPr>
          <w:sz w:val="24"/>
          <w:szCs w:val="24"/>
        </w:rPr>
      </w:pPr>
      <w:r w:rsidRPr="009018E9">
        <w:rPr>
          <w:sz w:val="24"/>
          <w:szCs w:val="24"/>
        </w:rPr>
        <w:t xml:space="preserve">The initial arrangement between the research sponsor and student may continue through the student's entire graduate career.  However, it is recognized that interests </w:t>
      </w:r>
      <w:r w:rsidR="00761609">
        <w:rPr>
          <w:sz w:val="24"/>
          <w:szCs w:val="24"/>
        </w:rPr>
        <w:t xml:space="preserve">on the part of the </w:t>
      </w:r>
      <w:r w:rsidR="008B4295">
        <w:rPr>
          <w:sz w:val="24"/>
          <w:szCs w:val="24"/>
        </w:rPr>
        <w:t xml:space="preserve">student or </w:t>
      </w:r>
      <w:r w:rsidR="00761609">
        <w:rPr>
          <w:sz w:val="24"/>
          <w:szCs w:val="24"/>
        </w:rPr>
        <w:t xml:space="preserve">faculty member </w:t>
      </w:r>
      <w:r>
        <w:rPr>
          <w:sz w:val="24"/>
          <w:szCs w:val="24"/>
        </w:rPr>
        <w:t xml:space="preserve">may </w:t>
      </w:r>
      <w:r w:rsidRPr="009018E9">
        <w:rPr>
          <w:sz w:val="24"/>
          <w:szCs w:val="24"/>
        </w:rPr>
        <w:t xml:space="preserve">change </w:t>
      </w:r>
      <w:proofErr w:type="gramStart"/>
      <w:r w:rsidRPr="009018E9">
        <w:rPr>
          <w:sz w:val="24"/>
          <w:szCs w:val="24"/>
        </w:rPr>
        <w:t>during the course of</w:t>
      </w:r>
      <w:proofErr w:type="gramEnd"/>
      <w:r w:rsidRPr="009018E9">
        <w:rPr>
          <w:sz w:val="24"/>
          <w:szCs w:val="24"/>
        </w:rPr>
        <w:t xml:space="preserve"> graduate work.  Thus, a certain amount of switching of </w:t>
      </w:r>
      <w:r w:rsidR="00471C72">
        <w:rPr>
          <w:sz w:val="24"/>
          <w:szCs w:val="24"/>
        </w:rPr>
        <w:t xml:space="preserve">research </w:t>
      </w:r>
      <w:r w:rsidRPr="009018E9">
        <w:rPr>
          <w:sz w:val="24"/>
          <w:szCs w:val="24"/>
        </w:rPr>
        <w:t xml:space="preserve">sponsors is expected and it is quite acceptable for students to select a new research sponsor following the completion of the </w:t>
      </w:r>
      <w:proofErr w:type="gramStart"/>
      <w:r w:rsidRPr="009018E9">
        <w:rPr>
          <w:sz w:val="24"/>
          <w:szCs w:val="24"/>
        </w:rPr>
        <w:t>Master's</w:t>
      </w:r>
      <w:proofErr w:type="gramEnd"/>
      <w:r w:rsidRPr="009018E9">
        <w:rPr>
          <w:sz w:val="24"/>
          <w:szCs w:val="24"/>
        </w:rPr>
        <w:t xml:space="preserve"> thesis</w:t>
      </w:r>
      <w:r w:rsidR="00761609">
        <w:rPr>
          <w:sz w:val="24"/>
          <w:szCs w:val="24"/>
        </w:rPr>
        <w:t xml:space="preserve"> as well as a faculty member to decline to continue to sponsor a student</w:t>
      </w:r>
      <w:r w:rsidRPr="009018E9">
        <w:rPr>
          <w:sz w:val="24"/>
          <w:szCs w:val="24"/>
        </w:rPr>
        <w:t>.  As students enter their post</w:t>
      </w:r>
      <w:r w:rsidRPr="009018E9">
        <w:rPr>
          <w:sz w:val="24"/>
          <w:szCs w:val="24"/>
        </w:rPr>
        <w:noBreakHyphen/>
        <w:t>Master's work, it is anticipated that they will continue working with the same research sponsors, but changes are also permissible at this time.</w:t>
      </w:r>
    </w:p>
    <w:p w14:paraId="5FB02704" w14:textId="77777777" w:rsidR="008B4295" w:rsidRDefault="008B4295">
      <w:pPr>
        <w:ind w:firstLine="720"/>
        <w:rPr>
          <w:sz w:val="24"/>
          <w:szCs w:val="24"/>
        </w:rPr>
      </w:pPr>
    </w:p>
    <w:p w14:paraId="03D5AC75" w14:textId="56A2281D" w:rsidR="0031680D" w:rsidRDefault="00E81709" w:rsidP="00B104CC">
      <w:pPr>
        <w:ind w:firstLine="720"/>
        <w:rPr>
          <w:sz w:val="24"/>
          <w:szCs w:val="24"/>
        </w:rPr>
      </w:pPr>
      <w:r>
        <w:rPr>
          <w:sz w:val="24"/>
          <w:szCs w:val="24"/>
        </w:rPr>
        <w:t>I</w:t>
      </w:r>
      <w:r w:rsidR="008B4295">
        <w:rPr>
          <w:sz w:val="24"/>
          <w:szCs w:val="24"/>
        </w:rPr>
        <w:t xml:space="preserve">nformation about </w:t>
      </w:r>
      <w:r w:rsidR="00AB57AA">
        <w:rPr>
          <w:sz w:val="24"/>
          <w:szCs w:val="24"/>
        </w:rPr>
        <w:t xml:space="preserve">deadlines and program issues </w:t>
      </w:r>
      <w:r>
        <w:rPr>
          <w:sz w:val="24"/>
          <w:szCs w:val="24"/>
        </w:rPr>
        <w:t>is often</w:t>
      </w:r>
      <w:r w:rsidR="00607ED9">
        <w:rPr>
          <w:sz w:val="24"/>
          <w:szCs w:val="24"/>
        </w:rPr>
        <w:t xml:space="preserve"> </w:t>
      </w:r>
      <w:r w:rsidR="008B4295">
        <w:rPr>
          <w:sz w:val="24"/>
          <w:szCs w:val="24"/>
        </w:rPr>
        <w:t xml:space="preserve">transmitted </w:t>
      </w:r>
      <w:r>
        <w:rPr>
          <w:sz w:val="24"/>
          <w:szCs w:val="24"/>
        </w:rPr>
        <w:t xml:space="preserve">from faculty and staff </w:t>
      </w:r>
      <w:r w:rsidR="008B4295">
        <w:rPr>
          <w:sz w:val="24"/>
          <w:szCs w:val="24"/>
        </w:rPr>
        <w:t xml:space="preserve">to students </w:t>
      </w:r>
      <w:r w:rsidR="00AB57AA">
        <w:rPr>
          <w:sz w:val="24"/>
          <w:szCs w:val="24"/>
        </w:rPr>
        <w:t xml:space="preserve">via email.  It is the </w:t>
      </w:r>
      <w:r w:rsidR="008B4295">
        <w:rPr>
          <w:sz w:val="24"/>
          <w:szCs w:val="24"/>
        </w:rPr>
        <w:t>studen</w:t>
      </w:r>
      <w:r w:rsidR="00607ED9">
        <w:rPr>
          <w:sz w:val="24"/>
          <w:szCs w:val="24"/>
        </w:rPr>
        <w:t>t</w:t>
      </w:r>
      <w:r>
        <w:rPr>
          <w:sz w:val="24"/>
          <w:szCs w:val="24"/>
        </w:rPr>
        <w:t xml:space="preserve">’s </w:t>
      </w:r>
      <w:r w:rsidR="00AB57AA">
        <w:rPr>
          <w:sz w:val="24"/>
          <w:szCs w:val="24"/>
        </w:rPr>
        <w:t>responsibility to</w:t>
      </w:r>
      <w:r w:rsidR="008B4295">
        <w:rPr>
          <w:sz w:val="24"/>
          <w:szCs w:val="24"/>
        </w:rPr>
        <w:t xml:space="preserve"> read email directed to </w:t>
      </w:r>
      <w:r w:rsidR="009E2400">
        <w:rPr>
          <w:sz w:val="24"/>
          <w:szCs w:val="24"/>
        </w:rPr>
        <w:t xml:space="preserve">the student’s </w:t>
      </w:r>
      <w:proofErr w:type="spellStart"/>
      <w:r w:rsidR="008B4295">
        <w:rPr>
          <w:sz w:val="24"/>
          <w:szCs w:val="24"/>
        </w:rPr>
        <w:t>bgsu</w:t>
      </w:r>
      <w:proofErr w:type="spellEnd"/>
      <w:r w:rsidR="008B4295">
        <w:rPr>
          <w:sz w:val="24"/>
          <w:szCs w:val="24"/>
        </w:rPr>
        <w:t xml:space="preserve"> </w:t>
      </w:r>
      <w:r w:rsidR="008048AD">
        <w:rPr>
          <w:sz w:val="24"/>
          <w:szCs w:val="24"/>
        </w:rPr>
        <w:t xml:space="preserve">account </w:t>
      </w:r>
      <w:r w:rsidR="008B4295">
        <w:rPr>
          <w:sz w:val="24"/>
          <w:szCs w:val="24"/>
        </w:rPr>
        <w:t xml:space="preserve">on a frequent basis to keep </w:t>
      </w:r>
      <w:r w:rsidR="00AB57AA">
        <w:rPr>
          <w:sz w:val="24"/>
          <w:szCs w:val="24"/>
        </w:rPr>
        <w:t>apprised</w:t>
      </w:r>
      <w:r w:rsidR="008B4295">
        <w:rPr>
          <w:sz w:val="24"/>
          <w:szCs w:val="24"/>
        </w:rPr>
        <w:t xml:space="preserve"> of program and departmental information.  Professional courtesy dictates that students respond to important </w:t>
      </w:r>
      <w:r>
        <w:rPr>
          <w:sz w:val="24"/>
          <w:szCs w:val="24"/>
        </w:rPr>
        <w:t xml:space="preserve">email </w:t>
      </w:r>
      <w:r w:rsidR="008B4295">
        <w:rPr>
          <w:sz w:val="24"/>
          <w:szCs w:val="24"/>
        </w:rPr>
        <w:t>communications in a timely fashion (typically</w:t>
      </w:r>
      <w:r>
        <w:rPr>
          <w:sz w:val="24"/>
          <w:szCs w:val="24"/>
        </w:rPr>
        <w:t xml:space="preserve"> no later than</w:t>
      </w:r>
      <w:r w:rsidR="008B4295">
        <w:rPr>
          <w:sz w:val="24"/>
          <w:szCs w:val="24"/>
        </w:rPr>
        <w:t xml:space="preserve"> </w:t>
      </w:r>
      <w:r w:rsidR="00AB57AA">
        <w:rPr>
          <w:sz w:val="24"/>
          <w:szCs w:val="24"/>
        </w:rPr>
        <w:t>2-</w:t>
      </w:r>
      <w:r w:rsidR="008B4295">
        <w:rPr>
          <w:sz w:val="24"/>
          <w:szCs w:val="24"/>
        </w:rPr>
        <w:t xml:space="preserve">3 business days).  </w:t>
      </w:r>
      <w:r w:rsidR="00AB57AA">
        <w:rPr>
          <w:sz w:val="24"/>
          <w:szCs w:val="24"/>
        </w:rPr>
        <w:t>It is also important for students to initiate contact with faculty, clinical supervisors, the DCT, Vice Chair for Graduate</w:t>
      </w:r>
      <w:r w:rsidR="00C25561">
        <w:rPr>
          <w:sz w:val="24"/>
          <w:szCs w:val="24"/>
        </w:rPr>
        <w:t xml:space="preserve"> Instruction</w:t>
      </w:r>
      <w:r w:rsidR="00AB57AA">
        <w:rPr>
          <w:sz w:val="24"/>
          <w:szCs w:val="24"/>
        </w:rPr>
        <w:t xml:space="preserve">, or Department Chair should they have any questions or concerns about program expectations or their performance in the program. </w:t>
      </w:r>
    </w:p>
    <w:p w14:paraId="3745BC7A" w14:textId="77777777" w:rsidR="00B80FAD" w:rsidRDefault="00B80FAD">
      <w:pPr>
        <w:ind w:firstLine="720"/>
        <w:rPr>
          <w:sz w:val="24"/>
          <w:szCs w:val="24"/>
        </w:rPr>
      </w:pPr>
    </w:p>
    <w:p w14:paraId="095C6219" w14:textId="77777777" w:rsidR="00B84B12" w:rsidRDefault="00B84B12" w:rsidP="00B84B12">
      <w:pPr>
        <w:ind w:firstLine="720"/>
        <w:jc w:val="center"/>
        <w:rPr>
          <w:sz w:val="24"/>
          <w:szCs w:val="24"/>
          <w:u w:val="single"/>
        </w:rPr>
      </w:pPr>
      <w:r>
        <w:rPr>
          <w:sz w:val="24"/>
          <w:szCs w:val="24"/>
          <w:u w:val="single"/>
        </w:rPr>
        <w:t>Appeals Processes</w:t>
      </w:r>
    </w:p>
    <w:p w14:paraId="382C2163" w14:textId="77777777" w:rsidR="00B84B12" w:rsidRDefault="00B84B12" w:rsidP="00B84B12">
      <w:pPr>
        <w:rPr>
          <w:sz w:val="24"/>
          <w:szCs w:val="24"/>
        </w:rPr>
      </w:pPr>
      <w:r>
        <w:rPr>
          <w:i/>
          <w:sz w:val="24"/>
          <w:szCs w:val="24"/>
        </w:rPr>
        <w:t>Grade Appeals</w:t>
      </w:r>
    </w:p>
    <w:p w14:paraId="1009B7AC" w14:textId="77777777" w:rsidR="00B84B12" w:rsidRDefault="00B84B12" w:rsidP="00B84B12">
      <w:pPr>
        <w:rPr>
          <w:sz w:val="24"/>
          <w:szCs w:val="24"/>
        </w:rPr>
      </w:pPr>
    </w:p>
    <w:p w14:paraId="5FD7F9C1" w14:textId="77777777" w:rsidR="00B84B12" w:rsidRDefault="00B84B12" w:rsidP="00B84B12">
      <w:pPr>
        <w:rPr>
          <w:sz w:val="24"/>
          <w:szCs w:val="24"/>
        </w:rPr>
      </w:pPr>
      <w:r>
        <w:rPr>
          <w:sz w:val="24"/>
          <w:szCs w:val="24"/>
        </w:rPr>
        <w:lastRenderedPageBreak/>
        <w:tab/>
        <w:t>Grades received in courses may be appealed under the Grade Appeal Policy.  This procedure requires written submission of a grade appeal to the faculty member.  This appeal must be initiated by the end of the 5</w:t>
      </w:r>
      <w:r w:rsidRPr="00192CCD">
        <w:rPr>
          <w:sz w:val="24"/>
          <w:szCs w:val="24"/>
          <w:vertAlign w:val="superscript"/>
        </w:rPr>
        <w:t>th</w:t>
      </w:r>
      <w:r>
        <w:rPr>
          <w:sz w:val="24"/>
          <w:szCs w:val="24"/>
        </w:rPr>
        <w:t xml:space="preserve"> week of the semester following the issuance of the grade.  Students may refer to the Graduate College Handbook (available from the Graduate College website) for more information on grade appeals.</w:t>
      </w:r>
    </w:p>
    <w:p w14:paraId="7B954AC2" w14:textId="77777777" w:rsidR="00B84B12" w:rsidRDefault="00B84B12" w:rsidP="00B84B12">
      <w:pPr>
        <w:rPr>
          <w:sz w:val="24"/>
          <w:szCs w:val="24"/>
        </w:rPr>
      </w:pPr>
    </w:p>
    <w:p w14:paraId="2961F907" w14:textId="77777777" w:rsidR="00B84B12" w:rsidRDefault="00B84B12" w:rsidP="00B84B12">
      <w:pPr>
        <w:rPr>
          <w:sz w:val="24"/>
          <w:szCs w:val="24"/>
        </w:rPr>
      </w:pPr>
      <w:r>
        <w:rPr>
          <w:i/>
          <w:sz w:val="24"/>
          <w:szCs w:val="24"/>
        </w:rPr>
        <w:t>Grievance Procedures</w:t>
      </w:r>
    </w:p>
    <w:p w14:paraId="2E9B4175" w14:textId="77777777" w:rsidR="00B84B12" w:rsidRDefault="00B84B12" w:rsidP="00B84B12">
      <w:pPr>
        <w:rPr>
          <w:sz w:val="24"/>
          <w:szCs w:val="24"/>
        </w:rPr>
      </w:pPr>
    </w:p>
    <w:p w14:paraId="152AFD06" w14:textId="3A47843F" w:rsidR="00B84B12" w:rsidRDefault="00B84B12" w:rsidP="00B84B12">
      <w:pPr>
        <w:ind w:firstLine="720"/>
        <w:rPr>
          <w:sz w:val="24"/>
          <w:szCs w:val="24"/>
        </w:rPr>
      </w:pPr>
      <w:r>
        <w:rPr>
          <w:sz w:val="24"/>
          <w:szCs w:val="24"/>
        </w:rPr>
        <w:t xml:space="preserve">Graduate College grievance procedures apply to training and work assignments, financial disputes involving graduate student contracts or awards, and academic problems not related to courses.  The Graduate College advises that </w:t>
      </w:r>
      <w:proofErr w:type="gramStart"/>
      <w:r>
        <w:rPr>
          <w:sz w:val="24"/>
          <w:szCs w:val="24"/>
        </w:rPr>
        <w:t>in order to</w:t>
      </w:r>
      <w:proofErr w:type="gramEnd"/>
      <w:r>
        <w:rPr>
          <w:sz w:val="24"/>
          <w:szCs w:val="24"/>
        </w:rPr>
        <w:t xml:space="preserve"> resolve any of these issues rapidly and effectively, every effort should be made to handle grievances at the departmental or level of origin.  When a student has a complaint, </w:t>
      </w:r>
      <w:r w:rsidR="003C62C8">
        <w:rPr>
          <w:sz w:val="24"/>
          <w:szCs w:val="24"/>
        </w:rPr>
        <w:t>the student</w:t>
      </w:r>
      <w:r>
        <w:rPr>
          <w:sz w:val="24"/>
          <w:szCs w:val="24"/>
        </w:rPr>
        <w:t xml:space="preserve"> is strongly encouraged to discuss the problem with the instructor involved, the course supervisor, the graduate coordinator, the DCT, the PSC Director, or other appropriate individuals in the program.  </w:t>
      </w:r>
      <w:r w:rsidRPr="009018E9">
        <w:rPr>
          <w:sz w:val="24"/>
          <w:szCs w:val="24"/>
        </w:rPr>
        <w:t>Students are directed to address most day</w:t>
      </w:r>
      <w:r w:rsidRPr="009018E9">
        <w:rPr>
          <w:sz w:val="24"/>
          <w:szCs w:val="24"/>
        </w:rPr>
        <w:noBreakHyphen/>
        <w:t>to</w:t>
      </w:r>
      <w:r w:rsidRPr="009018E9">
        <w:rPr>
          <w:sz w:val="24"/>
          <w:szCs w:val="24"/>
        </w:rPr>
        <w:noBreakHyphen/>
        <w:t>day problems regarding graduate instruction and research support with their advisors, the DCT, and/or the Vice Chair for Graduate Instruction.</w:t>
      </w:r>
    </w:p>
    <w:p w14:paraId="2D3988A7" w14:textId="77777777" w:rsidR="00B84B12" w:rsidRDefault="00B84B12" w:rsidP="00B84B12">
      <w:pPr>
        <w:rPr>
          <w:sz w:val="24"/>
          <w:szCs w:val="24"/>
        </w:rPr>
      </w:pPr>
    </w:p>
    <w:p w14:paraId="133C2E5C" w14:textId="77777777" w:rsidR="00B84B12" w:rsidRDefault="00B84B12" w:rsidP="00B84B12">
      <w:pPr>
        <w:ind w:firstLine="720"/>
        <w:rPr>
          <w:sz w:val="24"/>
          <w:szCs w:val="24"/>
        </w:rPr>
      </w:pPr>
      <w:r>
        <w:rPr>
          <w:sz w:val="24"/>
          <w:szCs w:val="24"/>
        </w:rPr>
        <w:t xml:space="preserve">If the problem is not resolved, the Chair or Director of the Graduate Committee may be able to provide an effective solution.  If a problem is not resolved at the level of the department, the complainant may appeal the decision to the Dean of the Graduate College.  More information on this appeals process may be found in the Graduate College Handbook.  </w:t>
      </w:r>
    </w:p>
    <w:p w14:paraId="06CB4209" w14:textId="77777777" w:rsidR="00B84B12" w:rsidRDefault="00B84B12" w:rsidP="00B84B12">
      <w:pPr>
        <w:rPr>
          <w:sz w:val="24"/>
          <w:szCs w:val="24"/>
        </w:rPr>
      </w:pPr>
    </w:p>
    <w:p w14:paraId="3EB1191A" w14:textId="77777777" w:rsidR="00B84B12" w:rsidRPr="00192CCD" w:rsidRDefault="00B84B12" w:rsidP="00B84B12">
      <w:pPr>
        <w:ind w:firstLine="720"/>
        <w:rPr>
          <w:sz w:val="24"/>
          <w:szCs w:val="24"/>
        </w:rPr>
      </w:pPr>
      <w:r>
        <w:rPr>
          <w:sz w:val="24"/>
          <w:szCs w:val="24"/>
        </w:rPr>
        <w:t>The Graduate College grievance procedures do not apply to student performance, conduct, behavior, academic dishonesty, sexual harassment, nor racial and ethnic harassment.  Students are invited to view the university’s policies related to these areas using the university website and the University Student Code.</w:t>
      </w:r>
    </w:p>
    <w:p w14:paraId="2B1CDF60" w14:textId="77777777" w:rsidR="00B84B12" w:rsidRDefault="00B84B12">
      <w:pPr>
        <w:ind w:firstLine="720"/>
        <w:rPr>
          <w:sz w:val="24"/>
          <w:szCs w:val="24"/>
        </w:rPr>
      </w:pPr>
    </w:p>
    <w:p w14:paraId="0DB2330E" w14:textId="77777777" w:rsidR="00B84B12" w:rsidRDefault="00B84B12" w:rsidP="00B84B12">
      <w:pPr>
        <w:rPr>
          <w:bCs/>
          <w:sz w:val="24"/>
          <w:szCs w:val="24"/>
        </w:rPr>
      </w:pPr>
    </w:p>
    <w:p w14:paraId="085D5703" w14:textId="77777777" w:rsidR="00B50DCA" w:rsidRDefault="00B50DCA" w:rsidP="00F16C8E">
      <w:pPr>
        <w:jc w:val="center"/>
        <w:rPr>
          <w:bCs/>
          <w:sz w:val="24"/>
          <w:szCs w:val="24"/>
          <w:u w:val="single"/>
        </w:rPr>
      </w:pPr>
      <w:r w:rsidRPr="00F16C8E">
        <w:rPr>
          <w:bCs/>
          <w:sz w:val="24"/>
          <w:szCs w:val="24"/>
          <w:u w:val="single"/>
        </w:rPr>
        <w:t>DCT-Student Advisory Committee</w:t>
      </w:r>
    </w:p>
    <w:p w14:paraId="497112EB" w14:textId="77777777" w:rsidR="003C62C8" w:rsidRPr="00F16C8E" w:rsidRDefault="003C62C8" w:rsidP="00F16C8E">
      <w:pPr>
        <w:jc w:val="center"/>
        <w:rPr>
          <w:bCs/>
          <w:sz w:val="24"/>
          <w:szCs w:val="24"/>
          <w:u w:val="single"/>
        </w:rPr>
      </w:pPr>
    </w:p>
    <w:p w14:paraId="7FDFC708" w14:textId="7A1D117D" w:rsidR="00F16C8E" w:rsidRDefault="00B50DCA" w:rsidP="00B84B12">
      <w:pPr>
        <w:rPr>
          <w:bCs/>
          <w:sz w:val="24"/>
          <w:szCs w:val="24"/>
        </w:rPr>
      </w:pPr>
      <w:r>
        <w:rPr>
          <w:bCs/>
          <w:sz w:val="24"/>
          <w:szCs w:val="24"/>
        </w:rPr>
        <w:tab/>
        <w:t xml:space="preserve">Starting in Spring 2017, the DCT solicited volunteers from the clinical program to become part of a DCT-Student Advisory Committee. The purpose of this committee is to provide clinical students </w:t>
      </w:r>
      <w:r w:rsidR="00F16C8E">
        <w:rPr>
          <w:bCs/>
          <w:sz w:val="24"/>
          <w:szCs w:val="24"/>
        </w:rPr>
        <w:t>with the on-going</w:t>
      </w:r>
      <w:r>
        <w:rPr>
          <w:bCs/>
          <w:sz w:val="24"/>
          <w:szCs w:val="24"/>
        </w:rPr>
        <w:t xml:space="preserve"> opportunity to work with the DCT on generate ideas </w:t>
      </w:r>
      <w:r w:rsidR="00F16C8E">
        <w:rPr>
          <w:bCs/>
          <w:sz w:val="24"/>
          <w:szCs w:val="24"/>
        </w:rPr>
        <w:t xml:space="preserve">for how to improve the clinical program each AY </w:t>
      </w:r>
      <w:r>
        <w:rPr>
          <w:bCs/>
          <w:sz w:val="24"/>
          <w:szCs w:val="24"/>
        </w:rPr>
        <w:t xml:space="preserve">and </w:t>
      </w:r>
      <w:r w:rsidR="00F16C8E">
        <w:rPr>
          <w:bCs/>
          <w:sz w:val="24"/>
          <w:szCs w:val="24"/>
        </w:rPr>
        <w:t xml:space="preserve">to create task forces or sub-groups to </w:t>
      </w:r>
      <w:r>
        <w:rPr>
          <w:bCs/>
          <w:sz w:val="24"/>
          <w:szCs w:val="24"/>
        </w:rPr>
        <w:t xml:space="preserve">carry our specific tasks </w:t>
      </w:r>
      <w:r w:rsidR="00F16C8E">
        <w:rPr>
          <w:bCs/>
          <w:sz w:val="24"/>
          <w:szCs w:val="24"/>
        </w:rPr>
        <w:t xml:space="preserve">to reach those goals. </w:t>
      </w:r>
      <w:proofErr w:type="gramStart"/>
      <w:r w:rsidR="000B0327">
        <w:rPr>
          <w:bCs/>
          <w:sz w:val="24"/>
          <w:szCs w:val="24"/>
        </w:rPr>
        <w:t>At this time</w:t>
      </w:r>
      <w:proofErr w:type="gramEnd"/>
      <w:r w:rsidR="000B0327">
        <w:rPr>
          <w:bCs/>
          <w:sz w:val="24"/>
          <w:szCs w:val="24"/>
        </w:rPr>
        <w:t xml:space="preserve"> the Clinical Student Representatives function as the Student Advisory Committee.</w:t>
      </w:r>
    </w:p>
    <w:p w14:paraId="46E37FE8" w14:textId="77777777" w:rsidR="00B50DCA" w:rsidRDefault="00B50DCA" w:rsidP="00B84B12">
      <w:pPr>
        <w:rPr>
          <w:bCs/>
          <w:sz w:val="24"/>
          <w:szCs w:val="24"/>
        </w:rPr>
      </w:pPr>
    </w:p>
    <w:p w14:paraId="20AEC6D1" w14:textId="77777777" w:rsidR="00B84B12" w:rsidRPr="00B50DCA" w:rsidRDefault="00B84B12" w:rsidP="00B84B12">
      <w:pPr>
        <w:jc w:val="center"/>
        <w:rPr>
          <w:bCs/>
          <w:sz w:val="24"/>
          <w:szCs w:val="24"/>
          <w:u w:val="single"/>
        </w:rPr>
      </w:pPr>
      <w:r w:rsidRPr="00B50DCA">
        <w:rPr>
          <w:bCs/>
          <w:sz w:val="24"/>
          <w:szCs w:val="24"/>
          <w:u w:val="single"/>
        </w:rPr>
        <w:t>Clinical Student Representatives</w:t>
      </w:r>
    </w:p>
    <w:p w14:paraId="6C0E0A1A" w14:textId="77777777" w:rsidR="00B84B12" w:rsidRPr="009018E9" w:rsidRDefault="00B84B12" w:rsidP="00B84B12">
      <w:pPr>
        <w:jc w:val="center"/>
        <w:rPr>
          <w:b/>
          <w:sz w:val="24"/>
          <w:szCs w:val="24"/>
          <w:highlight w:val="yellow"/>
        </w:rPr>
      </w:pPr>
    </w:p>
    <w:p w14:paraId="71A680E7" w14:textId="2E0BCD28" w:rsidR="00B84B12" w:rsidRPr="007A7F4E" w:rsidRDefault="00B84B12" w:rsidP="00B84B12">
      <w:pPr>
        <w:rPr>
          <w:i/>
          <w:sz w:val="24"/>
          <w:szCs w:val="24"/>
        </w:rPr>
      </w:pPr>
      <w:r w:rsidRPr="007A7F4E">
        <w:rPr>
          <w:i/>
          <w:sz w:val="24"/>
          <w:szCs w:val="24"/>
        </w:rPr>
        <w:t>Who are the Clinical Student Representatives</w:t>
      </w:r>
      <w:r w:rsidR="00F16C8E">
        <w:rPr>
          <w:i/>
          <w:sz w:val="24"/>
          <w:szCs w:val="24"/>
        </w:rPr>
        <w:t xml:space="preserve"> </w:t>
      </w:r>
      <w:r w:rsidR="00B43F6D">
        <w:rPr>
          <w:i/>
          <w:sz w:val="24"/>
          <w:szCs w:val="24"/>
        </w:rPr>
        <w:t>and</w:t>
      </w:r>
      <w:r w:rsidR="00F16C8E">
        <w:rPr>
          <w:i/>
          <w:sz w:val="24"/>
          <w:szCs w:val="24"/>
        </w:rPr>
        <w:t xml:space="preserve"> what do they do</w:t>
      </w:r>
      <w:r w:rsidRPr="007A7F4E">
        <w:rPr>
          <w:i/>
          <w:sz w:val="24"/>
          <w:szCs w:val="24"/>
        </w:rPr>
        <w:t>?</w:t>
      </w:r>
    </w:p>
    <w:p w14:paraId="1BAC08B1" w14:textId="77777777" w:rsidR="00B104CC" w:rsidRDefault="00B104CC" w:rsidP="00B84B12">
      <w:pPr>
        <w:rPr>
          <w:sz w:val="24"/>
          <w:szCs w:val="24"/>
        </w:rPr>
      </w:pPr>
    </w:p>
    <w:p w14:paraId="31D641FF" w14:textId="77777777" w:rsidR="00B84B12" w:rsidRPr="007A7F4E" w:rsidRDefault="00B84B12" w:rsidP="00B104CC">
      <w:pPr>
        <w:ind w:firstLine="720"/>
        <w:rPr>
          <w:sz w:val="24"/>
          <w:szCs w:val="24"/>
        </w:rPr>
      </w:pPr>
      <w:r w:rsidRPr="007A7F4E">
        <w:rPr>
          <w:sz w:val="24"/>
          <w:szCs w:val="24"/>
        </w:rPr>
        <w:t xml:space="preserve">Clinical Student Representatives are graduate students who are willing to serve as liaisons to facilitate communication between the students in their class cohorts and the clinical faculty.  There will be a total of 4-5 student representatives, one for each class from the first to the fourth years and one student to represent all students who are on site and have in the program five or more years (see below).  </w:t>
      </w:r>
    </w:p>
    <w:p w14:paraId="03AEA95C" w14:textId="77777777" w:rsidR="00121EA9" w:rsidRDefault="00121EA9" w:rsidP="00B84B12">
      <w:pPr>
        <w:rPr>
          <w:i/>
          <w:sz w:val="24"/>
          <w:szCs w:val="24"/>
        </w:rPr>
      </w:pPr>
    </w:p>
    <w:p w14:paraId="5EA3DA1B" w14:textId="71CEAF35" w:rsidR="00BD7AC9" w:rsidRPr="00AF55A0" w:rsidRDefault="00BD7AC9" w:rsidP="00BD7AC9">
      <w:pPr>
        <w:ind w:firstLine="720"/>
        <w:rPr>
          <w:color w:val="201F1E"/>
          <w:sz w:val="24"/>
          <w:shd w:val="clear" w:color="auto" w:fill="FFFFFF"/>
        </w:rPr>
      </w:pPr>
      <w:r>
        <w:rPr>
          <w:color w:val="201F1E"/>
          <w:sz w:val="24"/>
          <w:szCs w:val="24"/>
          <w:shd w:val="clear" w:color="auto" w:fill="FFFFFF"/>
        </w:rPr>
        <w:t>Clinical</w:t>
      </w:r>
      <w:r w:rsidRPr="00AF55A0">
        <w:rPr>
          <w:color w:val="201F1E"/>
          <w:sz w:val="24"/>
          <w:shd w:val="clear" w:color="auto" w:fill="FFFFFF"/>
        </w:rPr>
        <w:t xml:space="preserve"> representatives will contact their classmates twice a year (near the end of each semester) </w:t>
      </w:r>
      <w:r>
        <w:rPr>
          <w:color w:val="201F1E"/>
          <w:sz w:val="24"/>
          <w:szCs w:val="24"/>
          <w:shd w:val="clear" w:color="auto" w:fill="FFFFFF"/>
        </w:rPr>
        <w:t>to collect</w:t>
      </w:r>
      <w:r w:rsidRPr="00AF55A0">
        <w:rPr>
          <w:color w:val="201F1E"/>
          <w:sz w:val="24"/>
          <w:shd w:val="clear" w:color="auto" w:fill="FFFFFF"/>
        </w:rPr>
        <w:t xml:space="preserve"> student </w:t>
      </w:r>
      <w:r>
        <w:rPr>
          <w:color w:val="201F1E"/>
          <w:sz w:val="24"/>
          <w:szCs w:val="24"/>
          <w:shd w:val="clear" w:color="auto" w:fill="FFFFFF"/>
        </w:rPr>
        <w:t>feedback from the semester.</w:t>
      </w:r>
      <w:r w:rsidDel="005C41EF">
        <w:rPr>
          <w:color w:val="201F1E"/>
          <w:sz w:val="24"/>
          <w:szCs w:val="24"/>
          <w:shd w:val="clear" w:color="auto" w:fill="FFFFFF"/>
        </w:rPr>
        <w:t xml:space="preserve"> </w:t>
      </w:r>
      <w:r>
        <w:rPr>
          <w:color w:val="201F1E"/>
          <w:sz w:val="24"/>
          <w:szCs w:val="24"/>
          <w:shd w:val="clear" w:color="auto" w:fill="FFFFFF"/>
        </w:rPr>
        <w:t xml:space="preserve">They will aggregate the feedback from their respective cohorts and will maintain the anonymity and confidentiality of their cohort members. All clinical </w:t>
      </w:r>
      <w:r w:rsidRPr="00AF55A0">
        <w:rPr>
          <w:color w:val="201F1E"/>
          <w:sz w:val="24"/>
          <w:shd w:val="clear" w:color="auto" w:fill="FFFFFF"/>
        </w:rPr>
        <w:t xml:space="preserve">representatives will </w:t>
      </w:r>
      <w:r>
        <w:rPr>
          <w:color w:val="201F1E"/>
          <w:sz w:val="24"/>
          <w:szCs w:val="24"/>
          <w:shd w:val="clear" w:color="auto" w:fill="FFFFFF"/>
        </w:rPr>
        <w:t>then meet to discuss the feedback</w:t>
      </w:r>
      <w:r w:rsidRPr="00AF55A0">
        <w:rPr>
          <w:color w:val="201F1E"/>
          <w:sz w:val="24"/>
          <w:shd w:val="clear" w:color="auto" w:fill="FFFFFF"/>
        </w:rPr>
        <w:t xml:space="preserve"> before the end of semester</w:t>
      </w:r>
      <w:r>
        <w:rPr>
          <w:color w:val="201F1E"/>
          <w:sz w:val="24"/>
          <w:szCs w:val="24"/>
          <w:shd w:val="clear" w:color="auto" w:fill="FFFFFF"/>
        </w:rPr>
        <w:t>. The feedback will be summarized</w:t>
      </w:r>
      <w:r w:rsidRPr="00AF55A0">
        <w:rPr>
          <w:color w:val="201F1E"/>
          <w:sz w:val="24"/>
          <w:shd w:val="clear" w:color="auto" w:fill="FFFFFF"/>
        </w:rPr>
        <w:t xml:space="preserve"> in the form of a letter</w:t>
      </w:r>
      <w:r>
        <w:rPr>
          <w:color w:val="201F1E"/>
          <w:sz w:val="24"/>
          <w:szCs w:val="24"/>
          <w:shd w:val="clear" w:color="auto" w:fill="FFFFFF"/>
        </w:rPr>
        <w:t>; this letter will</w:t>
      </w:r>
      <w:r w:rsidRPr="00AF55A0">
        <w:rPr>
          <w:color w:val="201F1E"/>
          <w:sz w:val="24"/>
          <w:shd w:val="clear" w:color="auto" w:fill="FFFFFF"/>
        </w:rPr>
        <w:t xml:space="preserve"> be given to the </w:t>
      </w:r>
      <w:r>
        <w:rPr>
          <w:color w:val="201F1E"/>
          <w:sz w:val="24"/>
          <w:szCs w:val="24"/>
          <w:shd w:val="clear" w:color="auto" w:fill="FFFFFF"/>
        </w:rPr>
        <w:t>Director of Clinical Training (</w:t>
      </w:r>
      <w:r w:rsidRPr="00AF55A0">
        <w:rPr>
          <w:color w:val="201F1E"/>
          <w:sz w:val="24"/>
          <w:shd w:val="clear" w:color="auto" w:fill="FFFFFF"/>
        </w:rPr>
        <w:t>DCT</w:t>
      </w:r>
      <w:r>
        <w:rPr>
          <w:color w:val="201F1E"/>
          <w:sz w:val="24"/>
          <w:szCs w:val="24"/>
          <w:shd w:val="clear" w:color="auto" w:fill="FFFFFF"/>
        </w:rPr>
        <w:t>)</w:t>
      </w:r>
      <w:r w:rsidRPr="00AF55A0">
        <w:rPr>
          <w:color w:val="201F1E"/>
          <w:sz w:val="24"/>
          <w:shd w:val="clear" w:color="auto" w:fill="FFFFFF"/>
        </w:rPr>
        <w:t xml:space="preserve"> at least one week before the </w:t>
      </w:r>
      <w:r>
        <w:rPr>
          <w:color w:val="201F1E"/>
          <w:sz w:val="24"/>
          <w:szCs w:val="24"/>
          <w:shd w:val="clear" w:color="auto" w:fill="FFFFFF"/>
        </w:rPr>
        <w:t xml:space="preserve">start of semester faculty meeting. The letters will be presented to the faculty at the beginning of the Fall and Spring semester, </w:t>
      </w:r>
      <w:proofErr w:type="gramStart"/>
      <w:r>
        <w:rPr>
          <w:color w:val="201F1E"/>
          <w:sz w:val="24"/>
          <w:szCs w:val="24"/>
          <w:shd w:val="clear" w:color="auto" w:fill="FFFFFF"/>
        </w:rPr>
        <w:t>so as to</w:t>
      </w:r>
      <w:proofErr w:type="gramEnd"/>
      <w:r>
        <w:rPr>
          <w:color w:val="201F1E"/>
          <w:sz w:val="24"/>
          <w:szCs w:val="24"/>
          <w:shd w:val="clear" w:color="auto" w:fill="FFFFFF"/>
        </w:rPr>
        <w:t xml:space="preserve"> utilize the momentum of the semester’s start. </w:t>
      </w:r>
      <w:r w:rsidRPr="003A1779">
        <w:rPr>
          <w:b/>
          <w:bCs/>
          <w:sz w:val="24"/>
          <w:szCs w:val="24"/>
          <w:shd w:val="clear" w:color="auto" w:fill="FFFFFF"/>
        </w:rPr>
        <w:t>Clinical</w:t>
      </w:r>
      <w:r w:rsidRPr="00AF55A0">
        <w:rPr>
          <w:b/>
          <w:sz w:val="24"/>
          <w:shd w:val="clear" w:color="auto" w:fill="FFFFFF"/>
        </w:rPr>
        <w:t xml:space="preserve"> representatives </w:t>
      </w:r>
      <w:r w:rsidRPr="003A1779">
        <w:rPr>
          <w:b/>
          <w:bCs/>
          <w:sz w:val="24"/>
          <w:szCs w:val="24"/>
          <w:shd w:val="clear" w:color="auto" w:fill="FFFFFF"/>
        </w:rPr>
        <w:t xml:space="preserve">will not disclose the </w:t>
      </w:r>
      <w:r w:rsidRPr="003A1779">
        <w:rPr>
          <w:b/>
          <w:bCs/>
          <w:sz w:val="24"/>
          <w:szCs w:val="24"/>
          <w:shd w:val="clear" w:color="auto" w:fill="FFFFFF"/>
        </w:rPr>
        <w:lastRenderedPageBreak/>
        <w:t>names or identifying information of students who submit feedback in either their letter or at the faculty meeting. </w:t>
      </w:r>
      <w:r>
        <w:rPr>
          <w:color w:val="201F1E"/>
          <w:sz w:val="24"/>
          <w:szCs w:val="24"/>
          <w:shd w:val="clear" w:color="auto" w:fill="FFFFFF"/>
        </w:rPr>
        <w:t xml:space="preserve">Importantly, this letter will contain </w:t>
      </w:r>
      <w:r w:rsidRPr="00AF55A0">
        <w:rPr>
          <w:color w:val="201F1E"/>
          <w:sz w:val="24"/>
          <w:shd w:val="clear" w:color="auto" w:fill="FFFFFF"/>
        </w:rPr>
        <w:t>suggested steps for action and issues to which they would like the faculty to respond.</w:t>
      </w:r>
      <w:r>
        <w:rPr>
          <w:color w:val="201F1E"/>
          <w:sz w:val="24"/>
          <w:szCs w:val="24"/>
          <w:shd w:val="clear" w:color="auto" w:fill="FFFFFF"/>
        </w:rPr>
        <w:t> </w:t>
      </w:r>
      <w:r w:rsidRPr="00AF55A0">
        <w:rPr>
          <w:color w:val="201F1E"/>
          <w:sz w:val="24"/>
          <w:shd w:val="clear" w:color="auto" w:fill="FFFFFF"/>
        </w:rPr>
        <w:t xml:space="preserve"> The representatives </w:t>
      </w:r>
      <w:r>
        <w:rPr>
          <w:color w:val="201F1E"/>
          <w:sz w:val="24"/>
          <w:szCs w:val="24"/>
          <w:shd w:val="clear" w:color="auto" w:fill="FFFFFF"/>
        </w:rPr>
        <w:t>will contact</w:t>
      </w:r>
      <w:r w:rsidRPr="00AF55A0">
        <w:rPr>
          <w:color w:val="201F1E"/>
          <w:sz w:val="24"/>
          <w:shd w:val="clear" w:color="auto" w:fill="FFFFFF"/>
        </w:rPr>
        <w:t xml:space="preserve"> their classmates after representative and faculty meetings to keep classmates apprised of the topics discussed.</w:t>
      </w:r>
      <w:r>
        <w:rPr>
          <w:color w:val="201F1E"/>
          <w:sz w:val="24"/>
          <w:szCs w:val="24"/>
          <w:shd w:val="clear" w:color="auto" w:fill="FFFFFF"/>
        </w:rPr>
        <w:t> </w:t>
      </w:r>
      <w:r w:rsidRPr="00AF55A0">
        <w:rPr>
          <w:color w:val="201F1E"/>
          <w:sz w:val="24"/>
          <w:shd w:val="clear" w:color="auto" w:fill="FFFFFF"/>
        </w:rPr>
        <w:t xml:space="preserve"> The DCT will serve as the faculty liaison to student representatives. Clinical student representatives may also be asked to meet with the DCT from time to time to assist in clinical or departmental events (e.g., placement meeting) or to disseminate information from the faculty to their respective cohorts.</w:t>
      </w:r>
    </w:p>
    <w:p w14:paraId="4EF313AD" w14:textId="77777777" w:rsidR="00B84B12" w:rsidRPr="007A7F4E" w:rsidRDefault="00B84B12" w:rsidP="00B84B12">
      <w:pPr>
        <w:rPr>
          <w:sz w:val="24"/>
          <w:szCs w:val="24"/>
        </w:rPr>
      </w:pPr>
    </w:p>
    <w:p w14:paraId="5E46B3D4" w14:textId="77777777" w:rsidR="00B84B12" w:rsidRDefault="00B84B12" w:rsidP="00B104CC">
      <w:pPr>
        <w:ind w:firstLine="720"/>
        <w:rPr>
          <w:sz w:val="24"/>
          <w:szCs w:val="24"/>
        </w:rPr>
      </w:pPr>
      <w:r w:rsidRPr="007A7F4E">
        <w:rPr>
          <w:sz w:val="24"/>
          <w:szCs w:val="24"/>
        </w:rPr>
        <w:t xml:space="preserve">Clinical Student Representatives are also responsible for fielding program-related questions from their classmates and directing them to the appropriate resources.  The representatives will update the Clinical Representative Binder (kept in the PSC) each fall with names and contact information for representatives, as well as the list of resources for commonly asked questions.  </w:t>
      </w:r>
    </w:p>
    <w:p w14:paraId="596DC001" w14:textId="77777777" w:rsidR="00F16C8E" w:rsidRDefault="00F16C8E" w:rsidP="00B104CC">
      <w:pPr>
        <w:ind w:firstLine="720"/>
        <w:rPr>
          <w:sz w:val="24"/>
          <w:szCs w:val="24"/>
        </w:rPr>
      </w:pPr>
    </w:p>
    <w:p w14:paraId="626BC718" w14:textId="77777777" w:rsidR="00F16C8E" w:rsidRPr="007A7F4E" w:rsidRDefault="00F16C8E" w:rsidP="00B104CC">
      <w:pPr>
        <w:ind w:firstLine="720"/>
        <w:rPr>
          <w:sz w:val="24"/>
          <w:szCs w:val="24"/>
        </w:rPr>
      </w:pPr>
      <w:r w:rsidRPr="00F16C8E">
        <w:rPr>
          <w:sz w:val="24"/>
          <w:szCs w:val="24"/>
        </w:rPr>
        <w:t xml:space="preserve">Clinical student representatives </w:t>
      </w:r>
      <w:r>
        <w:rPr>
          <w:sz w:val="24"/>
          <w:szCs w:val="24"/>
        </w:rPr>
        <w:t xml:space="preserve">can also </w:t>
      </w:r>
      <w:r w:rsidRPr="00F16C8E">
        <w:rPr>
          <w:sz w:val="24"/>
          <w:szCs w:val="24"/>
        </w:rPr>
        <w:t xml:space="preserve">act to facilitate communication on matters important to clinical students and faculty.  Student representatives can work with the Director of Clinical Training (DCT) when issues arise.  The role and responsibilities of student representatives in no way precludes the communication of individual students to faculty or the DCT on issues important to them.  Rather, student representatives help to communicate issues that may be relevant to </w:t>
      </w:r>
      <w:proofErr w:type="gramStart"/>
      <w:r w:rsidRPr="00F16C8E">
        <w:rPr>
          <w:sz w:val="24"/>
          <w:szCs w:val="24"/>
        </w:rPr>
        <w:t>a number of</w:t>
      </w:r>
      <w:proofErr w:type="gramEnd"/>
      <w:r w:rsidRPr="00F16C8E">
        <w:rPr>
          <w:sz w:val="24"/>
          <w:szCs w:val="24"/>
        </w:rPr>
        <w:t xml:space="preserve"> members of their class, serving as an effective way to have student “voices” heard.  It is the responsibility of all clinical students to communicate issues or concerns to their student representative.</w:t>
      </w:r>
      <w:r w:rsidR="00686BC7">
        <w:rPr>
          <w:sz w:val="24"/>
          <w:szCs w:val="24"/>
        </w:rPr>
        <w:t xml:space="preserve"> </w:t>
      </w:r>
      <w:r w:rsidR="00686BC7" w:rsidRPr="00686BC7">
        <w:rPr>
          <w:sz w:val="24"/>
          <w:szCs w:val="24"/>
        </w:rPr>
        <w:t>Students should not assume that concerns or information they share with a given individual (e.g., PSC director, research mentor or academic advisor) is necessarily shared with the DCT. Thus, student representatives and individual students are encouraged discuss concerns as they arise with the DCT.</w:t>
      </w:r>
    </w:p>
    <w:p w14:paraId="5BC1D0AA" w14:textId="77777777" w:rsidR="00B84B12" w:rsidRPr="007A7F4E" w:rsidRDefault="00B84B12" w:rsidP="00B84B12">
      <w:pPr>
        <w:rPr>
          <w:sz w:val="24"/>
          <w:szCs w:val="24"/>
        </w:rPr>
      </w:pPr>
    </w:p>
    <w:p w14:paraId="356EE7A5" w14:textId="77777777" w:rsidR="00F243A9" w:rsidRPr="00792500" w:rsidRDefault="00F243A9" w:rsidP="00F243A9">
      <w:pPr>
        <w:contextualSpacing/>
        <w:rPr>
          <w:i/>
          <w:sz w:val="24"/>
          <w:szCs w:val="24"/>
        </w:rPr>
      </w:pPr>
      <w:r w:rsidRPr="00792500">
        <w:rPr>
          <w:i/>
          <w:sz w:val="24"/>
          <w:szCs w:val="24"/>
        </w:rPr>
        <w:t>Responsibilities of Individual Representatives</w:t>
      </w:r>
    </w:p>
    <w:p w14:paraId="7AB96F44" w14:textId="77777777" w:rsidR="00F243A9" w:rsidRPr="00792500" w:rsidRDefault="00F243A9" w:rsidP="00F243A9">
      <w:pPr>
        <w:contextualSpacing/>
        <w:rPr>
          <w:sz w:val="24"/>
          <w:szCs w:val="24"/>
          <w:u w:val="single"/>
        </w:rPr>
      </w:pPr>
      <w:r w:rsidRPr="00792500">
        <w:rPr>
          <w:sz w:val="24"/>
          <w:szCs w:val="24"/>
          <w:u w:val="single"/>
        </w:rPr>
        <w:t>1</w:t>
      </w:r>
      <w:r w:rsidRPr="00792500">
        <w:rPr>
          <w:sz w:val="24"/>
          <w:szCs w:val="24"/>
          <w:u w:val="single"/>
          <w:vertAlign w:val="superscript"/>
        </w:rPr>
        <w:t>st</w:t>
      </w:r>
      <w:r w:rsidRPr="00792500">
        <w:rPr>
          <w:sz w:val="24"/>
          <w:szCs w:val="24"/>
          <w:u w:val="single"/>
        </w:rPr>
        <w:t>- Year Representative:</w:t>
      </w:r>
    </w:p>
    <w:p w14:paraId="36EE8B19" w14:textId="77777777" w:rsidR="00F243A9" w:rsidRPr="00792500" w:rsidRDefault="00F243A9" w:rsidP="00F243A9">
      <w:pPr>
        <w:pStyle w:val="list0020paragraph"/>
        <w:numPr>
          <w:ilvl w:val="0"/>
          <w:numId w:val="46"/>
        </w:numPr>
        <w:spacing w:after="0"/>
        <w:rPr>
          <w:rStyle w:val="list0020paragraphchar1"/>
          <w:rFonts w:ascii="Times New Roman" w:hAnsi="Times New Roman" w:cs="Times New Roman"/>
          <w:sz w:val="24"/>
          <w:szCs w:val="24"/>
        </w:rPr>
      </w:pPr>
      <w:r w:rsidRPr="00792500">
        <w:rPr>
          <w:rStyle w:val="list0020paragraphchar1"/>
          <w:rFonts w:ascii="Times New Roman" w:hAnsi="Times New Roman" w:cs="Times New Roman"/>
          <w:sz w:val="24"/>
          <w:szCs w:val="24"/>
        </w:rPr>
        <w:t xml:space="preserve">Attend and participate in the Clinical Student Representative Meetings.  </w:t>
      </w:r>
    </w:p>
    <w:p w14:paraId="785B209C" w14:textId="77777777" w:rsidR="00F243A9" w:rsidRPr="00792500" w:rsidRDefault="00F243A9" w:rsidP="00F243A9">
      <w:pPr>
        <w:pStyle w:val="list0020paragraph"/>
        <w:numPr>
          <w:ilvl w:val="0"/>
          <w:numId w:val="46"/>
        </w:numPr>
        <w:spacing w:after="0"/>
        <w:rPr>
          <w:rStyle w:val="list0020paragraphchar1"/>
          <w:rFonts w:ascii="Times New Roman" w:hAnsi="Times New Roman" w:cs="Times New Roman"/>
          <w:sz w:val="24"/>
          <w:szCs w:val="24"/>
          <w:u w:val="single"/>
        </w:rPr>
      </w:pPr>
      <w:r w:rsidRPr="00792500">
        <w:rPr>
          <w:rStyle w:val="list0020paragraphchar1"/>
          <w:rFonts w:ascii="Times New Roman" w:hAnsi="Times New Roman" w:cs="Times New Roman"/>
          <w:sz w:val="24"/>
          <w:szCs w:val="24"/>
        </w:rPr>
        <w:t xml:space="preserve">Complete administrative tasks as needed (e.g., group-editing faculty letter and meeting minutes).   </w:t>
      </w:r>
    </w:p>
    <w:p w14:paraId="5AFEFB67" w14:textId="77777777" w:rsidR="00F243A9" w:rsidRPr="00792500" w:rsidRDefault="00F243A9" w:rsidP="00F243A9">
      <w:pPr>
        <w:pStyle w:val="list0020paragraph"/>
        <w:numPr>
          <w:ilvl w:val="0"/>
          <w:numId w:val="46"/>
        </w:numPr>
        <w:spacing w:after="0"/>
        <w:rPr>
          <w:rFonts w:ascii="Times New Roman" w:hAnsi="Times New Roman" w:cs="Times New Roman"/>
          <w:sz w:val="24"/>
          <w:szCs w:val="24"/>
          <w:u w:val="single"/>
        </w:rPr>
      </w:pPr>
      <w:r w:rsidRPr="00792500">
        <w:rPr>
          <w:rStyle w:val="list0020paragraphchar1"/>
          <w:rFonts w:ascii="Times New Roman" w:hAnsi="Times New Roman" w:cs="Times New Roman"/>
          <w:sz w:val="24"/>
          <w:szCs w:val="24"/>
        </w:rPr>
        <w:t>Community Library</w:t>
      </w:r>
      <w:r>
        <w:rPr>
          <w:rStyle w:val="list0020paragraphchar1"/>
          <w:rFonts w:ascii="Times New Roman" w:hAnsi="Times New Roman" w:cs="Times New Roman"/>
          <w:sz w:val="24"/>
          <w:szCs w:val="24"/>
        </w:rPr>
        <w:t xml:space="preserve"> (Spring and Summer semesters)</w:t>
      </w:r>
    </w:p>
    <w:p w14:paraId="02FF8CA4" w14:textId="77777777" w:rsidR="00F243A9" w:rsidRPr="00842A64" w:rsidRDefault="00F243A9" w:rsidP="00F243A9">
      <w:pPr>
        <w:pStyle w:val="ListParagraph"/>
        <w:numPr>
          <w:ilvl w:val="1"/>
          <w:numId w:val="46"/>
        </w:numPr>
        <w:spacing w:after="0" w:line="240" w:lineRule="auto"/>
        <w:rPr>
          <w:rFonts w:ascii="Times New Roman" w:hAnsi="Times New Roman"/>
          <w:sz w:val="24"/>
          <w:szCs w:val="24"/>
        </w:rPr>
      </w:pPr>
      <w:r>
        <w:rPr>
          <w:rFonts w:ascii="Times New Roman" w:hAnsi="Times New Roman"/>
          <w:sz w:val="24"/>
          <w:szCs w:val="24"/>
        </w:rPr>
        <w:t xml:space="preserve">Manage the Community Library email account. </w:t>
      </w:r>
      <w:r w:rsidRPr="00792500">
        <w:rPr>
          <w:rFonts w:ascii="Times New Roman" w:hAnsi="Times New Roman"/>
          <w:sz w:val="24"/>
          <w:szCs w:val="24"/>
        </w:rPr>
        <w:t>Respond to any emails about community library donations, questions, and comments.</w:t>
      </w:r>
    </w:p>
    <w:p w14:paraId="20C32A79" w14:textId="77777777" w:rsidR="00F243A9" w:rsidRDefault="00F243A9" w:rsidP="00F243A9">
      <w:pPr>
        <w:pStyle w:val="ListParagraph"/>
        <w:numPr>
          <w:ilvl w:val="2"/>
          <w:numId w:val="46"/>
        </w:numPr>
        <w:spacing w:after="0" w:line="240" w:lineRule="auto"/>
        <w:rPr>
          <w:rFonts w:ascii="Times New Roman" w:hAnsi="Times New Roman"/>
          <w:sz w:val="24"/>
          <w:szCs w:val="24"/>
        </w:rPr>
      </w:pPr>
      <w:r>
        <w:rPr>
          <w:rFonts w:ascii="Times New Roman" w:hAnsi="Times New Roman"/>
          <w:sz w:val="24"/>
          <w:szCs w:val="24"/>
        </w:rPr>
        <w:t xml:space="preserve">Username: </w:t>
      </w:r>
      <w:hyperlink r:id="rId19" w:history="1">
        <w:r w:rsidRPr="00FE2F97">
          <w:rPr>
            <w:rStyle w:val="Hyperlink"/>
            <w:rFonts w:ascii="Times New Roman" w:hAnsi="Times New Roman"/>
            <w:sz w:val="24"/>
            <w:szCs w:val="24"/>
          </w:rPr>
          <w:t>BGSUclinicalcommunitylibrary@gmail.com</w:t>
        </w:r>
      </w:hyperlink>
    </w:p>
    <w:p w14:paraId="7A4134F4" w14:textId="77777777" w:rsidR="00F243A9" w:rsidRDefault="00F243A9" w:rsidP="00F243A9">
      <w:pPr>
        <w:pStyle w:val="ListParagraph"/>
        <w:numPr>
          <w:ilvl w:val="2"/>
          <w:numId w:val="46"/>
        </w:numPr>
        <w:spacing w:after="0" w:line="240" w:lineRule="auto"/>
        <w:rPr>
          <w:rFonts w:ascii="Times New Roman" w:hAnsi="Times New Roman"/>
          <w:sz w:val="24"/>
          <w:szCs w:val="24"/>
        </w:rPr>
      </w:pPr>
      <w:r>
        <w:rPr>
          <w:rFonts w:ascii="Times New Roman" w:hAnsi="Times New Roman"/>
          <w:sz w:val="24"/>
          <w:szCs w:val="24"/>
        </w:rPr>
        <w:t>Password: textbooks2018</w:t>
      </w:r>
    </w:p>
    <w:p w14:paraId="3299730C" w14:textId="77777777" w:rsidR="00F243A9" w:rsidRPr="00792500" w:rsidRDefault="00F243A9" w:rsidP="00F243A9">
      <w:pPr>
        <w:pStyle w:val="ListParagraph"/>
        <w:numPr>
          <w:ilvl w:val="1"/>
          <w:numId w:val="46"/>
        </w:numPr>
        <w:spacing w:after="0" w:line="240" w:lineRule="auto"/>
        <w:rPr>
          <w:rFonts w:ascii="Times New Roman" w:hAnsi="Times New Roman"/>
          <w:sz w:val="24"/>
          <w:szCs w:val="24"/>
        </w:rPr>
      </w:pPr>
      <w:r w:rsidRPr="00792500">
        <w:rPr>
          <w:rFonts w:ascii="Times New Roman" w:hAnsi="Times New Roman"/>
          <w:sz w:val="24"/>
          <w:szCs w:val="24"/>
        </w:rPr>
        <w:t xml:space="preserve">Send out the provided email to faculty and students to collect Community Library donations 2 times before the start and at the end of the Spring semester of your first year, </w:t>
      </w:r>
      <w:proofErr w:type="gramStart"/>
      <w:r w:rsidRPr="00792500">
        <w:rPr>
          <w:rFonts w:ascii="Times New Roman" w:hAnsi="Times New Roman"/>
          <w:sz w:val="24"/>
          <w:szCs w:val="24"/>
        </w:rPr>
        <w:t>Summer</w:t>
      </w:r>
      <w:proofErr w:type="gramEnd"/>
      <w:r w:rsidRPr="00792500">
        <w:rPr>
          <w:rFonts w:ascii="Times New Roman" w:hAnsi="Times New Roman"/>
          <w:sz w:val="24"/>
          <w:szCs w:val="24"/>
        </w:rPr>
        <w:t xml:space="preserve"> semester of your first year, and Fall semester of your second year. </w:t>
      </w:r>
    </w:p>
    <w:p w14:paraId="43DF5752" w14:textId="77777777" w:rsidR="00F243A9" w:rsidRPr="00792500" w:rsidRDefault="00F243A9" w:rsidP="00F243A9">
      <w:pPr>
        <w:pStyle w:val="ListParagraph"/>
        <w:numPr>
          <w:ilvl w:val="1"/>
          <w:numId w:val="46"/>
        </w:numPr>
        <w:spacing w:after="0" w:line="240" w:lineRule="auto"/>
        <w:rPr>
          <w:rFonts w:ascii="Times New Roman" w:hAnsi="Times New Roman"/>
          <w:sz w:val="24"/>
          <w:szCs w:val="24"/>
        </w:rPr>
      </w:pPr>
      <w:r w:rsidRPr="00792500">
        <w:rPr>
          <w:rFonts w:ascii="Times New Roman" w:hAnsi="Times New Roman"/>
          <w:sz w:val="24"/>
          <w:szCs w:val="24"/>
        </w:rPr>
        <w:t xml:space="preserve">Collect </w:t>
      </w:r>
      <w:r>
        <w:rPr>
          <w:rFonts w:ascii="Times New Roman" w:hAnsi="Times New Roman"/>
          <w:sz w:val="24"/>
          <w:szCs w:val="24"/>
        </w:rPr>
        <w:t xml:space="preserve">donations </w:t>
      </w:r>
      <w:r w:rsidRPr="00792500">
        <w:rPr>
          <w:rFonts w:ascii="Times New Roman" w:hAnsi="Times New Roman"/>
          <w:sz w:val="24"/>
          <w:szCs w:val="24"/>
        </w:rPr>
        <w:t xml:space="preserve">from mailbox promptly. </w:t>
      </w:r>
    </w:p>
    <w:p w14:paraId="6A25B4F6" w14:textId="77777777" w:rsidR="00F243A9" w:rsidRPr="00792500" w:rsidRDefault="00F243A9" w:rsidP="00F243A9">
      <w:pPr>
        <w:pStyle w:val="ListParagraph"/>
        <w:numPr>
          <w:ilvl w:val="1"/>
          <w:numId w:val="46"/>
        </w:numPr>
        <w:spacing w:after="0" w:line="240" w:lineRule="auto"/>
        <w:rPr>
          <w:rFonts w:ascii="Times New Roman" w:hAnsi="Times New Roman"/>
          <w:sz w:val="24"/>
          <w:szCs w:val="24"/>
        </w:rPr>
      </w:pPr>
      <w:r w:rsidRPr="00792500">
        <w:rPr>
          <w:rFonts w:ascii="Times New Roman" w:hAnsi="Times New Roman"/>
          <w:sz w:val="24"/>
          <w:szCs w:val="24"/>
        </w:rPr>
        <w:t>Check on Community Library when you pass by (e.g., organize books, make sure binder is not askew).</w:t>
      </w:r>
    </w:p>
    <w:p w14:paraId="439C28D8" w14:textId="77777777" w:rsidR="00F243A9" w:rsidRPr="00842A64" w:rsidRDefault="00F243A9" w:rsidP="00F243A9">
      <w:pPr>
        <w:pStyle w:val="ListParagraph"/>
        <w:numPr>
          <w:ilvl w:val="1"/>
          <w:numId w:val="46"/>
        </w:numPr>
        <w:spacing w:after="0" w:line="240" w:lineRule="auto"/>
        <w:rPr>
          <w:rFonts w:ascii="Times New Roman" w:hAnsi="Times New Roman"/>
          <w:sz w:val="24"/>
          <w:szCs w:val="24"/>
        </w:rPr>
      </w:pPr>
      <w:r w:rsidRPr="00792500">
        <w:rPr>
          <w:rFonts w:ascii="Times New Roman" w:hAnsi="Times New Roman"/>
          <w:sz w:val="24"/>
          <w:szCs w:val="24"/>
        </w:rPr>
        <w:t xml:space="preserve">Print new sign out forms as necessary and organize binder (check on this at the end of each semester). </w:t>
      </w:r>
    </w:p>
    <w:p w14:paraId="58D7BA63" w14:textId="77777777" w:rsidR="00F243A9" w:rsidRPr="00792500" w:rsidRDefault="00F243A9" w:rsidP="00F243A9">
      <w:pPr>
        <w:pStyle w:val="ListParagraph"/>
        <w:numPr>
          <w:ilvl w:val="1"/>
          <w:numId w:val="46"/>
        </w:numPr>
        <w:spacing w:after="0" w:line="240" w:lineRule="auto"/>
        <w:rPr>
          <w:rFonts w:ascii="Times New Roman" w:hAnsi="Times New Roman"/>
          <w:sz w:val="24"/>
          <w:szCs w:val="24"/>
        </w:rPr>
      </w:pPr>
      <w:r w:rsidRPr="00792500">
        <w:rPr>
          <w:rFonts w:ascii="Times New Roman" w:hAnsi="Times New Roman"/>
          <w:sz w:val="24"/>
          <w:szCs w:val="24"/>
        </w:rPr>
        <w:t xml:space="preserve">Update instructions for sign out system as necessary. </w:t>
      </w:r>
    </w:p>
    <w:p w14:paraId="67165296" w14:textId="77777777" w:rsidR="00F243A9" w:rsidRPr="00792500" w:rsidRDefault="00F243A9" w:rsidP="00F243A9">
      <w:pPr>
        <w:pStyle w:val="ListParagraph"/>
        <w:numPr>
          <w:ilvl w:val="1"/>
          <w:numId w:val="46"/>
        </w:numPr>
        <w:spacing w:after="0" w:line="240" w:lineRule="auto"/>
        <w:rPr>
          <w:rFonts w:ascii="Times New Roman" w:hAnsi="Times New Roman"/>
          <w:sz w:val="24"/>
          <w:szCs w:val="24"/>
        </w:rPr>
      </w:pPr>
      <w:r w:rsidRPr="00792500">
        <w:rPr>
          <w:rFonts w:ascii="Times New Roman" w:hAnsi="Times New Roman"/>
          <w:sz w:val="24"/>
          <w:szCs w:val="24"/>
        </w:rPr>
        <w:t>If you notice that the Community Library is running out of space, contact campus surplus (</w:t>
      </w:r>
      <w:hyperlink r:id="rId20" w:tgtFrame="_blank" w:history="1">
        <w:r w:rsidRPr="00792500">
          <w:rPr>
            <w:rStyle w:val="Hyperlink"/>
            <w:rFonts w:ascii="Times New Roman" w:hAnsi="Times New Roman"/>
            <w:sz w:val="24"/>
            <w:szCs w:val="24"/>
            <w:shd w:val="clear" w:color="auto" w:fill="FFFFFF"/>
          </w:rPr>
          <w:t>https://www.bgsu.edu/campus-operations/moving-services.html</w:t>
        </w:r>
      </w:hyperlink>
      <w:r w:rsidRPr="00792500">
        <w:rPr>
          <w:rFonts w:ascii="Times New Roman" w:hAnsi="Times New Roman"/>
          <w:sz w:val="24"/>
          <w:szCs w:val="24"/>
        </w:rPr>
        <w:t xml:space="preserve">) to help you look for new bookshelves that may be available in the building. Be sure to get approval for any setting or aesthetic changes from the director of the Psychological Services Center where the Community Library is housed. </w:t>
      </w:r>
    </w:p>
    <w:p w14:paraId="5E6B308A" w14:textId="77777777" w:rsidR="00F243A9" w:rsidRPr="00792500" w:rsidRDefault="00F243A9" w:rsidP="00F243A9">
      <w:pPr>
        <w:rPr>
          <w:sz w:val="24"/>
          <w:szCs w:val="24"/>
        </w:rPr>
      </w:pPr>
    </w:p>
    <w:p w14:paraId="5131F520" w14:textId="77777777" w:rsidR="00F243A9" w:rsidRPr="00792500" w:rsidRDefault="00F243A9" w:rsidP="00F243A9">
      <w:pPr>
        <w:pStyle w:val="Normal1"/>
        <w:rPr>
          <w:sz w:val="24"/>
          <w:szCs w:val="24"/>
        </w:rPr>
      </w:pPr>
      <w:r w:rsidRPr="00792500">
        <w:rPr>
          <w:rStyle w:val="normalchar1"/>
          <w:sz w:val="24"/>
          <w:szCs w:val="24"/>
          <w:u w:val="single"/>
        </w:rPr>
        <w:t>2</w:t>
      </w:r>
      <w:r w:rsidRPr="00792500">
        <w:rPr>
          <w:rStyle w:val="normalchar1"/>
          <w:sz w:val="24"/>
          <w:szCs w:val="24"/>
          <w:u w:val="single"/>
          <w:vertAlign w:val="superscript"/>
        </w:rPr>
        <w:t>nd</w:t>
      </w:r>
      <w:r w:rsidRPr="00792500">
        <w:rPr>
          <w:rStyle w:val="normalchar1"/>
          <w:sz w:val="24"/>
          <w:szCs w:val="24"/>
          <w:u w:val="single"/>
        </w:rPr>
        <w:t>-Year Representative</w:t>
      </w:r>
      <w:r w:rsidRPr="00792500">
        <w:rPr>
          <w:rStyle w:val="normalchar1"/>
          <w:sz w:val="24"/>
          <w:szCs w:val="24"/>
        </w:rPr>
        <w:t xml:space="preserve"> </w:t>
      </w:r>
    </w:p>
    <w:p w14:paraId="0495A20C" w14:textId="77777777" w:rsidR="00F243A9" w:rsidRPr="00792500" w:rsidRDefault="00F243A9" w:rsidP="00F243A9">
      <w:pPr>
        <w:pStyle w:val="list0020paragraph"/>
        <w:numPr>
          <w:ilvl w:val="0"/>
          <w:numId w:val="48"/>
        </w:numPr>
        <w:spacing w:after="0"/>
        <w:rPr>
          <w:rFonts w:ascii="Times New Roman" w:hAnsi="Times New Roman" w:cs="Times New Roman"/>
          <w:sz w:val="24"/>
          <w:szCs w:val="24"/>
        </w:rPr>
      </w:pPr>
      <w:r w:rsidRPr="00792500">
        <w:rPr>
          <w:rStyle w:val="list0020paragraphchar1"/>
          <w:rFonts w:ascii="Times New Roman" w:hAnsi="Times New Roman" w:cs="Times New Roman"/>
          <w:sz w:val="24"/>
          <w:szCs w:val="24"/>
        </w:rPr>
        <w:t xml:space="preserve">Attend and participate in the Clinical Student Representative Meetings.  </w:t>
      </w:r>
    </w:p>
    <w:p w14:paraId="7B765C87" w14:textId="77777777" w:rsidR="00F243A9" w:rsidRPr="00792500" w:rsidRDefault="00F243A9" w:rsidP="00F243A9">
      <w:pPr>
        <w:pStyle w:val="list0020paragraph"/>
        <w:numPr>
          <w:ilvl w:val="0"/>
          <w:numId w:val="48"/>
        </w:numPr>
        <w:spacing w:after="0"/>
        <w:rPr>
          <w:rFonts w:ascii="Times New Roman" w:hAnsi="Times New Roman" w:cs="Times New Roman"/>
          <w:sz w:val="24"/>
          <w:szCs w:val="24"/>
        </w:rPr>
      </w:pPr>
      <w:r w:rsidRPr="00792500">
        <w:rPr>
          <w:rStyle w:val="list0020paragraphchar1"/>
          <w:rFonts w:ascii="Times New Roman" w:hAnsi="Times New Roman" w:cs="Times New Roman"/>
          <w:sz w:val="24"/>
          <w:szCs w:val="24"/>
        </w:rPr>
        <w:lastRenderedPageBreak/>
        <w:t>Facilitate scheduling the end-of-semester Clinical Student Representative Meetings.</w:t>
      </w:r>
    </w:p>
    <w:p w14:paraId="06C8B3C3" w14:textId="77777777" w:rsidR="00F243A9" w:rsidRPr="00792500" w:rsidRDefault="00F243A9" w:rsidP="00F243A9">
      <w:pPr>
        <w:pStyle w:val="list0020paragraph"/>
        <w:numPr>
          <w:ilvl w:val="0"/>
          <w:numId w:val="48"/>
        </w:numPr>
        <w:spacing w:after="0"/>
        <w:rPr>
          <w:rFonts w:ascii="Times New Roman" w:hAnsi="Times New Roman" w:cs="Times New Roman"/>
          <w:sz w:val="24"/>
          <w:szCs w:val="24"/>
        </w:rPr>
      </w:pPr>
      <w:r w:rsidRPr="00792500">
        <w:rPr>
          <w:rStyle w:val="list0020paragraphchar1"/>
          <w:rFonts w:ascii="Times New Roman" w:hAnsi="Times New Roman" w:cs="Times New Roman"/>
          <w:sz w:val="24"/>
          <w:szCs w:val="24"/>
        </w:rPr>
        <w:t>Facilitate the election of the 1</w:t>
      </w:r>
      <w:r w:rsidRPr="00792500">
        <w:rPr>
          <w:rStyle w:val="list0020paragraphchar1"/>
          <w:rFonts w:ascii="Times New Roman" w:hAnsi="Times New Roman" w:cs="Times New Roman"/>
          <w:sz w:val="24"/>
          <w:szCs w:val="24"/>
          <w:vertAlign w:val="superscript"/>
        </w:rPr>
        <w:t>st</w:t>
      </w:r>
      <w:r w:rsidRPr="00792500">
        <w:rPr>
          <w:rStyle w:val="list0020paragraphchar1"/>
          <w:rFonts w:ascii="Times New Roman" w:hAnsi="Times New Roman" w:cs="Times New Roman"/>
          <w:sz w:val="24"/>
          <w:szCs w:val="24"/>
        </w:rPr>
        <w:t>-Year Representative and possible re-election of the 4</w:t>
      </w:r>
      <w:r w:rsidRPr="00792500">
        <w:rPr>
          <w:rStyle w:val="list0020paragraphchar1"/>
          <w:rFonts w:ascii="Times New Roman" w:hAnsi="Times New Roman" w:cs="Times New Roman"/>
          <w:sz w:val="24"/>
          <w:szCs w:val="24"/>
          <w:vertAlign w:val="superscript"/>
        </w:rPr>
        <w:t>th</w:t>
      </w:r>
      <w:r w:rsidRPr="00792500">
        <w:rPr>
          <w:rStyle w:val="list0020paragraphchar1"/>
          <w:rFonts w:ascii="Times New Roman" w:hAnsi="Times New Roman" w:cs="Times New Roman"/>
          <w:sz w:val="24"/>
          <w:szCs w:val="24"/>
        </w:rPr>
        <w:t xml:space="preserve">-Year Representative.  </w:t>
      </w:r>
    </w:p>
    <w:p w14:paraId="5CA4F81C" w14:textId="77777777" w:rsidR="00F243A9" w:rsidRPr="00792500" w:rsidRDefault="00F243A9" w:rsidP="00F243A9">
      <w:pPr>
        <w:pStyle w:val="list0020paragraph"/>
        <w:numPr>
          <w:ilvl w:val="0"/>
          <w:numId w:val="48"/>
        </w:numPr>
        <w:spacing w:after="0"/>
        <w:rPr>
          <w:rFonts w:ascii="Times New Roman" w:hAnsi="Times New Roman" w:cs="Times New Roman"/>
          <w:sz w:val="24"/>
          <w:szCs w:val="24"/>
        </w:rPr>
      </w:pPr>
      <w:r w:rsidRPr="00792500">
        <w:rPr>
          <w:rStyle w:val="list0020paragraphchar1"/>
          <w:rFonts w:ascii="Times New Roman" w:hAnsi="Times New Roman" w:cs="Times New Roman"/>
          <w:sz w:val="24"/>
          <w:szCs w:val="24"/>
        </w:rPr>
        <w:t>With another representative, orient the 1</w:t>
      </w:r>
      <w:r w:rsidRPr="00792500">
        <w:rPr>
          <w:rStyle w:val="list0020paragraphchar1"/>
          <w:rFonts w:ascii="Times New Roman" w:hAnsi="Times New Roman" w:cs="Times New Roman"/>
          <w:sz w:val="24"/>
          <w:szCs w:val="24"/>
          <w:vertAlign w:val="superscript"/>
        </w:rPr>
        <w:t>st</w:t>
      </w:r>
      <w:r w:rsidRPr="00792500">
        <w:rPr>
          <w:rStyle w:val="list0020paragraphchar1"/>
          <w:rFonts w:ascii="Times New Roman" w:hAnsi="Times New Roman" w:cs="Times New Roman"/>
          <w:sz w:val="24"/>
          <w:szCs w:val="24"/>
        </w:rPr>
        <w:t xml:space="preserve">-year students to the clinical handbook and functions of student representatives. </w:t>
      </w:r>
    </w:p>
    <w:p w14:paraId="3FCF33D2" w14:textId="77777777" w:rsidR="00F243A9" w:rsidRPr="00792500" w:rsidRDefault="00F243A9" w:rsidP="00F243A9">
      <w:pPr>
        <w:pStyle w:val="list0020paragraph"/>
        <w:numPr>
          <w:ilvl w:val="0"/>
          <w:numId w:val="48"/>
        </w:numPr>
        <w:spacing w:after="0"/>
        <w:rPr>
          <w:rStyle w:val="list0020paragraphchar1"/>
          <w:rFonts w:ascii="Times New Roman" w:hAnsi="Times New Roman" w:cs="Times New Roman"/>
          <w:sz w:val="24"/>
          <w:szCs w:val="24"/>
        </w:rPr>
      </w:pPr>
      <w:r w:rsidRPr="00792500">
        <w:rPr>
          <w:rStyle w:val="list0020paragraphchar1"/>
          <w:rFonts w:ascii="Times New Roman" w:hAnsi="Times New Roman" w:cs="Times New Roman"/>
          <w:sz w:val="24"/>
          <w:szCs w:val="24"/>
        </w:rPr>
        <w:t>Complete administrative tasks as needed (e.g., group-editing faculty letter and meeting minutes).  </w:t>
      </w:r>
    </w:p>
    <w:p w14:paraId="0B03DD7A" w14:textId="77777777" w:rsidR="00F243A9" w:rsidRDefault="00F243A9" w:rsidP="00F243A9">
      <w:pPr>
        <w:pStyle w:val="list0020paragraph"/>
        <w:numPr>
          <w:ilvl w:val="0"/>
          <w:numId w:val="47"/>
        </w:numPr>
        <w:spacing w:after="0"/>
        <w:rPr>
          <w:rFonts w:ascii="Times New Roman" w:hAnsi="Times New Roman" w:cs="Times New Roman"/>
          <w:sz w:val="24"/>
          <w:szCs w:val="24"/>
        </w:rPr>
      </w:pPr>
      <w:r w:rsidRPr="00792500">
        <w:rPr>
          <w:rFonts w:ascii="Times New Roman" w:hAnsi="Times New Roman" w:cs="Times New Roman"/>
          <w:sz w:val="24"/>
          <w:szCs w:val="24"/>
        </w:rPr>
        <w:t>Community Library (Fall Semester of 2</w:t>
      </w:r>
      <w:r w:rsidRPr="00792500">
        <w:rPr>
          <w:rFonts w:ascii="Times New Roman" w:hAnsi="Times New Roman" w:cs="Times New Roman"/>
          <w:sz w:val="24"/>
          <w:szCs w:val="24"/>
          <w:vertAlign w:val="superscript"/>
        </w:rPr>
        <w:t>nd</w:t>
      </w:r>
      <w:r w:rsidRPr="00792500">
        <w:rPr>
          <w:rFonts w:ascii="Times New Roman" w:hAnsi="Times New Roman" w:cs="Times New Roman"/>
          <w:sz w:val="24"/>
          <w:szCs w:val="24"/>
        </w:rPr>
        <w:t xml:space="preserve"> year</w:t>
      </w:r>
      <w:r>
        <w:rPr>
          <w:rFonts w:ascii="Times New Roman" w:hAnsi="Times New Roman" w:cs="Times New Roman"/>
          <w:sz w:val="24"/>
          <w:szCs w:val="24"/>
        </w:rPr>
        <w:t xml:space="preserve"> only</w:t>
      </w:r>
      <w:r w:rsidRPr="00792500">
        <w:rPr>
          <w:rFonts w:ascii="Times New Roman" w:hAnsi="Times New Roman" w:cs="Times New Roman"/>
          <w:sz w:val="24"/>
          <w:szCs w:val="24"/>
        </w:rPr>
        <w:t>)</w:t>
      </w:r>
    </w:p>
    <w:p w14:paraId="2E545129" w14:textId="77777777" w:rsidR="00F243A9" w:rsidRPr="00842A64" w:rsidRDefault="00F243A9" w:rsidP="00F243A9">
      <w:pPr>
        <w:pStyle w:val="ListParagraph"/>
        <w:numPr>
          <w:ilvl w:val="1"/>
          <w:numId w:val="47"/>
        </w:numPr>
        <w:spacing w:after="0" w:line="240" w:lineRule="auto"/>
        <w:rPr>
          <w:rFonts w:ascii="Times New Roman" w:hAnsi="Times New Roman"/>
          <w:sz w:val="24"/>
          <w:szCs w:val="24"/>
        </w:rPr>
      </w:pPr>
      <w:r>
        <w:rPr>
          <w:rFonts w:ascii="Times New Roman" w:hAnsi="Times New Roman"/>
          <w:sz w:val="24"/>
          <w:szCs w:val="24"/>
        </w:rPr>
        <w:t xml:space="preserve">Manage the Community Library email account. </w:t>
      </w:r>
      <w:r w:rsidRPr="00792500">
        <w:rPr>
          <w:rFonts w:ascii="Times New Roman" w:hAnsi="Times New Roman"/>
          <w:sz w:val="24"/>
          <w:szCs w:val="24"/>
        </w:rPr>
        <w:t>Respond to any emails about community library donations, questions, and comments.</w:t>
      </w:r>
    </w:p>
    <w:p w14:paraId="73BA6271" w14:textId="77777777" w:rsidR="00F243A9" w:rsidRDefault="00F243A9" w:rsidP="00F243A9">
      <w:pPr>
        <w:pStyle w:val="ListParagraph"/>
        <w:numPr>
          <w:ilvl w:val="2"/>
          <w:numId w:val="47"/>
        </w:numPr>
        <w:spacing w:after="0" w:line="240" w:lineRule="auto"/>
        <w:rPr>
          <w:rFonts w:ascii="Times New Roman" w:hAnsi="Times New Roman"/>
          <w:sz w:val="24"/>
          <w:szCs w:val="24"/>
        </w:rPr>
      </w:pPr>
      <w:r>
        <w:rPr>
          <w:rFonts w:ascii="Times New Roman" w:hAnsi="Times New Roman"/>
          <w:sz w:val="24"/>
          <w:szCs w:val="24"/>
        </w:rPr>
        <w:t xml:space="preserve">Username: </w:t>
      </w:r>
      <w:hyperlink r:id="rId21" w:history="1">
        <w:r w:rsidRPr="00FE2F97">
          <w:rPr>
            <w:rStyle w:val="Hyperlink"/>
            <w:rFonts w:ascii="Times New Roman" w:hAnsi="Times New Roman"/>
            <w:sz w:val="24"/>
            <w:szCs w:val="24"/>
          </w:rPr>
          <w:t>BGSUclinicalcommunitylibrary@gmail.com</w:t>
        </w:r>
      </w:hyperlink>
    </w:p>
    <w:p w14:paraId="505F6D01" w14:textId="77777777" w:rsidR="00F243A9" w:rsidRPr="00D55CEE" w:rsidRDefault="00F243A9" w:rsidP="00F243A9">
      <w:pPr>
        <w:pStyle w:val="ListParagraph"/>
        <w:numPr>
          <w:ilvl w:val="2"/>
          <w:numId w:val="47"/>
        </w:numPr>
        <w:spacing w:after="0" w:line="240" w:lineRule="auto"/>
        <w:rPr>
          <w:rFonts w:ascii="Times New Roman" w:hAnsi="Times New Roman"/>
          <w:sz w:val="24"/>
          <w:szCs w:val="24"/>
        </w:rPr>
      </w:pPr>
      <w:r>
        <w:rPr>
          <w:rFonts w:ascii="Times New Roman" w:hAnsi="Times New Roman"/>
          <w:sz w:val="24"/>
          <w:szCs w:val="24"/>
        </w:rPr>
        <w:t>Password: textbooks2018</w:t>
      </w:r>
    </w:p>
    <w:p w14:paraId="77E5A530" w14:textId="77777777" w:rsidR="00F243A9" w:rsidRPr="00792500" w:rsidRDefault="00F243A9" w:rsidP="00F243A9">
      <w:pPr>
        <w:pStyle w:val="list0020paragraph"/>
        <w:numPr>
          <w:ilvl w:val="1"/>
          <w:numId w:val="47"/>
        </w:numPr>
        <w:spacing w:after="0" w:line="240" w:lineRule="auto"/>
        <w:rPr>
          <w:rFonts w:ascii="Times New Roman" w:hAnsi="Times New Roman" w:cs="Times New Roman"/>
          <w:sz w:val="24"/>
          <w:szCs w:val="24"/>
        </w:rPr>
      </w:pPr>
      <w:r w:rsidRPr="00792500">
        <w:rPr>
          <w:rFonts w:ascii="Times New Roman" w:hAnsi="Times New Roman" w:cs="Times New Roman"/>
          <w:sz w:val="24"/>
          <w:szCs w:val="24"/>
        </w:rPr>
        <w:t xml:space="preserve">As a continuation of your responsibilities from your first year, send out the provided email to faculty and students to collect Community Library donations 2 times before the start and at the end of the Fall semester of your second year. </w:t>
      </w:r>
    </w:p>
    <w:p w14:paraId="3FFF1CDF" w14:textId="77777777" w:rsidR="00F243A9" w:rsidRPr="00792500" w:rsidRDefault="00F243A9" w:rsidP="00F243A9">
      <w:pPr>
        <w:pStyle w:val="ListParagraph"/>
        <w:numPr>
          <w:ilvl w:val="1"/>
          <w:numId w:val="47"/>
        </w:numPr>
        <w:spacing w:after="0" w:line="240" w:lineRule="auto"/>
        <w:rPr>
          <w:rFonts w:ascii="Times New Roman" w:hAnsi="Times New Roman"/>
          <w:sz w:val="24"/>
          <w:szCs w:val="24"/>
        </w:rPr>
      </w:pPr>
      <w:r w:rsidRPr="00792500">
        <w:rPr>
          <w:rFonts w:ascii="Times New Roman" w:hAnsi="Times New Roman"/>
          <w:sz w:val="24"/>
          <w:szCs w:val="24"/>
        </w:rPr>
        <w:t xml:space="preserve">Collect </w:t>
      </w:r>
      <w:r>
        <w:rPr>
          <w:rFonts w:ascii="Times New Roman" w:hAnsi="Times New Roman"/>
          <w:sz w:val="24"/>
          <w:szCs w:val="24"/>
        </w:rPr>
        <w:t>donations</w:t>
      </w:r>
      <w:r w:rsidRPr="00792500">
        <w:rPr>
          <w:rFonts w:ascii="Times New Roman" w:hAnsi="Times New Roman"/>
          <w:sz w:val="24"/>
          <w:szCs w:val="24"/>
        </w:rPr>
        <w:t xml:space="preserve"> from mailbox promptly. </w:t>
      </w:r>
    </w:p>
    <w:p w14:paraId="3903695C" w14:textId="77777777" w:rsidR="00F243A9" w:rsidRPr="00792500" w:rsidRDefault="00F243A9" w:rsidP="00F243A9">
      <w:pPr>
        <w:pStyle w:val="ListParagraph"/>
        <w:numPr>
          <w:ilvl w:val="1"/>
          <w:numId w:val="47"/>
        </w:numPr>
        <w:spacing w:after="0" w:line="240" w:lineRule="auto"/>
        <w:rPr>
          <w:rFonts w:ascii="Times New Roman" w:hAnsi="Times New Roman"/>
          <w:sz w:val="24"/>
          <w:szCs w:val="24"/>
        </w:rPr>
      </w:pPr>
      <w:r w:rsidRPr="00792500">
        <w:rPr>
          <w:rFonts w:ascii="Times New Roman" w:hAnsi="Times New Roman"/>
          <w:sz w:val="24"/>
          <w:szCs w:val="24"/>
        </w:rPr>
        <w:t>Check on Community Library when you pass by (e.g., organize books, make sure binder is not askew).</w:t>
      </w:r>
    </w:p>
    <w:p w14:paraId="52EDB9CD" w14:textId="77777777" w:rsidR="00F243A9" w:rsidRDefault="00F243A9" w:rsidP="00F243A9">
      <w:pPr>
        <w:pStyle w:val="ListParagraph"/>
        <w:numPr>
          <w:ilvl w:val="1"/>
          <w:numId w:val="47"/>
        </w:numPr>
        <w:spacing w:after="0" w:line="240" w:lineRule="auto"/>
        <w:rPr>
          <w:rFonts w:ascii="Times New Roman" w:hAnsi="Times New Roman"/>
          <w:sz w:val="24"/>
          <w:szCs w:val="24"/>
        </w:rPr>
      </w:pPr>
      <w:r w:rsidRPr="00792500">
        <w:rPr>
          <w:rFonts w:ascii="Times New Roman" w:hAnsi="Times New Roman"/>
          <w:sz w:val="24"/>
          <w:szCs w:val="24"/>
        </w:rPr>
        <w:t>Print new sign out forms as necessary (check on this at the end of each semester)</w:t>
      </w:r>
      <w:r>
        <w:rPr>
          <w:rFonts w:ascii="Times New Roman" w:hAnsi="Times New Roman"/>
          <w:sz w:val="24"/>
          <w:szCs w:val="24"/>
        </w:rPr>
        <w:t>.</w:t>
      </w:r>
    </w:p>
    <w:p w14:paraId="04FDBCFA" w14:textId="77777777" w:rsidR="00F243A9" w:rsidRPr="00B73EB4" w:rsidRDefault="00F243A9" w:rsidP="00F243A9">
      <w:pPr>
        <w:pStyle w:val="ListParagraph"/>
        <w:numPr>
          <w:ilvl w:val="1"/>
          <w:numId w:val="47"/>
        </w:numPr>
        <w:spacing w:after="0" w:line="240" w:lineRule="auto"/>
        <w:rPr>
          <w:rFonts w:ascii="Times New Roman" w:hAnsi="Times New Roman"/>
          <w:sz w:val="24"/>
          <w:szCs w:val="24"/>
        </w:rPr>
      </w:pPr>
      <w:r w:rsidRPr="00792500">
        <w:rPr>
          <w:rFonts w:ascii="Times New Roman" w:hAnsi="Times New Roman"/>
          <w:sz w:val="24"/>
          <w:szCs w:val="24"/>
        </w:rPr>
        <w:t xml:space="preserve">Update instructions for sign out system as necessary. </w:t>
      </w:r>
    </w:p>
    <w:p w14:paraId="15476B96" w14:textId="77777777" w:rsidR="00F243A9" w:rsidRPr="003008CE" w:rsidRDefault="00F243A9" w:rsidP="00F243A9">
      <w:pPr>
        <w:pStyle w:val="ListParagraph"/>
        <w:numPr>
          <w:ilvl w:val="1"/>
          <w:numId w:val="47"/>
        </w:numPr>
        <w:spacing w:after="0" w:line="240" w:lineRule="auto"/>
        <w:rPr>
          <w:rFonts w:ascii="Times New Roman" w:hAnsi="Times New Roman"/>
          <w:sz w:val="24"/>
          <w:szCs w:val="24"/>
        </w:rPr>
      </w:pPr>
      <w:r w:rsidRPr="00792500">
        <w:rPr>
          <w:rFonts w:ascii="Times New Roman" w:hAnsi="Times New Roman"/>
          <w:sz w:val="24"/>
          <w:szCs w:val="24"/>
        </w:rPr>
        <w:t>If you notice that the Community Library is running out of space, contact campus surplus (</w:t>
      </w:r>
      <w:hyperlink r:id="rId22" w:tgtFrame="_blank" w:history="1">
        <w:r w:rsidRPr="00792500">
          <w:rPr>
            <w:rStyle w:val="Hyperlink"/>
            <w:rFonts w:ascii="Times New Roman" w:hAnsi="Times New Roman"/>
            <w:sz w:val="24"/>
            <w:szCs w:val="24"/>
            <w:shd w:val="clear" w:color="auto" w:fill="FFFFFF"/>
          </w:rPr>
          <w:t>https://www.bgsu.edu/campus-operations/moving-services.html</w:t>
        </w:r>
      </w:hyperlink>
      <w:r w:rsidRPr="00792500">
        <w:rPr>
          <w:rFonts w:ascii="Times New Roman" w:hAnsi="Times New Roman"/>
          <w:sz w:val="24"/>
          <w:szCs w:val="24"/>
        </w:rPr>
        <w:t xml:space="preserve">) to help you look for new bookshelves that may be available in the building. Be sure to get approval for any setting or aesthetic changes from the director of the Psychological Services Center where the Community Library is housed. </w:t>
      </w:r>
    </w:p>
    <w:p w14:paraId="6FF705C6" w14:textId="77777777" w:rsidR="00B80FAD" w:rsidRDefault="00B80FAD" w:rsidP="00B84B12">
      <w:pPr>
        <w:pStyle w:val="Normal1"/>
        <w:rPr>
          <w:rStyle w:val="normalchar1"/>
          <w:sz w:val="24"/>
          <w:szCs w:val="24"/>
          <w:u w:val="single"/>
        </w:rPr>
      </w:pPr>
    </w:p>
    <w:p w14:paraId="72A5642E" w14:textId="77777777" w:rsidR="00B84B12" w:rsidRDefault="00B84B12" w:rsidP="00F243A9">
      <w:pPr>
        <w:pStyle w:val="Normal1"/>
        <w:spacing w:line="240" w:lineRule="auto"/>
        <w:contextualSpacing/>
      </w:pPr>
      <w:r>
        <w:rPr>
          <w:rStyle w:val="normalchar1"/>
          <w:sz w:val="24"/>
          <w:szCs w:val="24"/>
          <w:u w:val="single"/>
        </w:rPr>
        <w:t>3</w:t>
      </w:r>
      <w:r>
        <w:rPr>
          <w:rStyle w:val="normalchar1"/>
          <w:sz w:val="24"/>
          <w:szCs w:val="24"/>
          <w:u w:val="single"/>
          <w:vertAlign w:val="superscript"/>
        </w:rPr>
        <w:t>rd</w:t>
      </w:r>
      <w:r>
        <w:rPr>
          <w:rStyle w:val="normalchar1"/>
          <w:sz w:val="24"/>
          <w:szCs w:val="24"/>
          <w:u w:val="single"/>
        </w:rPr>
        <w:t>-Year Representative</w:t>
      </w:r>
      <w:r>
        <w:rPr>
          <w:rStyle w:val="normalchar1"/>
          <w:sz w:val="24"/>
          <w:szCs w:val="24"/>
        </w:rPr>
        <w:t xml:space="preserve"> </w:t>
      </w:r>
    </w:p>
    <w:p w14:paraId="4E011E3D" w14:textId="77777777" w:rsidR="00B84B12" w:rsidRDefault="00B84B12" w:rsidP="00F243A9">
      <w:pPr>
        <w:pStyle w:val="list0020paragraph"/>
        <w:spacing w:line="240" w:lineRule="auto"/>
        <w:ind w:hanging="360"/>
        <w:contextualSpacing/>
      </w:pPr>
      <w:r>
        <w:rPr>
          <w:rStyle w:val="list0020paragraphchar1"/>
          <w:rFonts w:ascii="Symbol" w:hAnsi="Symbol"/>
          <w:sz w:val="24"/>
          <w:szCs w:val="24"/>
        </w:rPr>
        <w:t></w:t>
      </w:r>
      <w:r>
        <w:t>    </w:t>
      </w:r>
      <w:r>
        <w:rPr>
          <w:rStyle w:val="list0020paragraphchar1"/>
          <w:rFonts w:ascii="Times New Roman" w:hAnsi="Times New Roman" w:cs="Times New Roman"/>
          <w:sz w:val="24"/>
          <w:szCs w:val="24"/>
        </w:rPr>
        <w:t xml:space="preserve">Attend and participate in the Clinical Student Representative Meetings.  </w:t>
      </w:r>
    </w:p>
    <w:p w14:paraId="1BF1E8CC" w14:textId="77777777" w:rsidR="00B84B12" w:rsidRDefault="00B84B12" w:rsidP="00F243A9">
      <w:pPr>
        <w:pStyle w:val="list0020paragraph"/>
        <w:spacing w:line="240" w:lineRule="auto"/>
        <w:ind w:hanging="360"/>
        <w:contextualSpacing/>
      </w:pPr>
      <w:r>
        <w:rPr>
          <w:rStyle w:val="list0020paragraphchar1"/>
          <w:rFonts w:ascii="Symbol" w:hAnsi="Symbol"/>
          <w:sz w:val="24"/>
          <w:szCs w:val="24"/>
        </w:rPr>
        <w:t></w:t>
      </w:r>
      <w:r>
        <w:t>    </w:t>
      </w:r>
      <w:r>
        <w:rPr>
          <w:rStyle w:val="list0020paragraphchar1"/>
          <w:rFonts w:ascii="Times New Roman" w:hAnsi="Times New Roman" w:cs="Times New Roman"/>
          <w:sz w:val="24"/>
          <w:szCs w:val="24"/>
        </w:rPr>
        <w:t>Obtain the clinical faculty meeting schedule from the DCT.</w:t>
      </w:r>
    </w:p>
    <w:p w14:paraId="2A7C9D66" w14:textId="77777777" w:rsidR="00B84B12" w:rsidRDefault="00B84B12" w:rsidP="00F243A9">
      <w:pPr>
        <w:pStyle w:val="list0020paragraph"/>
        <w:spacing w:line="240" w:lineRule="auto"/>
        <w:ind w:hanging="360"/>
        <w:contextualSpacing/>
      </w:pPr>
      <w:r>
        <w:rPr>
          <w:rStyle w:val="list0020paragraphchar1"/>
          <w:rFonts w:ascii="Symbol" w:hAnsi="Symbol"/>
          <w:sz w:val="24"/>
          <w:szCs w:val="24"/>
        </w:rPr>
        <w:t></w:t>
      </w:r>
      <w:r>
        <w:t>    </w:t>
      </w:r>
      <w:r>
        <w:rPr>
          <w:rStyle w:val="list0020paragraphchar1"/>
          <w:rFonts w:ascii="Times New Roman" w:hAnsi="Times New Roman" w:cs="Times New Roman"/>
          <w:sz w:val="24"/>
          <w:szCs w:val="24"/>
        </w:rPr>
        <w:t>Send letter to the DCT before end-of-semester faculty meeting including any concerns of the students.</w:t>
      </w:r>
    </w:p>
    <w:p w14:paraId="09AF09E1" w14:textId="77777777" w:rsidR="00B84B12" w:rsidRDefault="00B84B12" w:rsidP="00F243A9">
      <w:pPr>
        <w:pStyle w:val="list0020paragraph"/>
        <w:spacing w:line="240" w:lineRule="auto"/>
        <w:ind w:hanging="360"/>
        <w:contextualSpacing/>
      </w:pPr>
      <w:r>
        <w:rPr>
          <w:rStyle w:val="list0020paragraphchar1"/>
          <w:rFonts w:ascii="Symbol" w:hAnsi="Symbol"/>
          <w:sz w:val="24"/>
          <w:szCs w:val="24"/>
        </w:rPr>
        <w:t></w:t>
      </w:r>
      <w:r>
        <w:t>    </w:t>
      </w:r>
      <w:r>
        <w:rPr>
          <w:rStyle w:val="list0020paragraphchar1"/>
          <w:rFonts w:ascii="Times New Roman" w:hAnsi="Times New Roman" w:cs="Times New Roman"/>
          <w:sz w:val="24"/>
          <w:szCs w:val="24"/>
        </w:rPr>
        <w:t>Provide DCT with names and contact information of representatives after fall elections.</w:t>
      </w:r>
    </w:p>
    <w:p w14:paraId="1B1ABC94" w14:textId="77777777" w:rsidR="00B84B12" w:rsidRDefault="00B84B12" w:rsidP="00F243A9">
      <w:pPr>
        <w:pStyle w:val="list0020paragraph"/>
        <w:spacing w:line="240" w:lineRule="auto"/>
        <w:ind w:hanging="360"/>
        <w:contextualSpacing/>
      </w:pPr>
      <w:r>
        <w:rPr>
          <w:rStyle w:val="list0020paragraphchar1"/>
          <w:rFonts w:ascii="Symbol" w:hAnsi="Symbol"/>
          <w:sz w:val="24"/>
          <w:szCs w:val="24"/>
        </w:rPr>
        <w:t></w:t>
      </w:r>
      <w:r>
        <w:t>    </w:t>
      </w:r>
      <w:r>
        <w:rPr>
          <w:rStyle w:val="list0020paragraphchar1"/>
          <w:rFonts w:ascii="Times New Roman" w:hAnsi="Times New Roman" w:cs="Times New Roman"/>
          <w:sz w:val="24"/>
          <w:szCs w:val="24"/>
        </w:rPr>
        <w:t>Facilitate possible re-election of 2</w:t>
      </w:r>
      <w:r>
        <w:rPr>
          <w:rStyle w:val="list0020paragraphchar1"/>
          <w:rFonts w:ascii="Times New Roman" w:hAnsi="Times New Roman" w:cs="Times New Roman"/>
          <w:sz w:val="24"/>
          <w:szCs w:val="24"/>
          <w:vertAlign w:val="superscript"/>
        </w:rPr>
        <w:t>nd</w:t>
      </w:r>
      <w:r>
        <w:rPr>
          <w:rStyle w:val="list0020paragraphchar1"/>
          <w:rFonts w:ascii="Times New Roman" w:hAnsi="Times New Roman" w:cs="Times New Roman"/>
          <w:sz w:val="24"/>
          <w:szCs w:val="24"/>
        </w:rPr>
        <w:t xml:space="preserve">-Year Representative. </w:t>
      </w:r>
    </w:p>
    <w:p w14:paraId="6BC14A50" w14:textId="77777777" w:rsidR="00B84B12" w:rsidRDefault="00B84B12" w:rsidP="00F243A9">
      <w:pPr>
        <w:pStyle w:val="list0020paragraph"/>
        <w:spacing w:line="240" w:lineRule="auto"/>
        <w:ind w:hanging="360"/>
        <w:contextualSpacing/>
      </w:pPr>
      <w:r>
        <w:rPr>
          <w:rStyle w:val="list0020paragraphchar1"/>
          <w:rFonts w:ascii="Symbol" w:hAnsi="Symbol"/>
          <w:sz w:val="24"/>
          <w:szCs w:val="24"/>
        </w:rPr>
        <w:t></w:t>
      </w:r>
      <w:r>
        <w:t>    </w:t>
      </w:r>
      <w:r>
        <w:rPr>
          <w:rStyle w:val="list0020paragraphchar1"/>
          <w:rFonts w:ascii="Times New Roman" w:hAnsi="Times New Roman" w:cs="Times New Roman"/>
          <w:sz w:val="24"/>
          <w:szCs w:val="24"/>
        </w:rPr>
        <w:t xml:space="preserve">Complete administrative tasks as needed (e.g., group-editing faculty letter and meeting minutes).   </w:t>
      </w:r>
    </w:p>
    <w:p w14:paraId="714CC304" w14:textId="77777777" w:rsidR="00B84B12" w:rsidRDefault="00B84B12" w:rsidP="00F243A9">
      <w:pPr>
        <w:pStyle w:val="Normal1"/>
        <w:spacing w:line="240" w:lineRule="auto"/>
        <w:contextualSpacing/>
      </w:pPr>
      <w:r>
        <w:rPr>
          <w:rStyle w:val="normalchar1"/>
          <w:sz w:val="24"/>
          <w:szCs w:val="24"/>
          <w:u w:val="single"/>
        </w:rPr>
        <w:t>4</w:t>
      </w:r>
      <w:r>
        <w:rPr>
          <w:rStyle w:val="normalchar1"/>
          <w:sz w:val="24"/>
          <w:szCs w:val="24"/>
          <w:u w:val="single"/>
          <w:vertAlign w:val="superscript"/>
        </w:rPr>
        <w:t>th</w:t>
      </w:r>
      <w:r>
        <w:rPr>
          <w:rStyle w:val="normalchar1"/>
          <w:sz w:val="24"/>
          <w:szCs w:val="24"/>
          <w:u w:val="single"/>
        </w:rPr>
        <w:t>-Year Representative</w:t>
      </w:r>
      <w:r>
        <w:rPr>
          <w:rStyle w:val="normalchar1"/>
          <w:sz w:val="24"/>
          <w:szCs w:val="24"/>
        </w:rPr>
        <w:t xml:space="preserve"> </w:t>
      </w:r>
    </w:p>
    <w:p w14:paraId="28E25648" w14:textId="77777777" w:rsidR="00B84B12" w:rsidRDefault="00B84B12" w:rsidP="00F243A9">
      <w:pPr>
        <w:pStyle w:val="list0020paragraph"/>
        <w:spacing w:line="240" w:lineRule="auto"/>
        <w:ind w:hanging="360"/>
        <w:contextualSpacing/>
      </w:pPr>
      <w:r>
        <w:rPr>
          <w:rStyle w:val="list0020paragraphchar1"/>
          <w:rFonts w:ascii="Symbol" w:hAnsi="Symbol"/>
          <w:sz w:val="24"/>
          <w:szCs w:val="24"/>
        </w:rPr>
        <w:t></w:t>
      </w:r>
      <w:r>
        <w:t>    </w:t>
      </w:r>
      <w:r>
        <w:rPr>
          <w:rStyle w:val="list0020paragraphchar1"/>
          <w:rFonts w:ascii="Times New Roman" w:hAnsi="Times New Roman" w:cs="Times New Roman"/>
          <w:sz w:val="24"/>
          <w:szCs w:val="24"/>
        </w:rPr>
        <w:t xml:space="preserve">Attend and participate in the Clinical Student Representative Meetings.  </w:t>
      </w:r>
    </w:p>
    <w:p w14:paraId="0E14DC4E" w14:textId="77777777" w:rsidR="00B84B12" w:rsidRDefault="00B84B12" w:rsidP="00F243A9">
      <w:pPr>
        <w:pStyle w:val="list0020paragraph"/>
        <w:spacing w:line="240" w:lineRule="auto"/>
        <w:ind w:hanging="360"/>
        <w:contextualSpacing/>
      </w:pPr>
      <w:r>
        <w:rPr>
          <w:rStyle w:val="list0020paragraphchar1"/>
          <w:rFonts w:ascii="Symbol" w:hAnsi="Symbol"/>
          <w:b/>
          <w:bCs/>
          <w:sz w:val="24"/>
          <w:szCs w:val="24"/>
        </w:rPr>
        <w:t></w:t>
      </w:r>
      <w:r>
        <w:t>    </w:t>
      </w:r>
      <w:r>
        <w:rPr>
          <w:rStyle w:val="list0020paragraphchar1"/>
          <w:rFonts w:ascii="Times New Roman" w:hAnsi="Times New Roman" w:cs="Times New Roman"/>
          <w:sz w:val="24"/>
          <w:szCs w:val="24"/>
        </w:rPr>
        <w:t>Remind fellow representatives to conduct re-elections each fall.</w:t>
      </w:r>
    </w:p>
    <w:p w14:paraId="51544F23" w14:textId="77777777" w:rsidR="00B84B12" w:rsidRDefault="00B84B12" w:rsidP="00F243A9">
      <w:pPr>
        <w:pStyle w:val="list0020paragraph"/>
        <w:spacing w:line="240" w:lineRule="auto"/>
        <w:ind w:hanging="360"/>
        <w:contextualSpacing/>
      </w:pPr>
      <w:r>
        <w:rPr>
          <w:rStyle w:val="list0020paragraphchar1"/>
          <w:rFonts w:ascii="Symbol" w:hAnsi="Symbol"/>
          <w:b/>
          <w:bCs/>
          <w:sz w:val="24"/>
          <w:szCs w:val="24"/>
        </w:rPr>
        <w:t></w:t>
      </w:r>
      <w:r>
        <w:t>    </w:t>
      </w:r>
      <w:r>
        <w:rPr>
          <w:rStyle w:val="list0020paragraphchar1"/>
          <w:rFonts w:ascii="Times New Roman" w:hAnsi="Times New Roman" w:cs="Times New Roman"/>
          <w:sz w:val="24"/>
          <w:szCs w:val="24"/>
        </w:rPr>
        <w:t>Facilitate possible re-election of 3</w:t>
      </w:r>
      <w:r>
        <w:rPr>
          <w:rStyle w:val="list0020paragraphchar1"/>
          <w:rFonts w:ascii="Times New Roman" w:hAnsi="Times New Roman" w:cs="Times New Roman"/>
          <w:sz w:val="24"/>
          <w:szCs w:val="24"/>
          <w:vertAlign w:val="superscript"/>
        </w:rPr>
        <w:t>rd</w:t>
      </w:r>
      <w:r>
        <w:rPr>
          <w:rStyle w:val="list0020paragraphchar1"/>
          <w:rFonts w:ascii="Times New Roman" w:hAnsi="Times New Roman" w:cs="Times New Roman"/>
          <w:sz w:val="24"/>
          <w:szCs w:val="24"/>
        </w:rPr>
        <w:t xml:space="preserve">-Year Representative. </w:t>
      </w:r>
    </w:p>
    <w:p w14:paraId="2A6CD166" w14:textId="77777777" w:rsidR="00B84B12" w:rsidRDefault="00B84B12" w:rsidP="00F243A9">
      <w:pPr>
        <w:pStyle w:val="list0020paragraph"/>
        <w:spacing w:line="240" w:lineRule="auto"/>
        <w:ind w:hanging="360"/>
        <w:contextualSpacing/>
      </w:pPr>
      <w:r>
        <w:rPr>
          <w:rStyle w:val="list0020paragraphchar1"/>
          <w:rFonts w:ascii="Symbol" w:hAnsi="Symbol"/>
          <w:b/>
          <w:bCs/>
          <w:sz w:val="24"/>
          <w:szCs w:val="24"/>
        </w:rPr>
        <w:t></w:t>
      </w:r>
      <w:r>
        <w:t>    </w:t>
      </w:r>
      <w:r>
        <w:rPr>
          <w:rStyle w:val="list0020paragraphchar1"/>
          <w:rFonts w:ascii="Times New Roman" w:hAnsi="Times New Roman" w:cs="Times New Roman"/>
          <w:sz w:val="24"/>
          <w:szCs w:val="24"/>
        </w:rPr>
        <w:t xml:space="preserve">Document representative meeting minutes (see </w:t>
      </w:r>
      <w:r>
        <w:rPr>
          <w:rStyle w:val="list0020paragraphchar1"/>
          <w:rFonts w:ascii="Times New Roman" w:hAnsi="Times New Roman" w:cs="Times New Roman"/>
          <w:i/>
          <w:iCs/>
          <w:sz w:val="24"/>
          <w:szCs w:val="24"/>
        </w:rPr>
        <w:t xml:space="preserve">Archives </w:t>
      </w:r>
      <w:r>
        <w:rPr>
          <w:rStyle w:val="list0020paragraphchar1"/>
          <w:rFonts w:ascii="Times New Roman" w:hAnsi="Times New Roman" w:cs="Times New Roman"/>
          <w:sz w:val="24"/>
          <w:szCs w:val="24"/>
        </w:rPr>
        <w:t>section for formatting).</w:t>
      </w:r>
    </w:p>
    <w:p w14:paraId="2BAA0E2C" w14:textId="77777777" w:rsidR="00B84B12" w:rsidRDefault="00B84B12" w:rsidP="00F243A9">
      <w:pPr>
        <w:pStyle w:val="list0020paragraph"/>
        <w:spacing w:line="240" w:lineRule="auto"/>
        <w:ind w:hanging="360"/>
        <w:contextualSpacing/>
      </w:pPr>
      <w:r>
        <w:rPr>
          <w:rStyle w:val="list0020paragraphchar1"/>
          <w:rFonts w:ascii="Symbol" w:hAnsi="Symbol"/>
          <w:b/>
          <w:bCs/>
          <w:sz w:val="24"/>
          <w:szCs w:val="24"/>
        </w:rPr>
        <w:t></w:t>
      </w:r>
      <w:r>
        <w:t>    </w:t>
      </w:r>
      <w:r>
        <w:rPr>
          <w:rStyle w:val="list0020paragraphchar1"/>
          <w:rFonts w:ascii="Times New Roman" w:hAnsi="Times New Roman" w:cs="Times New Roman"/>
          <w:sz w:val="24"/>
          <w:szCs w:val="24"/>
        </w:rPr>
        <w:t>Disseminate information to 5</w:t>
      </w:r>
      <w:r>
        <w:rPr>
          <w:rStyle w:val="list0020paragraphchar1"/>
          <w:rFonts w:ascii="Times New Roman" w:hAnsi="Times New Roman" w:cs="Times New Roman"/>
          <w:sz w:val="24"/>
          <w:szCs w:val="24"/>
          <w:vertAlign w:val="superscript"/>
        </w:rPr>
        <w:t>th</w:t>
      </w:r>
      <w:r>
        <w:rPr>
          <w:rStyle w:val="list0020paragraphchar1"/>
          <w:rFonts w:ascii="Times New Roman" w:hAnsi="Times New Roman" w:cs="Times New Roman"/>
          <w:sz w:val="24"/>
          <w:szCs w:val="24"/>
        </w:rPr>
        <w:t xml:space="preserve"> year students (and beyond), in the absence of a 5</w:t>
      </w:r>
      <w:r>
        <w:rPr>
          <w:rStyle w:val="list0020paragraphchar1"/>
          <w:rFonts w:ascii="Times New Roman" w:hAnsi="Times New Roman" w:cs="Times New Roman"/>
          <w:sz w:val="24"/>
          <w:szCs w:val="24"/>
          <w:vertAlign w:val="superscript"/>
        </w:rPr>
        <w:t>th</w:t>
      </w:r>
      <w:r>
        <w:rPr>
          <w:rStyle w:val="list0020paragraphchar1"/>
          <w:rFonts w:ascii="Times New Roman" w:hAnsi="Times New Roman" w:cs="Times New Roman"/>
          <w:sz w:val="24"/>
          <w:szCs w:val="24"/>
        </w:rPr>
        <w:t>-Year   Representative.</w:t>
      </w:r>
    </w:p>
    <w:p w14:paraId="35EE78D7" w14:textId="77777777" w:rsidR="00B84B12" w:rsidRDefault="00B84B12" w:rsidP="00F243A9">
      <w:pPr>
        <w:pStyle w:val="list0020paragraph"/>
        <w:spacing w:line="240" w:lineRule="auto"/>
        <w:ind w:hanging="360"/>
        <w:contextualSpacing/>
      </w:pPr>
      <w:r>
        <w:rPr>
          <w:rStyle w:val="list0020paragraphchar1"/>
          <w:rFonts w:ascii="Symbol" w:hAnsi="Symbol"/>
          <w:b/>
          <w:bCs/>
          <w:sz w:val="24"/>
          <w:szCs w:val="24"/>
        </w:rPr>
        <w:t></w:t>
      </w:r>
      <w:r>
        <w:t>    </w:t>
      </w:r>
      <w:r>
        <w:rPr>
          <w:rStyle w:val="list0020paragraphchar1"/>
          <w:rFonts w:ascii="Times New Roman" w:hAnsi="Times New Roman" w:cs="Times New Roman"/>
          <w:sz w:val="24"/>
          <w:szCs w:val="24"/>
        </w:rPr>
        <w:t>Assist 5</w:t>
      </w:r>
      <w:r>
        <w:rPr>
          <w:rStyle w:val="list0020paragraphchar1"/>
          <w:rFonts w:ascii="Times New Roman" w:hAnsi="Times New Roman" w:cs="Times New Roman"/>
          <w:sz w:val="24"/>
          <w:szCs w:val="24"/>
          <w:vertAlign w:val="superscript"/>
        </w:rPr>
        <w:t>th</w:t>
      </w:r>
      <w:r>
        <w:rPr>
          <w:rStyle w:val="list0020paragraphchar1"/>
          <w:rFonts w:ascii="Times New Roman" w:hAnsi="Times New Roman" w:cs="Times New Roman"/>
          <w:sz w:val="24"/>
          <w:szCs w:val="24"/>
        </w:rPr>
        <w:t xml:space="preserve">-year representative in updating the Clinical Student Representatives’ binder.  </w:t>
      </w:r>
    </w:p>
    <w:p w14:paraId="189E9531" w14:textId="77777777" w:rsidR="00B84B12" w:rsidRDefault="00B84B12" w:rsidP="00F243A9">
      <w:pPr>
        <w:pStyle w:val="list0020paragraph"/>
        <w:spacing w:line="240" w:lineRule="auto"/>
        <w:ind w:hanging="360"/>
        <w:contextualSpacing/>
      </w:pPr>
      <w:r>
        <w:rPr>
          <w:rStyle w:val="list0020paragraphchar1"/>
          <w:rFonts w:ascii="Symbol" w:hAnsi="Symbol"/>
          <w:b/>
          <w:bCs/>
          <w:sz w:val="24"/>
          <w:szCs w:val="24"/>
        </w:rPr>
        <w:t></w:t>
      </w:r>
      <w:r>
        <w:t>    </w:t>
      </w:r>
      <w:r>
        <w:rPr>
          <w:rStyle w:val="list0020paragraphchar1"/>
          <w:rFonts w:ascii="Times New Roman" w:hAnsi="Times New Roman" w:cs="Times New Roman"/>
          <w:sz w:val="24"/>
          <w:szCs w:val="24"/>
        </w:rPr>
        <w:t>In the absence of a 5</w:t>
      </w:r>
      <w:r>
        <w:rPr>
          <w:rStyle w:val="list0020paragraphchar1"/>
          <w:rFonts w:ascii="Times New Roman" w:hAnsi="Times New Roman" w:cs="Times New Roman"/>
          <w:sz w:val="24"/>
          <w:szCs w:val="24"/>
          <w:vertAlign w:val="superscript"/>
        </w:rPr>
        <w:t>th</w:t>
      </w:r>
      <w:r>
        <w:rPr>
          <w:rStyle w:val="list0020paragraphchar1"/>
          <w:rFonts w:ascii="Times New Roman" w:hAnsi="Times New Roman" w:cs="Times New Roman"/>
          <w:sz w:val="24"/>
          <w:szCs w:val="24"/>
        </w:rPr>
        <w:t>-year representative, the 4</w:t>
      </w:r>
      <w:r>
        <w:rPr>
          <w:rStyle w:val="list0020paragraphchar1"/>
          <w:rFonts w:ascii="Times New Roman" w:hAnsi="Times New Roman" w:cs="Times New Roman"/>
          <w:sz w:val="24"/>
          <w:szCs w:val="24"/>
          <w:vertAlign w:val="superscript"/>
        </w:rPr>
        <w:t>th</w:t>
      </w:r>
      <w:r>
        <w:rPr>
          <w:rStyle w:val="list0020paragraphchar1"/>
          <w:rFonts w:ascii="Times New Roman" w:hAnsi="Times New Roman" w:cs="Times New Roman"/>
          <w:sz w:val="24"/>
          <w:szCs w:val="24"/>
        </w:rPr>
        <w:t>-year representative assumes responsibility for updating the binder and may call upon other representatives for assistance as needed.</w:t>
      </w:r>
    </w:p>
    <w:p w14:paraId="16CE3E69" w14:textId="77777777" w:rsidR="00B84B12" w:rsidRDefault="00B84B12" w:rsidP="00F243A9">
      <w:pPr>
        <w:pStyle w:val="list0020paragraph"/>
        <w:spacing w:line="240" w:lineRule="auto"/>
        <w:ind w:hanging="360"/>
        <w:contextualSpacing/>
        <w:rPr>
          <w:rStyle w:val="normalchar1"/>
          <w:sz w:val="24"/>
          <w:szCs w:val="24"/>
          <w:u w:val="single"/>
        </w:rPr>
      </w:pPr>
      <w:r>
        <w:rPr>
          <w:rStyle w:val="list0020paragraphchar1"/>
          <w:rFonts w:ascii="Symbol" w:hAnsi="Symbol"/>
          <w:b/>
          <w:bCs/>
          <w:sz w:val="24"/>
          <w:szCs w:val="24"/>
        </w:rPr>
        <w:t></w:t>
      </w:r>
      <w:r>
        <w:t>    </w:t>
      </w:r>
      <w:r>
        <w:rPr>
          <w:rStyle w:val="list0020paragraphchar1"/>
          <w:rFonts w:ascii="Times New Roman" w:hAnsi="Times New Roman" w:cs="Times New Roman"/>
          <w:sz w:val="24"/>
          <w:szCs w:val="24"/>
        </w:rPr>
        <w:t xml:space="preserve">Complete administrative tasks as needed (e.g., group-editing faculty letter and meeting minutes).   </w:t>
      </w:r>
    </w:p>
    <w:p w14:paraId="013D122C" w14:textId="77777777" w:rsidR="00B84B12" w:rsidRDefault="00B84B12" w:rsidP="00F243A9">
      <w:pPr>
        <w:pStyle w:val="Normal1"/>
        <w:spacing w:line="240" w:lineRule="auto"/>
        <w:contextualSpacing/>
      </w:pPr>
      <w:r>
        <w:rPr>
          <w:rStyle w:val="normalchar1"/>
          <w:sz w:val="24"/>
          <w:szCs w:val="24"/>
          <w:u w:val="single"/>
        </w:rPr>
        <w:t>5</w:t>
      </w:r>
      <w:r>
        <w:rPr>
          <w:rStyle w:val="normalchar1"/>
          <w:sz w:val="24"/>
          <w:szCs w:val="24"/>
          <w:u w:val="single"/>
          <w:vertAlign w:val="superscript"/>
        </w:rPr>
        <w:t>th</w:t>
      </w:r>
      <w:r>
        <w:rPr>
          <w:rStyle w:val="normalchar1"/>
          <w:sz w:val="24"/>
          <w:szCs w:val="24"/>
          <w:u w:val="single"/>
        </w:rPr>
        <w:t>-Year and Above Representative</w:t>
      </w:r>
    </w:p>
    <w:p w14:paraId="1EEED52A" w14:textId="77777777" w:rsidR="00B84B12" w:rsidRDefault="00B84B12" w:rsidP="00F243A9">
      <w:pPr>
        <w:pStyle w:val="list0020paragraph"/>
        <w:spacing w:line="240" w:lineRule="auto"/>
        <w:ind w:hanging="360"/>
        <w:contextualSpacing/>
      </w:pPr>
      <w:r>
        <w:rPr>
          <w:rStyle w:val="list0020paragraphchar1"/>
          <w:rFonts w:ascii="Symbol" w:hAnsi="Symbol"/>
          <w:b/>
          <w:bCs/>
          <w:sz w:val="24"/>
          <w:szCs w:val="24"/>
        </w:rPr>
        <w:t></w:t>
      </w:r>
      <w:r>
        <w:t>     </w:t>
      </w:r>
      <w:r>
        <w:rPr>
          <w:rStyle w:val="list0020paragraphchar1"/>
          <w:rFonts w:ascii="Times New Roman" w:hAnsi="Times New Roman" w:cs="Times New Roman"/>
          <w:sz w:val="24"/>
          <w:szCs w:val="24"/>
        </w:rPr>
        <w:t>If the 4</w:t>
      </w:r>
      <w:r>
        <w:rPr>
          <w:rStyle w:val="list0020paragraphchar1"/>
          <w:rFonts w:ascii="Times New Roman" w:hAnsi="Times New Roman" w:cs="Times New Roman"/>
          <w:sz w:val="24"/>
          <w:szCs w:val="24"/>
          <w:vertAlign w:val="superscript"/>
        </w:rPr>
        <w:t>th</w:t>
      </w:r>
      <w:r>
        <w:rPr>
          <w:rStyle w:val="list0020paragraphchar1"/>
          <w:rFonts w:ascii="Times New Roman" w:hAnsi="Times New Roman" w:cs="Times New Roman"/>
          <w:sz w:val="24"/>
          <w:szCs w:val="24"/>
        </w:rPr>
        <w:t>-Year Representative from the previous year is going to be on-campus for a 5</w:t>
      </w:r>
      <w:r>
        <w:rPr>
          <w:rStyle w:val="list0020paragraphchar1"/>
          <w:rFonts w:ascii="Times New Roman" w:hAnsi="Times New Roman" w:cs="Times New Roman"/>
          <w:sz w:val="24"/>
          <w:szCs w:val="24"/>
          <w:vertAlign w:val="superscript"/>
        </w:rPr>
        <w:t>th</w:t>
      </w:r>
      <w:r>
        <w:rPr>
          <w:rStyle w:val="list0020paragraphchar1"/>
          <w:rFonts w:ascii="Times New Roman" w:hAnsi="Times New Roman" w:cs="Times New Roman"/>
          <w:sz w:val="24"/>
          <w:szCs w:val="24"/>
        </w:rPr>
        <w:t xml:space="preserve"> year, that person may continue to serve as the representative during his/her 5</w:t>
      </w:r>
      <w:r>
        <w:rPr>
          <w:rStyle w:val="list0020paragraphchar1"/>
          <w:rFonts w:ascii="Times New Roman" w:hAnsi="Times New Roman" w:cs="Times New Roman"/>
          <w:sz w:val="24"/>
          <w:szCs w:val="24"/>
          <w:vertAlign w:val="superscript"/>
        </w:rPr>
        <w:t>th</w:t>
      </w:r>
      <w:r>
        <w:rPr>
          <w:rStyle w:val="list0020paragraphchar1"/>
          <w:rFonts w:ascii="Times New Roman" w:hAnsi="Times New Roman" w:cs="Times New Roman"/>
          <w:sz w:val="24"/>
          <w:szCs w:val="24"/>
        </w:rPr>
        <w:t xml:space="preserve"> year.  </w:t>
      </w:r>
    </w:p>
    <w:p w14:paraId="4B74620F" w14:textId="77777777" w:rsidR="00B84B12" w:rsidRDefault="00B84B12" w:rsidP="00F243A9">
      <w:pPr>
        <w:pStyle w:val="list0020paragraph"/>
        <w:spacing w:line="240" w:lineRule="auto"/>
        <w:ind w:hanging="360"/>
        <w:contextualSpacing/>
      </w:pPr>
      <w:r>
        <w:rPr>
          <w:rStyle w:val="list0020paragraphchar1"/>
          <w:rFonts w:ascii="Symbol" w:hAnsi="Symbol"/>
          <w:b/>
          <w:bCs/>
          <w:sz w:val="24"/>
          <w:szCs w:val="24"/>
        </w:rPr>
        <w:t></w:t>
      </w:r>
      <w:r>
        <w:t>     </w:t>
      </w:r>
      <w:r>
        <w:rPr>
          <w:rStyle w:val="list0020paragraphchar1"/>
          <w:rFonts w:ascii="Times New Roman" w:hAnsi="Times New Roman" w:cs="Times New Roman"/>
          <w:sz w:val="24"/>
          <w:szCs w:val="24"/>
        </w:rPr>
        <w:t>The 5</w:t>
      </w:r>
      <w:r>
        <w:rPr>
          <w:rStyle w:val="list0020paragraphchar1"/>
          <w:rFonts w:ascii="Times New Roman" w:hAnsi="Times New Roman" w:cs="Times New Roman"/>
          <w:sz w:val="24"/>
          <w:szCs w:val="24"/>
          <w:vertAlign w:val="superscript"/>
        </w:rPr>
        <w:t>th</w:t>
      </w:r>
      <w:r>
        <w:rPr>
          <w:rStyle w:val="list0020paragraphchar1"/>
          <w:rFonts w:ascii="Times New Roman" w:hAnsi="Times New Roman" w:cs="Times New Roman"/>
          <w:sz w:val="24"/>
          <w:szCs w:val="24"/>
        </w:rPr>
        <w:t xml:space="preserve">-Year Representative is responsible for attending and participating in Clinical Student Representative Meetings.  </w:t>
      </w:r>
    </w:p>
    <w:p w14:paraId="4AE2A876" w14:textId="77777777" w:rsidR="00B84B12" w:rsidRDefault="00B84B12" w:rsidP="00F243A9">
      <w:pPr>
        <w:pStyle w:val="list0020paragraph"/>
        <w:spacing w:line="240" w:lineRule="auto"/>
        <w:ind w:hanging="360"/>
        <w:contextualSpacing/>
      </w:pPr>
      <w:r>
        <w:rPr>
          <w:rStyle w:val="list0020paragraphchar1"/>
          <w:rFonts w:ascii="Symbol" w:hAnsi="Symbol"/>
          <w:b/>
          <w:bCs/>
          <w:sz w:val="24"/>
          <w:szCs w:val="24"/>
        </w:rPr>
        <w:lastRenderedPageBreak/>
        <w:t></w:t>
      </w:r>
      <w:r>
        <w:t>     </w:t>
      </w:r>
      <w:r>
        <w:rPr>
          <w:rStyle w:val="list0020paragraphchar1"/>
          <w:rFonts w:ascii="Times New Roman" w:hAnsi="Times New Roman" w:cs="Times New Roman"/>
          <w:sz w:val="24"/>
          <w:szCs w:val="24"/>
        </w:rPr>
        <w:t>The 5</w:t>
      </w:r>
      <w:r>
        <w:rPr>
          <w:rStyle w:val="list0020paragraphchar1"/>
          <w:rFonts w:ascii="Times New Roman" w:hAnsi="Times New Roman" w:cs="Times New Roman"/>
          <w:sz w:val="24"/>
          <w:szCs w:val="24"/>
          <w:vertAlign w:val="superscript"/>
        </w:rPr>
        <w:t>th</w:t>
      </w:r>
      <w:r>
        <w:rPr>
          <w:rStyle w:val="list0020paragraphchar1"/>
          <w:rFonts w:ascii="Times New Roman" w:hAnsi="Times New Roman" w:cs="Times New Roman"/>
          <w:sz w:val="24"/>
          <w:szCs w:val="24"/>
        </w:rPr>
        <w:t>-year representative is responsible for updating the Clinical Student Representatives’ binder with the assistance of the 4</w:t>
      </w:r>
      <w:r>
        <w:rPr>
          <w:rStyle w:val="list0020paragraphchar1"/>
          <w:rFonts w:ascii="Times New Roman" w:hAnsi="Times New Roman" w:cs="Times New Roman"/>
          <w:sz w:val="24"/>
          <w:szCs w:val="24"/>
          <w:vertAlign w:val="superscript"/>
        </w:rPr>
        <w:t>th</w:t>
      </w:r>
      <w:r>
        <w:rPr>
          <w:rStyle w:val="list0020paragraphchar1"/>
          <w:rFonts w:ascii="Times New Roman" w:hAnsi="Times New Roman" w:cs="Times New Roman"/>
          <w:sz w:val="24"/>
          <w:szCs w:val="24"/>
        </w:rPr>
        <w:t xml:space="preserve">-year representative.  Each year the contact information for representatives and the </w:t>
      </w:r>
      <w:r>
        <w:rPr>
          <w:rStyle w:val="list0020paragraphchar1"/>
          <w:rFonts w:ascii="Times New Roman" w:hAnsi="Times New Roman" w:cs="Times New Roman"/>
          <w:i/>
          <w:iCs/>
          <w:sz w:val="24"/>
          <w:szCs w:val="24"/>
        </w:rPr>
        <w:t>Archives</w:t>
      </w:r>
      <w:r>
        <w:rPr>
          <w:rStyle w:val="list0020paragraphchar1"/>
          <w:rFonts w:ascii="Times New Roman" w:hAnsi="Times New Roman" w:cs="Times New Roman"/>
          <w:sz w:val="24"/>
          <w:szCs w:val="24"/>
        </w:rPr>
        <w:t xml:space="preserve"> section </w:t>
      </w:r>
      <w:r>
        <w:rPr>
          <w:rStyle w:val="list0020paragraphchar1"/>
          <w:rFonts w:ascii="Times New Roman" w:hAnsi="Times New Roman" w:cs="Times New Roman"/>
          <w:sz w:val="24"/>
          <w:szCs w:val="24"/>
          <w:u w:val="single"/>
        </w:rPr>
        <w:t>must</w:t>
      </w:r>
      <w:r>
        <w:rPr>
          <w:rStyle w:val="list0020paragraphchar1"/>
          <w:rFonts w:ascii="Times New Roman" w:hAnsi="Times New Roman" w:cs="Times New Roman"/>
          <w:sz w:val="24"/>
          <w:szCs w:val="24"/>
        </w:rPr>
        <w:t xml:space="preserve"> be updated.  In addition, the representatives should consider whether other sections need to be changed (e.g., adding to the </w:t>
      </w:r>
      <w:r>
        <w:rPr>
          <w:rStyle w:val="list0020paragraphchar1"/>
          <w:rFonts w:ascii="Times New Roman" w:hAnsi="Times New Roman" w:cs="Times New Roman"/>
          <w:i/>
          <w:iCs/>
          <w:sz w:val="24"/>
          <w:szCs w:val="24"/>
        </w:rPr>
        <w:t>Successes</w:t>
      </w:r>
      <w:r>
        <w:rPr>
          <w:rStyle w:val="list0020paragraphchar1"/>
          <w:rFonts w:ascii="Times New Roman" w:hAnsi="Times New Roman" w:cs="Times New Roman"/>
          <w:sz w:val="24"/>
          <w:szCs w:val="24"/>
        </w:rPr>
        <w:t xml:space="preserve"> section).  </w:t>
      </w:r>
    </w:p>
    <w:p w14:paraId="74659247" w14:textId="77777777" w:rsidR="00F6215D" w:rsidRDefault="00B84B12" w:rsidP="00F243A9">
      <w:pPr>
        <w:pStyle w:val="list0020paragraph"/>
        <w:spacing w:line="240" w:lineRule="auto"/>
        <w:ind w:hanging="360"/>
        <w:contextualSpacing/>
      </w:pPr>
      <w:r>
        <w:rPr>
          <w:rStyle w:val="list0020paragraphchar1"/>
          <w:rFonts w:ascii="Symbol" w:hAnsi="Symbol"/>
          <w:b/>
          <w:bCs/>
          <w:sz w:val="24"/>
          <w:szCs w:val="24"/>
        </w:rPr>
        <w:t></w:t>
      </w:r>
      <w:r>
        <w:t>     </w:t>
      </w:r>
      <w:r>
        <w:rPr>
          <w:rStyle w:val="list0020paragraphchar1"/>
          <w:rFonts w:ascii="Times New Roman" w:hAnsi="Times New Roman" w:cs="Times New Roman"/>
          <w:sz w:val="24"/>
          <w:szCs w:val="24"/>
        </w:rPr>
        <w:t xml:space="preserve">Complete administrative tasks as needed (e.g., group-editing faculty letter and meeting minutes).   </w:t>
      </w:r>
    </w:p>
    <w:p w14:paraId="77A99EB5" w14:textId="77777777" w:rsidR="00B84B12" w:rsidRDefault="00B84B12" w:rsidP="00B84B12">
      <w:pPr>
        <w:rPr>
          <w:i/>
          <w:sz w:val="24"/>
          <w:szCs w:val="24"/>
        </w:rPr>
      </w:pPr>
      <w:r w:rsidRPr="007A7F4E">
        <w:rPr>
          <w:i/>
          <w:sz w:val="24"/>
          <w:szCs w:val="24"/>
        </w:rPr>
        <w:t>Electing the 1</w:t>
      </w:r>
      <w:r w:rsidRPr="007A7F4E">
        <w:rPr>
          <w:i/>
          <w:sz w:val="24"/>
          <w:szCs w:val="24"/>
          <w:vertAlign w:val="superscript"/>
        </w:rPr>
        <w:t>st</w:t>
      </w:r>
      <w:r w:rsidRPr="007A7F4E">
        <w:rPr>
          <w:i/>
          <w:sz w:val="24"/>
          <w:szCs w:val="24"/>
        </w:rPr>
        <w:t xml:space="preserve"> Year Representative</w:t>
      </w:r>
    </w:p>
    <w:p w14:paraId="413A7BC4" w14:textId="77777777" w:rsidR="00B104CC" w:rsidRPr="007A7F4E" w:rsidRDefault="00B104CC" w:rsidP="00B84B12">
      <w:pPr>
        <w:rPr>
          <w:i/>
          <w:sz w:val="24"/>
          <w:szCs w:val="24"/>
        </w:rPr>
      </w:pPr>
    </w:p>
    <w:p w14:paraId="7BAAEB56" w14:textId="77777777" w:rsidR="00B84B12" w:rsidRPr="007A7F4E" w:rsidRDefault="00B84B12" w:rsidP="00B104CC">
      <w:pPr>
        <w:ind w:firstLine="720"/>
        <w:rPr>
          <w:sz w:val="24"/>
          <w:szCs w:val="24"/>
        </w:rPr>
      </w:pPr>
      <w:r w:rsidRPr="007A7F4E">
        <w:rPr>
          <w:sz w:val="24"/>
          <w:szCs w:val="24"/>
        </w:rPr>
        <w:t>As close to the first full week following Fall Break as possible, the 2</w:t>
      </w:r>
      <w:r w:rsidRPr="007A7F4E">
        <w:rPr>
          <w:sz w:val="24"/>
          <w:szCs w:val="24"/>
          <w:vertAlign w:val="superscript"/>
        </w:rPr>
        <w:t>nd</w:t>
      </w:r>
      <w:r w:rsidRPr="007A7F4E">
        <w:rPr>
          <w:sz w:val="24"/>
          <w:szCs w:val="24"/>
        </w:rPr>
        <w:t xml:space="preserve"> Year Representative will ask a clinical faculty member who teaches a </w:t>
      </w:r>
      <w:proofErr w:type="gramStart"/>
      <w:r w:rsidRPr="007A7F4E">
        <w:rPr>
          <w:sz w:val="24"/>
          <w:szCs w:val="24"/>
        </w:rPr>
        <w:t>first year</w:t>
      </w:r>
      <w:proofErr w:type="gramEnd"/>
      <w:r w:rsidRPr="007A7F4E">
        <w:rPr>
          <w:sz w:val="24"/>
          <w:szCs w:val="24"/>
        </w:rPr>
        <w:t xml:space="preserve"> class (e.g. PSYC 609) to allow the representative to take a few minutes of class time to facilitate the election of the 1</w:t>
      </w:r>
      <w:r w:rsidRPr="007A7F4E">
        <w:rPr>
          <w:sz w:val="24"/>
          <w:szCs w:val="24"/>
          <w:vertAlign w:val="superscript"/>
        </w:rPr>
        <w:t>st</w:t>
      </w:r>
      <w:r w:rsidRPr="007A7F4E">
        <w:rPr>
          <w:sz w:val="24"/>
          <w:szCs w:val="24"/>
        </w:rPr>
        <w:t>-Year Representative.  The 2</w:t>
      </w:r>
      <w:r w:rsidRPr="007A7F4E">
        <w:rPr>
          <w:sz w:val="24"/>
          <w:szCs w:val="24"/>
          <w:vertAlign w:val="superscript"/>
        </w:rPr>
        <w:t>nd</w:t>
      </w:r>
      <w:r w:rsidRPr="007A7F4E">
        <w:rPr>
          <w:sz w:val="24"/>
          <w:szCs w:val="24"/>
        </w:rPr>
        <w:t xml:space="preserve">-Year Representative will explain the responsibilities of a representative and then gather anonymous nominations from students in the </w:t>
      </w:r>
      <w:proofErr w:type="gramStart"/>
      <w:r w:rsidRPr="007A7F4E">
        <w:rPr>
          <w:sz w:val="24"/>
          <w:szCs w:val="24"/>
        </w:rPr>
        <w:t>first year</w:t>
      </w:r>
      <w:proofErr w:type="gramEnd"/>
      <w:r w:rsidRPr="007A7F4E">
        <w:rPr>
          <w:sz w:val="24"/>
          <w:szCs w:val="24"/>
        </w:rPr>
        <w:t xml:space="preserve"> class.  Students may nominate themselves, other classmates, or both.  The 2</w:t>
      </w:r>
      <w:r w:rsidRPr="007A7F4E">
        <w:rPr>
          <w:sz w:val="24"/>
          <w:szCs w:val="24"/>
          <w:vertAlign w:val="superscript"/>
        </w:rPr>
        <w:t>nd</w:t>
      </w:r>
      <w:r w:rsidRPr="007A7F4E">
        <w:rPr>
          <w:sz w:val="24"/>
          <w:szCs w:val="24"/>
        </w:rPr>
        <w:t xml:space="preserve">-Year Representative will then announce the nominations and ask if anyone who was nominated is not interested in becoming the class representative.  The </w:t>
      </w:r>
      <w:proofErr w:type="gramStart"/>
      <w:r w:rsidRPr="007A7F4E">
        <w:rPr>
          <w:sz w:val="24"/>
          <w:szCs w:val="24"/>
        </w:rPr>
        <w:t>first year</w:t>
      </w:r>
      <w:proofErr w:type="gramEnd"/>
      <w:r w:rsidRPr="007A7F4E">
        <w:rPr>
          <w:sz w:val="24"/>
          <w:szCs w:val="24"/>
        </w:rPr>
        <w:t xml:space="preserve"> students will then anonymously vote for one candidate for representative.  The 2</w:t>
      </w:r>
      <w:r w:rsidRPr="007A7F4E">
        <w:rPr>
          <w:sz w:val="24"/>
          <w:szCs w:val="24"/>
          <w:vertAlign w:val="superscript"/>
        </w:rPr>
        <w:t>nd</w:t>
      </w:r>
      <w:r w:rsidRPr="007A7F4E">
        <w:rPr>
          <w:sz w:val="24"/>
          <w:szCs w:val="24"/>
        </w:rPr>
        <w:t>-Year Representative will tally these votes and announce the new 1</w:t>
      </w:r>
      <w:r w:rsidRPr="007A7F4E">
        <w:rPr>
          <w:sz w:val="24"/>
          <w:szCs w:val="24"/>
          <w:vertAlign w:val="superscript"/>
        </w:rPr>
        <w:t>st</w:t>
      </w:r>
      <w:r w:rsidRPr="007A7F4E">
        <w:rPr>
          <w:sz w:val="24"/>
          <w:szCs w:val="24"/>
        </w:rPr>
        <w:t>-Year Representative.</w:t>
      </w:r>
    </w:p>
    <w:p w14:paraId="671339FA" w14:textId="77777777" w:rsidR="00B84B12" w:rsidRDefault="00B84B12" w:rsidP="00B84B12">
      <w:pPr>
        <w:rPr>
          <w:i/>
          <w:sz w:val="24"/>
          <w:szCs w:val="24"/>
        </w:rPr>
      </w:pPr>
    </w:p>
    <w:p w14:paraId="67A40FD9" w14:textId="77777777" w:rsidR="00B84B12" w:rsidRDefault="00B84B12" w:rsidP="00B84B12">
      <w:pPr>
        <w:rPr>
          <w:i/>
          <w:sz w:val="24"/>
          <w:szCs w:val="24"/>
        </w:rPr>
      </w:pPr>
      <w:r w:rsidRPr="007A7F4E">
        <w:rPr>
          <w:i/>
          <w:sz w:val="24"/>
          <w:szCs w:val="24"/>
        </w:rPr>
        <w:t>Re-elections of Class Representatives</w:t>
      </w:r>
    </w:p>
    <w:p w14:paraId="1C00E47B" w14:textId="77777777" w:rsidR="00B104CC" w:rsidRPr="00C4017A" w:rsidRDefault="00B104CC" w:rsidP="00B84B12">
      <w:pPr>
        <w:rPr>
          <w:i/>
          <w:sz w:val="24"/>
          <w:szCs w:val="24"/>
        </w:rPr>
      </w:pPr>
    </w:p>
    <w:p w14:paraId="694A04B1" w14:textId="77777777" w:rsidR="00B50DCA" w:rsidRDefault="00B84B12" w:rsidP="00B104CC">
      <w:pPr>
        <w:ind w:firstLine="720"/>
        <w:rPr>
          <w:sz w:val="24"/>
          <w:szCs w:val="24"/>
        </w:rPr>
      </w:pPr>
      <w:r w:rsidRPr="007A7F4E">
        <w:rPr>
          <w:sz w:val="24"/>
          <w:szCs w:val="24"/>
        </w:rPr>
        <w:t>Each year as close to the first full week following Fall Break as possible, current representatives will email the members of the class that is one year below them (e.g., 4</w:t>
      </w:r>
      <w:r w:rsidRPr="007A7F4E">
        <w:rPr>
          <w:sz w:val="24"/>
          <w:szCs w:val="24"/>
          <w:vertAlign w:val="superscript"/>
        </w:rPr>
        <w:t>th</w:t>
      </w:r>
      <w:r w:rsidRPr="007A7F4E">
        <w:rPr>
          <w:sz w:val="24"/>
          <w:szCs w:val="24"/>
        </w:rPr>
        <w:t>-Year Representative emails 3</w:t>
      </w:r>
      <w:r w:rsidRPr="007A7F4E">
        <w:rPr>
          <w:sz w:val="24"/>
          <w:szCs w:val="24"/>
          <w:vertAlign w:val="superscript"/>
        </w:rPr>
        <w:t>rd</w:t>
      </w:r>
      <w:r w:rsidRPr="007A7F4E">
        <w:rPr>
          <w:sz w:val="24"/>
          <w:szCs w:val="24"/>
        </w:rPr>
        <w:t xml:space="preserve"> Year cohort) asking who is interested in being the class representative for the next 12 months.  The upper year student will arrange for an election if more than one person is interested in becoming the new class representative.  Students may be class representatives more than once and in consecutive years.  The upper year student is responsible for ensuring that the class below them is represented.  At the time of re-election, if the incumbent representative for a cohort no longer wants to be a representative, then an election must be held so that there is a representative for all cohorts.</w:t>
      </w:r>
    </w:p>
    <w:p w14:paraId="57A2FB7A" w14:textId="77777777" w:rsidR="00F16C8E" w:rsidRDefault="00F16C8E" w:rsidP="00B104CC">
      <w:pPr>
        <w:ind w:firstLine="720"/>
        <w:rPr>
          <w:sz w:val="24"/>
          <w:szCs w:val="24"/>
        </w:rPr>
      </w:pPr>
    </w:p>
    <w:p w14:paraId="229656DB" w14:textId="77777777" w:rsidR="00B84B12" w:rsidRPr="001722DB" w:rsidRDefault="00B84B12" w:rsidP="00B84B12">
      <w:pPr>
        <w:jc w:val="center"/>
        <w:rPr>
          <w:sz w:val="24"/>
          <w:szCs w:val="24"/>
          <w:u w:val="single"/>
        </w:rPr>
      </w:pPr>
      <w:r w:rsidRPr="001722DB">
        <w:rPr>
          <w:sz w:val="24"/>
          <w:szCs w:val="24"/>
          <w:u w:val="single"/>
        </w:rPr>
        <w:t>Psych Grads ACT</w:t>
      </w:r>
    </w:p>
    <w:p w14:paraId="7C8ED9BC" w14:textId="77777777" w:rsidR="00B84B12" w:rsidRPr="001722DB" w:rsidRDefault="00B84B12" w:rsidP="00B84B12">
      <w:pPr>
        <w:rPr>
          <w:sz w:val="24"/>
          <w:szCs w:val="24"/>
        </w:rPr>
      </w:pPr>
    </w:p>
    <w:p w14:paraId="0F43FAC2" w14:textId="77777777" w:rsidR="00B84B12" w:rsidRPr="001722DB" w:rsidRDefault="00B84B12" w:rsidP="00B104CC">
      <w:pPr>
        <w:ind w:firstLine="720"/>
        <w:rPr>
          <w:sz w:val="24"/>
          <w:szCs w:val="24"/>
        </w:rPr>
      </w:pPr>
      <w:r w:rsidRPr="001722DB">
        <w:rPr>
          <w:sz w:val="24"/>
          <w:szCs w:val="24"/>
        </w:rPr>
        <w:t xml:space="preserve">Psych Grads ACT is an advocacy organization for graduate students in all areas of psychology (e.g., Clinical, I/O, Cognitive). The main goal of Psych Grads ACT is to meet the academic and social needs of psychology graduate students.  Psych Grads ACT stands for “Psychology Graduate Students Advocating for Change Together.”  The group is a registered student organization at BGSU and is funded by the university and fund-raising activities.  New members are typically recruited each fall, although membership is </w:t>
      </w:r>
      <w:proofErr w:type="gramStart"/>
      <w:r w:rsidRPr="001722DB">
        <w:rPr>
          <w:sz w:val="24"/>
          <w:szCs w:val="24"/>
        </w:rPr>
        <w:t>open</w:t>
      </w:r>
      <w:proofErr w:type="gramEnd"/>
      <w:r w:rsidRPr="001722DB">
        <w:rPr>
          <w:sz w:val="24"/>
          <w:szCs w:val="24"/>
        </w:rPr>
        <w:t xml:space="preserve"> and any psychology graduate student may join at any time.  </w:t>
      </w:r>
    </w:p>
    <w:p w14:paraId="3DF7A8E3" w14:textId="77777777" w:rsidR="00B84B12" w:rsidRPr="001722DB" w:rsidRDefault="00B84B12" w:rsidP="00B84B12">
      <w:pPr>
        <w:rPr>
          <w:sz w:val="24"/>
          <w:szCs w:val="24"/>
        </w:rPr>
      </w:pPr>
      <w:r w:rsidRPr="001722DB">
        <w:rPr>
          <w:sz w:val="24"/>
          <w:szCs w:val="24"/>
        </w:rPr>
        <w:t xml:space="preserve">  </w:t>
      </w:r>
    </w:p>
    <w:p w14:paraId="6116E015" w14:textId="77777777" w:rsidR="00B84B12" w:rsidRDefault="00B84B12" w:rsidP="00B84B12">
      <w:pPr>
        <w:rPr>
          <w:i/>
          <w:sz w:val="24"/>
          <w:szCs w:val="24"/>
        </w:rPr>
      </w:pPr>
      <w:r w:rsidRPr="001722DB">
        <w:rPr>
          <w:i/>
          <w:sz w:val="24"/>
          <w:szCs w:val="24"/>
        </w:rPr>
        <w:t>History</w:t>
      </w:r>
    </w:p>
    <w:p w14:paraId="459F7ABE" w14:textId="77777777" w:rsidR="00B104CC" w:rsidRPr="001722DB" w:rsidRDefault="00B104CC" w:rsidP="00B84B12">
      <w:pPr>
        <w:rPr>
          <w:i/>
          <w:sz w:val="24"/>
          <w:szCs w:val="24"/>
        </w:rPr>
      </w:pPr>
    </w:p>
    <w:p w14:paraId="1234A132" w14:textId="5B1AC8BD" w:rsidR="00B84B12" w:rsidRPr="001722DB" w:rsidRDefault="00B84B12" w:rsidP="00B104CC">
      <w:pPr>
        <w:ind w:firstLine="720"/>
        <w:rPr>
          <w:sz w:val="24"/>
          <w:szCs w:val="24"/>
        </w:rPr>
      </w:pPr>
      <w:r w:rsidRPr="001722DB">
        <w:rPr>
          <w:sz w:val="24"/>
          <w:szCs w:val="24"/>
        </w:rPr>
        <w:t xml:space="preserve">The idea for this group began during the </w:t>
      </w:r>
      <w:r w:rsidR="00B43F6D">
        <w:rPr>
          <w:sz w:val="24"/>
          <w:szCs w:val="24"/>
        </w:rPr>
        <w:t>F</w:t>
      </w:r>
      <w:r w:rsidRPr="001722DB">
        <w:rPr>
          <w:sz w:val="24"/>
          <w:szCs w:val="24"/>
        </w:rPr>
        <w:t xml:space="preserve">all 2005 semester, when clinical psychology students in a social systems assessment class (a clinical-community psychology course) conducted focus groups to learn more about the needs of students in all areas of the </w:t>
      </w:r>
      <w:r w:rsidR="00B43F6D">
        <w:rPr>
          <w:sz w:val="24"/>
          <w:szCs w:val="24"/>
        </w:rPr>
        <w:t>P</w:t>
      </w:r>
      <w:r w:rsidRPr="001722DB">
        <w:rPr>
          <w:sz w:val="24"/>
          <w:szCs w:val="24"/>
        </w:rPr>
        <w:t xml:space="preserve">sychology </w:t>
      </w:r>
      <w:r w:rsidR="00B43F6D">
        <w:rPr>
          <w:sz w:val="24"/>
          <w:szCs w:val="24"/>
        </w:rPr>
        <w:t>D</w:t>
      </w:r>
      <w:r w:rsidRPr="001722DB">
        <w:rPr>
          <w:sz w:val="24"/>
          <w:szCs w:val="24"/>
        </w:rPr>
        <w:t xml:space="preserve">epartment.  The results of the focus groups indicated that students wished to have more of a voice with the department administrators and that they desired more departmental social events that spanned across different areas of psychology.  Near the end of the </w:t>
      </w:r>
      <w:r w:rsidR="00B43F6D">
        <w:rPr>
          <w:sz w:val="24"/>
          <w:szCs w:val="24"/>
        </w:rPr>
        <w:t>F</w:t>
      </w:r>
      <w:r w:rsidRPr="001722DB">
        <w:rPr>
          <w:sz w:val="24"/>
          <w:szCs w:val="24"/>
        </w:rPr>
        <w:t>all 2005 semester, one of the clinical psychology students who had been a focus group participant contacted other interested students to begin Psych Grads ACT. Although the idea for this group was initiated in a clinical-community psychology course, the group was formed to meet the needs of psychology graduate students across areas, and the founding members of Psych Grads ACT represented every area of the department.</w:t>
      </w:r>
    </w:p>
    <w:p w14:paraId="0818AA4C" w14:textId="77777777" w:rsidR="00121EA9" w:rsidRDefault="00121EA9" w:rsidP="00B84B12">
      <w:pPr>
        <w:rPr>
          <w:rStyle w:val="HTMLTypewriter"/>
          <w:rFonts w:ascii="Times New Roman" w:hAnsi="Times New Roman" w:cs="Times New Roman"/>
          <w:i/>
          <w:sz w:val="24"/>
          <w:szCs w:val="24"/>
        </w:rPr>
      </w:pPr>
    </w:p>
    <w:p w14:paraId="3549E2C0" w14:textId="77777777" w:rsidR="00B84B12" w:rsidRDefault="00B84B12" w:rsidP="00B84B12">
      <w:pPr>
        <w:rPr>
          <w:rStyle w:val="HTMLTypewriter"/>
          <w:rFonts w:ascii="Times New Roman" w:hAnsi="Times New Roman" w:cs="Times New Roman"/>
          <w:i/>
          <w:sz w:val="24"/>
          <w:szCs w:val="24"/>
        </w:rPr>
      </w:pPr>
      <w:r w:rsidRPr="001722DB">
        <w:rPr>
          <w:rStyle w:val="HTMLTypewriter"/>
          <w:rFonts w:ascii="Times New Roman" w:hAnsi="Times New Roman" w:cs="Times New Roman"/>
          <w:i/>
          <w:sz w:val="24"/>
          <w:szCs w:val="24"/>
        </w:rPr>
        <w:t>Mission Statement:</w:t>
      </w:r>
    </w:p>
    <w:p w14:paraId="6E8CC1FA" w14:textId="77777777" w:rsidR="00B104CC" w:rsidRPr="001722DB" w:rsidRDefault="00B104CC" w:rsidP="00B84B12">
      <w:pPr>
        <w:rPr>
          <w:rStyle w:val="HTMLTypewriter"/>
          <w:rFonts w:ascii="Times New Roman" w:hAnsi="Times New Roman" w:cs="Times New Roman"/>
          <w:i/>
          <w:sz w:val="24"/>
          <w:szCs w:val="24"/>
        </w:rPr>
      </w:pPr>
    </w:p>
    <w:p w14:paraId="28FA990B" w14:textId="77777777" w:rsidR="00B84B12" w:rsidRPr="001722DB" w:rsidRDefault="00B84B12" w:rsidP="00B104CC">
      <w:pPr>
        <w:ind w:firstLine="720"/>
        <w:rPr>
          <w:color w:val="000000"/>
          <w:sz w:val="24"/>
          <w:szCs w:val="24"/>
        </w:rPr>
      </w:pPr>
      <w:r w:rsidRPr="001722DB">
        <w:rPr>
          <w:rStyle w:val="HTMLTypewriter"/>
          <w:rFonts w:ascii="Times New Roman" w:hAnsi="Times New Roman" w:cs="Times New Roman"/>
          <w:sz w:val="24"/>
          <w:szCs w:val="24"/>
        </w:rPr>
        <w:t xml:space="preserve">“We are a psychology graduate student advocacy group at Bowling Green State University that aims to understand the unique needs of our fellow students and to initiate concrete actions toward meeting those needs.  Based on our realization that some of the social and academic needs of our peers were not fully met, we initiated this student-directed, action-oriented group.  Our </w:t>
      </w:r>
      <w:proofErr w:type="gramStart"/>
      <w:r w:rsidRPr="001722DB">
        <w:rPr>
          <w:rStyle w:val="HTMLTypewriter"/>
          <w:rFonts w:ascii="Times New Roman" w:hAnsi="Times New Roman" w:cs="Times New Roman"/>
          <w:sz w:val="24"/>
          <w:szCs w:val="24"/>
        </w:rPr>
        <w:t>ultimate goal</w:t>
      </w:r>
      <w:proofErr w:type="gramEnd"/>
      <w:r w:rsidRPr="001722DB">
        <w:rPr>
          <w:rStyle w:val="HTMLTypewriter"/>
          <w:rFonts w:ascii="Times New Roman" w:hAnsi="Times New Roman" w:cs="Times New Roman"/>
          <w:sz w:val="24"/>
          <w:szCs w:val="24"/>
        </w:rPr>
        <w:t xml:space="preserve"> is to enhance</w:t>
      </w:r>
      <w:r w:rsidRPr="001722DB">
        <w:rPr>
          <w:color w:val="000000"/>
          <w:sz w:val="24"/>
          <w:szCs w:val="24"/>
        </w:rPr>
        <w:t xml:space="preserve"> the lives and well-being of psychology graduate students.”</w:t>
      </w:r>
    </w:p>
    <w:p w14:paraId="30CE1356" w14:textId="77777777" w:rsidR="00B84B12" w:rsidRPr="001722DB" w:rsidRDefault="00B84B12" w:rsidP="00B84B12">
      <w:pPr>
        <w:rPr>
          <w:sz w:val="24"/>
          <w:szCs w:val="24"/>
        </w:rPr>
      </w:pPr>
    </w:p>
    <w:p w14:paraId="6CC8AA00" w14:textId="77777777" w:rsidR="00B84B12" w:rsidRPr="001722DB" w:rsidRDefault="00B84B12" w:rsidP="00B84B12">
      <w:pPr>
        <w:rPr>
          <w:i/>
          <w:sz w:val="24"/>
          <w:szCs w:val="24"/>
        </w:rPr>
      </w:pPr>
      <w:r w:rsidRPr="001722DB">
        <w:rPr>
          <w:i/>
          <w:sz w:val="24"/>
          <w:szCs w:val="24"/>
        </w:rPr>
        <w:t>Leadership Roles</w:t>
      </w:r>
    </w:p>
    <w:p w14:paraId="692EA115" w14:textId="77777777" w:rsidR="00B84B12" w:rsidRPr="001722DB" w:rsidRDefault="00B84B12" w:rsidP="00B104CC">
      <w:pPr>
        <w:ind w:firstLine="720"/>
        <w:rPr>
          <w:sz w:val="24"/>
          <w:szCs w:val="24"/>
        </w:rPr>
      </w:pPr>
      <w:r w:rsidRPr="001722DB">
        <w:rPr>
          <w:sz w:val="24"/>
          <w:szCs w:val="24"/>
        </w:rPr>
        <w:t xml:space="preserve">Since the organization began, Psych Grads ACT has been structured in a non-hierarchical fashion, with all members sharing leadership roles and responsibilities within the organization.  Although certain roles are established for the purposes of maintaining standing as an official university student organization (i.e., President, Vice President, Treasurer, Secretary), few responsibilities are ascribed to individual officers solely </w:t>
      </w:r>
      <w:proofErr w:type="gramStart"/>
      <w:r w:rsidRPr="001722DB">
        <w:rPr>
          <w:sz w:val="24"/>
          <w:szCs w:val="24"/>
        </w:rPr>
        <w:t>on the basis of</w:t>
      </w:r>
      <w:proofErr w:type="gramEnd"/>
      <w:r w:rsidRPr="001722DB">
        <w:rPr>
          <w:sz w:val="24"/>
          <w:szCs w:val="24"/>
        </w:rPr>
        <w:t xml:space="preserve"> these roles.  In general, different members take on leadership positions to execute current and ongoing projects.  Thus, every Psych Grads ACT member is </w:t>
      </w:r>
      <w:proofErr w:type="gramStart"/>
      <w:r w:rsidRPr="001722DB">
        <w:rPr>
          <w:sz w:val="24"/>
          <w:szCs w:val="24"/>
        </w:rPr>
        <w:t>in a position</w:t>
      </w:r>
      <w:proofErr w:type="gramEnd"/>
      <w:r w:rsidRPr="001722DB">
        <w:rPr>
          <w:sz w:val="24"/>
          <w:szCs w:val="24"/>
        </w:rPr>
        <w:t xml:space="preserve"> to enact change within the psychology department.  </w:t>
      </w:r>
    </w:p>
    <w:p w14:paraId="3CE68FCD" w14:textId="77777777" w:rsidR="00B84B12" w:rsidRDefault="00251224" w:rsidP="00B84B12">
      <w:r>
        <w:br w:type="page"/>
      </w:r>
    </w:p>
    <w:p w14:paraId="742777E6" w14:textId="77777777" w:rsidR="00B84B12" w:rsidRPr="00DF3FA1" w:rsidRDefault="007242CA" w:rsidP="007242CA">
      <w:pPr>
        <w:pStyle w:val="MediumGrid21"/>
        <w:rPr>
          <w:rFonts w:ascii="Times New Roman" w:hAnsi="Times New Roman"/>
          <w:b/>
          <w:bCs/>
          <w:sz w:val="20"/>
          <w:szCs w:val="20"/>
        </w:rPr>
      </w:pPr>
      <w:r>
        <w:rPr>
          <w:rFonts w:ascii="Times New Roman" w:hAnsi="Times New Roman"/>
          <w:b/>
          <w:bCs/>
          <w:sz w:val="20"/>
          <w:szCs w:val="20"/>
        </w:rPr>
        <w:lastRenderedPageBreak/>
        <w:t xml:space="preserve">Appendix: </w:t>
      </w:r>
      <w:r w:rsidR="00B84B12" w:rsidRPr="00DF3FA1">
        <w:rPr>
          <w:rFonts w:ascii="Times New Roman" w:hAnsi="Times New Roman"/>
          <w:b/>
          <w:bCs/>
          <w:sz w:val="20"/>
          <w:szCs w:val="20"/>
        </w:rPr>
        <w:t>Administrative Faculty and Staff in Psychology Department for Clinical Students</w:t>
      </w:r>
    </w:p>
    <w:p w14:paraId="292F96E3" w14:textId="77777777" w:rsidR="00B84B12" w:rsidRPr="00DF3FA1" w:rsidRDefault="00B84B12" w:rsidP="00B84B12">
      <w:pPr>
        <w:pStyle w:val="MediumGrid21"/>
        <w:rPr>
          <w:rFonts w:ascii="Times New Roman" w:hAnsi="Times New Roman"/>
          <w:sz w:val="20"/>
          <w:szCs w:val="20"/>
        </w:rPr>
      </w:pPr>
    </w:p>
    <w:p w14:paraId="21BC3E56" w14:textId="77777777" w:rsidR="00B84B12" w:rsidRPr="00DF3FA1" w:rsidRDefault="00B84B12" w:rsidP="00B84B12">
      <w:pPr>
        <w:pStyle w:val="MediumGrid21"/>
        <w:rPr>
          <w:rFonts w:ascii="Times New Roman" w:hAnsi="Times New Roman"/>
          <w:sz w:val="20"/>
          <w:szCs w:val="20"/>
        </w:rPr>
      </w:pPr>
      <w:r w:rsidRPr="00DF3FA1">
        <w:rPr>
          <w:rFonts w:ascii="Times New Roman" w:hAnsi="Times New Roman"/>
          <w:sz w:val="20"/>
          <w:szCs w:val="20"/>
        </w:rPr>
        <w:t xml:space="preserve">Below is a brief description of some of the basic activities of faculty in administrative roles and staff members in the Psychology Department </w:t>
      </w:r>
      <w:r w:rsidRPr="00DF3FA1">
        <w:rPr>
          <w:rFonts w:ascii="Times New Roman" w:hAnsi="Times New Roman"/>
          <w:i/>
          <w:iCs/>
          <w:sz w:val="20"/>
          <w:szCs w:val="20"/>
        </w:rPr>
        <w:t>as they relate to clinical students</w:t>
      </w:r>
      <w:r w:rsidRPr="00DF3FA1">
        <w:rPr>
          <w:rFonts w:ascii="Times New Roman" w:hAnsi="Times New Roman"/>
          <w:sz w:val="20"/>
          <w:szCs w:val="20"/>
        </w:rPr>
        <w:t xml:space="preserve">.  The activities listed below are </w:t>
      </w:r>
      <w:r w:rsidRPr="00DF3FA1">
        <w:rPr>
          <w:rFonts w:ascii="Times New Roman" w:hAnsi="Times New Roman"/>
          <w:i/>
          <w:iCs/>
          <w:sz w:val="20"/>
          <w:szCs w:val="20"/>
        </w:rPr>
        <w:t>not an exhaustive</w:t>
      </w:r>
      <w:r w:rsidRPr="00DF3FA1">
        <w:rPr>
          <w:rFonts w:ascii="Times New Roman" w:hAnsi="Times New Roman"/>
          <w:sz w:val="20"/>
          <w:szCs w:val="20"/>
        </w:rPr>
        <w:t xml:space="preserve"> list and do not include the many responsibilities of faculty and staff that do not directly pertain to clinical students.  This document is intended to provide an overview of faculty and staff resources for clinical students and aid clinical students in navigating the Psychology Department.  </w:t>
      </w:r>
    </w:p>
    <w:p w14:paraId="4DB021BD" w14:textId="77777777" w:rsidR="00B84B12" w:rsidRPr="00DF3FA1" w:rsidRDefault="00B84B12" w:rsidP="00B84B12">
      <w:pPr>
        <w:pStyle w:val="MediumGrid21"/>
        <w:rPr>
          <w:rFonts w:ascii="Times New Roman" w:hAnsi="Times New Roman"/>
          <w:sz w:val="20"/>
          <w:szCs w:val="20"/>
        </w:rPr>
      </w:pPr>
    </w:p>
    <w:p w14:paraId="790B27D9" w14:textId="77777777" w:rsidR="00B84B12" w:rsidRPr="00DF3FA1" w:rsidRDefault="00B84B12" w:rsidP="00B84B12">
      <w:pPr>
        <w:pStyle w:val="MediumGrid21"/>
        <w:rPr>
          <w:rFonts w:ascii="Times New Roman" w:hAnsi="Times New Roman"/>
          <w:sz w:val="20"/>
          <w:szCs w:val="20"/>
        </w:rPr>
      </w:pPr>
      <w:r w:rsidRPr="00DF3FA1">
        <w:rPr>
          <w:rFonts w:ascii="Times New Roman" w:hAnsi="Times New Roman"/>
          <w:sz w:val="20"/>
          <w:szCs w:val="20"/>
        </w:rPr>
        <w:t xml:space="preserve">A general rule of thumb for clinical students on how to proceed should they have a question or concern about the clinical program: Students should first review their clinical </w:t>
      </w:r>
      <w:r w:rsidRPr="00DF3FA1">
        <w:rPr>
          <w:rFonts w:ascii="Times New Roman" w:hAnsi="Times New Roman"/>
          <w:i/>
          <w:iCs/>
          <w:sz w:val="20"/>
          <w:szCs w:val="20"/>
        </w:rPr>
        <w:t>and</w:t>
      </w:r>
      <w:r w:rsidRPr="00DF3FA1">
        <w:rPr>
          <w:rFonts w:ascii="Times New Roman" w:hAnsi="Times New Roman"/>
          <w:sz w:val="20"/>
          <w:szCs w:val="20"/>
        </w:rPr>
        <w:t xml:space="preserve"> departmental handbooks when they have a question regarding the clinical program.  If further clarification is needed about academic, program or personal issues related to degree progress, students are encouraged to talk first with their academic/research advisor and then, if needed, to the Director of Clinical Training.  The Vice Chair of Graduate Instruction and the Graduate Secretary are useful sources of information about graduate program policies and procedures.    </w:t>
      </w:r>
    </w:p>
    <w:p w14:paraId="3C04A804" w14:textId="77777777" w:rsidR="00B84B12" w:rsidRPr="00DF3FA1" w:rsidRDefault="00B84B12" w:rsidP="00B84B12">
      <w:pPr>
        <w:pStyle w:val="MediumGrid21"/>
        <w:rPr>
          <w:rFonts w:ascii="Times New Roman" w:hAnsi="Times New Roman"/>
          <w:sz w:val="20"/>
          <w:szCs w:val="20"/>
        </w:rPr>
      </w:pPr>
    </w:p>
    <w:p w14:paraId="19AE88C8" w14:textId="77777777" w:rsidR="00B84B12" w:rsidRPr="00DF3FA1" w:rsidRDefault="00B84B12" w:rsidP="00B84B12">
      <w:pPr>
        <w:pStyle w:val="MediumGrid21"/>
        <w:jc w:val="center"/>
        <w:rPr>
          <w:rFonts w:ascii="Times New Roman" w:hAnsi="Times New Roman"/>
          <w:b/>
          <w:bCs/>
          <w:sz w:val="20"/>
          <w:szCs w:val="20"/>
        </w:rPr>
      </w:pPr>
      <w:r w:rsidRPr="00DF3FA1">
        <w:rPr>
          <w:rFonts w:ascii="Times New Roman" w:hAnsi="Times New Roman"/>
          <w:b/>
          <w:bCs/>
          <w:sz w:val="20"/>
          <w:szCs w:val="20"/>
        </w:rPr>
        <w:t>Clinical Area</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14"/>
        <w:gridCol w:w="8550"/>
      </w:tblGrid>
      <w:tr w:rsidR="00B84B12" w:rsidRPr="00DF3FA1" w14:paraId="1B61A091" w14:textId="77777777" w:rsidTr="007357E3">
        <w:tc>
          <w:tcPr>
            <w:tcW w:w="2014" w:type="dxa"/>
          </w:tcPr>
          <w:p w14:paraId="57C226A3" w14:textId="77777777" w:rsidR="00B84B12" w:rsidRPr="00DF3FA1" w:rsidRDefault="00B84B12" w:rsidP="00B84B12">
            <w:pPr>
              <w:pStyle w:val="MediumGrid21"/>
              <w:rPr>
                <w:rFonts w:ascii="Times New Roman" w:hAnsi="Times New Roman"/>
                <w:b/>
                <w:bCs/>
                <w:sz w:val="20"/>
                <w:szCs w:val="20"/>
              </w:rPr>
            </w:pPr>
            <w:r w:rsidRPr="00DF3FA1">
              <w:rPr>
                <w:rFonts w:ascii="Times New Roman" w:hAnsi="Times New Roman"/>
                <w:b/>
                <w:bCs/>
                <w:sz w:val="20"/>
                <w:szCs w:val="20"/>
              </w:rPr>
              <w:t>Title:</w:t>
            </w:r>
          </w:p>
        </w:tc>
        <w:tc>
          <w:tcPr>
            <w:tcW w:w="8550" w:type="dxa"/>
          </w:tcPr>
          <w:p w14:paraId="4E512E14" w14:textId="77777777" w:rsidR="00B84B12" w:rsidRPr="00DF3FA1" w:rsidRDefault="00B84B12" w:rsidP="00B84B12">
            <w:pPr>
              <w:pStyle w:val="MediumGrid21"/>
              <w:rPr>
                <w:rFonts w:ascii="Times New Roman" w:hAnsi="Times New Roman"/>
                <w:sz w:val="20"/>
                <w:szCs w:val="20"/>
              </w:rPr>
            </w:pPr>
            <w:r w:rsidRPr="00DF3FA1">
              <w:rPr>
                <w:rFonts w:ascii="Times New Roman" w:hAnsi="Times New Roman"/>
                <w:sz w:val="20"/>
                <w:szCs w:val="20"/>
              </w:rPr>
              <w:t>Director of Clinical Training</w:t>
            </w:r>
          </w:p>
        </w:tc>
      </w:tr>
      <w:tr w:rsidR="00A91D18" w:rsidRPr="00DF3FA1" w14:paraId="4E981E5F" w14:textId="77777777" w:rsidTr="007357E3">
        <w:tc>
          <w:tcPr>
            <w:tcW w:w="2014" w:type="dxa"/>
          </w:tcPr>
          <w:p w14:paraId="0B59925A" w14:textId="58DE0F8D" w:rsidR="00A91D18" w:rsidRPr="00DF3FA1" w:rsidRDefault="00A91D18" w:rsidP="00B84B12">
            <w:pPr>
              <w:pStyle w:val="MediumGrid21"/>
              <w:rPr>
                <w:rFonts w:ascii="Times New Roman" w:hAnsi="Times New Roman"/>
                <w:b/>
                <w:bCs/>
                <w:sz w:val="20"/>
                <w:szCs w:val="20"/>
              </w:rPr>
            </w:pPr>
            <w:r>
              <w:rPr>
                <w:rFonts w:ascii="Times New Roman" w:hAnsi="Times New Roman"/>
                <w:b/>
                <w:bCs/>
                <w:sz w:val="20"/>
                <w:szCs w:val="20"/>
              </w:rPr>
              <w:t xml:space="preserve">Individual in this role </w:t>
            </w:r>
            <w:r w:rsidR="00DD0EB1">
              <w:rPr>
                <w:rFonts w:ascii="Times New Roman" w:hAnsi="Times New Roman"/>
                <w:b/>
                <w:bCs/>
                <w:sz w:val="20"/>
                <w:szCs w:val="20"/>
              </w:rPr>
              <w:t>2024-2025</w:t>
            </w:r>
            <w:r>
              <w:rPr>
                <w:rFonts w:ascii="Times New Roman" w:hAnsi="Times New Roman"/>
                <w:b/>
                <w:bCs/>
                <w:sz w:val="20"/>
                <w:szCs w:val="20"/>
              </w:rPr>
              <w:t>:</w:t>
            </w:r>
          </w:p>
        </w:tc>
        <w:tc>
          <w:tcPr>
            <w:tcW w:w="8550" w:type="dxa"/>
          </w:tcPr>
          <w:p w14:paraId="0650389A" w14:textId="4D87AA57" w:rsidR="00A91D18" w:rsidRPr="00DF3FA1" w:rsidRDefault="00DD0EB1" w:rsidP="00B84B12">
            <w:pPr>
              <w:pStyle w:val="MediumGrid21"/>
              <w:rPr>
                <w:rFonts w:ascii="Times New Roman" w:hAnsi="Times New Roman"/>
                <w:sz w:val="20"/>
                <w:szCs w:val="20"/>
              </w:rPr>
            </w:pPr>
            <w:r>
              <w:rPr>
                <w:rFonts w:ascii="Times New Roman" w:hAnsi="Times New Roman"/>
                <w:sz w:val="20"/>
                <w:szCs w:val="20"/>
              </w:rPr>
              <w:t>Eric F. Dubow, Ph.D.</w:t>
            </w:r>
            <w:r w:rsidR="00DB4F12">
              <w:rPr>
                <w:rFonts w:ascii="Times New Roman" w:hAnsi="Times New Roman"/>
                <w:sz w:val="20"/>
                <w:szCs w:val="20"/>
              </w:rPr>
              <w:t>;</w:t>
            </w:r>
            <w:r>
              <w:rPr>
                <w:rFonts w:ascii="Times New Roman" w:hAnsi="Times New Roman"/>
                <w:sz w:val="20"/>
                <w:szCs w:val="20"/>
              </w:rPr>
              <w:t xml:space="preserve"> </w:t>
            </w:r>
            <w:hyperlink r:id="rId23" w:history="1">
              <w:r>
                <w:rPr>
                  <w:rStyle w:val="Hyperlink"/>
                  <w:rFonts w:ascii="Times New Roman" w:hAnsi="Times New Roman"/>
                  <w:sz w:val="20"/>
                  <w:szCs w:val="20"/>
                </w:rPr>
                <w:t>edubow@bgsu.edu</w:t>
              </w:r>
            </w:hyperlink>
          </w:p>
        </w:tc>
      </w:tr>
      <w:tr w:rsidR="00B84B12" w:rsidRPr="00DF3FA1" w14:paraId="7F89D5DE" w14:textId="77777777" w:rsidTr="007357E3">
        <w:tc>
          <w:tcPr>
            <w:tcW w:w="2014" w:type="dxa"/>
          </w:tcPr>
          <w:p w14:paraId="3CD205B8" w14:textId="77777777" w:rsidR="00B84B12" w:rsidRPr="00DF3FA1" w:rsidRDefault="00B84B12" w:rsidP="00B84B12">
            <w:pPr>
              <w:pStyle w:val="MediumGrid21"/>
              <w:rPr>
                <w:rFonts w:ascii="Times New Roman" w:hAnsi="Times New Roman"/>
                <w:b/>
                <w:bCs/>
                <w:sz w:val="20"/>
                <w:szCs w:val="20"/>
              </w:rPr>
            </w:pPr>
            <w:r w:rsidRPr="00DF3FA1">
              <w:rPr>
                <w:rFonts w:ascii="Times New Roman" w:hAnsi="Times New Roman"/>
                <w:b/>
                <w:bCs/>
                <w:sz w:val="20"/>
                <w:szCs w:val="20"/>
              </w:rPr>
              <w:t>Role:</w:t>
            </w:r>
          </w:p>
        </w:tc>
        <w:tc>
          <w:tcPr>
            <w:tcW w:w="8550" w:type="dxa"/>
          </w:tcPr>
          <w:p w14:paraId="60322A33" w14:textId="77777777" w:rsidR="00B84B12" w:rsidRPr="00DF3FA1" w:rsidRDefault="00B84B12" w:rsidP="00B84B12">
            <w:pPr>
              <w:pStyle w:val="MediumGrid21"/>
              <w:rPr>
                <w:rFonts w:ascii="Times New Roman" w:hAnsi="Times New Roman"/>
                <w:sz w:val="20"/>
                <w:szCs w:val="20"/>
              </w:rPr>
            </w:pPr>
            <w:r w:rsidRPr="00DF3FA1">
              <w:rPr>
                <w:rFonts w:ascii="Times New Roman" w:hAnsi="Times New Roman"/>
                <w:sz w:val="20"/>
                <w:szCs w:val="20"/>
              </w:rPr>
              <w:t>Ov</w:t>
            </w:r>
            <w:r w:rsidR="00A23710">
              <w:rPr>
                <w:rFonts w:ascii="Times New Roman" w:hAnsi="Times New Roman"/>
                <w:sz w:val="20"/>
                <w:szCs w:val="20"/>
              </w:rPr>
              <w:t>ersees training components of the clinical program</w:t>
            </w:r>
          </w:p>
        </w:tc>
      </w:tr>
      <w:tr w:rsidR="00B84B12" w:rsidRPr="00DF3FA1" w14:paraId="5E9A95A2" w14:textId="77777777" w:rsidTr="007357E3">
        <w:tc>
          <w:tcPr>
            <w:tcW w:w="2014" w:type="dxa"/>
          </w:tcPr>
          <w:p w14:paraId="65DEA2B4" w14:textId="77777777" w:rsidR="00B84B12" w:rsidRPr="00DF3FA1" w:rsidRDefault="00B84B12" w:rsidP="00B84B12">
            <w:pPr>
              <w:pStyle w:val="MediumGrid21"/>
              <w:rPr>
                <w:rFonts w:ascii="Times New Roman" w:hAnsi="Times New Roman"/>
                <w:b/>
                <w:bCs/>
                <w:sz w:val="20"/>
                <w:szCs w:val="20"/>
              </w:rPr>
            </w:pPr>
            <w:r w:rsidRPr="00DF3FA1">
              <w:rPr>
                <w:rFonts w:ascii="Times New Roman" w:hAnsi="Times New Roman"/>
                <w:b/>
                <w:bCs/>
                <w:sz w:val="20"/>
                <w:szCs w:val="20"/>
              </w:rPr>
              <w:t>Activities related to clinical students:</w:t>
            </w:r>
          </w:p>
        </w:tc>
        <w:tc>
          <w:tcPr>
            <w:tcW w:w="8550" w:type="dxa"/>
          </w:tcPr>
          <w:p w14:paraId="2914B360" w14:textId="77777777" w:rsidR="00B84B12" w:rsidRPr="00DF3FA1" w:rsidRDefault="00B84B12" w:rsidP="00B84B12">
            <w:pPr>
              <w:pStyle w:val="MediumGrid21"/>
              <w:numPr>
                <w:ilvl w:val="0"/>
                <w:numId w:val="37"/>
              </w:numPr>
              <w:rPr>
                <w:rFonts w:ascii="Times New Roman" w:hAnsi="Times New Roman"/>
                <w:sz w:val="20"/>
                <w:szCs w:val="20"/>
              </w:rPr>
            </w:pPr>
            <w:r w:rsidRPr="00DF3FA1">
              <w:rPr>
                <w:rFonts w:ascii="Times New Roman" w:hAnsi="Times New Roman"/>
                <w:sz w:val="20"/>
                <w:szCs w:val="20"/>
              </w:rPr>
              <w:t xml:space="preserve">Provides guidance to students </w:t>
            </w:r>
            <w:proofErr w:type="gramStart"/>
            <w:r w:rsidRPr="00DF3FA1">
              <w:rPr>
                <w:rFonts w:ascii="Times New Roman" w:hAnsi="Times New Roman"/>
                <w:sz w:val="20"/>
                <w:szCs w:val="20"/>
              </w:rPr>
              <w:t>with regard to</w:t>
            </w:r>
            <w:proofErr w:type="gramEnd"/>
            <w:r w:rsidRPr="00DF3FA1">
              <w:rPr>
                <w:rFonts w:ascii="Times New Roman" w:hAnsi="Times New Roman"/>
                <w:sz w:val="20"/>
                <w:szCs w:val="20"/>
              </w:rPr>
              <w:t xml:space="preserve"> clinical curriculum, training experiences (e.g., placement, internship), and career preparation.</w:t>
            </w:r>
          </w:p>
          <w:p w14:paraId="1A323781" w14:textId="77777777" w:rsidR="00B84B12" w:rsidRPr="00DF3FA1" w:rsidRDefault="00B84B12" w:rsidP="00B84B12">
            <w:pPr>
              <w:pStyle w:val="MediumGrid21"/>
              <w:numPr>
                <w:ilvl w:val="0"/>
                <w:numId w:val="37"/>
              </w:numPr>
              <w:rPr>
                <w:rFonts w:ascii="Times New Roman" w:hAnsi="Times New Roman"/>
                <w:sz w:val="20"/>
                <w:szCs w:val="20"/>
              </w:rPr>
            </w:pPr>
            <w:r w:rsidRPr="00DF3FA1">
              <w:rPr>
                <w:rFonts w:ascii="Times New Roman" w:hAnsi="Times New Roman"/>
                <w:sz w:val="20"/>
                <w:szCs w:val="20"/>
              </w:rPr>
              <w:t xml:space="preserve">Available to clinical students who are </w:t>
            </w:r>
            <w:proofErr w:type="gramStart"/>
            <w:r w:rsidRPr="00DF3FA1">
              <w:rPr>
                <w:rFonts w:ascii="Times New Roman" w:hAnsi="Times New Roman"/>
                <w:sz w:val="20"/>
                <w:szCs w:val="20"/>
              </w:rPr>
              <w:t>experiencing difficulty</w:t>
            </w:r>
            <w:proofErr w:type="gramEnd"/>
            <w:r w:rsidRPr="00DF3FA1">
              <w:rPr>
                <w:rFonts w:ascii="Times New Roman" w:hAnsi="Times New Roman"/>
                <w:sz w:val="20"/>
                <w:szCs w:val="20"/>
              </w:rPr>
              <w:t xml:space="preserve"> with aspects of clinical program (e.g. courses, placements, faculty conflicts)</w:t>
            </w:r>
          </w:p>
          <w:p w14:paraId="13880A3C" w14:textId="77777777" w:rsidR="00B84B12" w:rsidRPr="00DF3FA1" w:rsidRDefault="00B84B12" w:rsidP="00B84B12">
            <w:pPr>
              <w:pStyle w:val="MediumGrid21"/>
              <w:numPr>
                <w:ilvl w:val="0"/>
                <w:numId w:val="37"/>
              </w:numPr>
              <w:rPr>
                <w:rFonts w:ascii="Times New Roman" w:hAnsi="Times New Roman"/>
                <w:sz w:val="20"/>
                <w:szCs w:val="20"/>
              </w:rPr>
            </w:pPr>
            <w:r w:rsidRPr="00DF3FA1">
              <w:rPr>
                <w:rFonts w:ascii="Times New Roman" w:hAnsi="Times New Roman"/>
                <w:sz w:val="20"/>
                <w:szCs w:val="20"/>
              </w:rPr>
              <w:t xml:space="preserve">Conducts clinical faculty </w:t>
            </w:r>
            <w:proofErr w:type="gramStart"/>
            <w:r w:rsidRPr="00DF3FA1">
              <w:rPr>
                <w:rFonts w:ascii="Times New Roman" w:hAnsi="Times New Roman"/>
                <w:sz w:val="20"/>
                <w:szCs w:val="20"/>
              </w:rPr>
              <w:t>meetings</w:t>
            </w:r>
            <w:proofErr w:type="gramEnd"/>
          </w:p>
          <w:p w14:paraId="64FD6661" w14:textId="77777777" w:rsidR="00B84B12" w:rsidRPr="00DF3FA1" w:rsidRDefault="00B84B12" w:rsidP="00B84B12">
            <w:pPr>
              <w:pStyle w:val="MediumGrid21"/>
              <w:numPr>
                <w:ilvl w:val="0"/>
                <w:numId w:val="37"/>
              </w:numPr>
              <w:rPr>
                <w:rFonts w:ascii="Times New Roman" w:hAnsi="Times New Roman"/>
                <w:sz w:val="20"/>
                <w:szCs w:val="20"/>
              </w:rPr>
            </w:pPr>
            <w:r w:rsidRPr="00DF3FA1">
              <w:rPr>
                <w:rFonts w:ascii="Times New Roman" w:hAnsi="Times New Roman"/>
                <w:sz w:val="20"/>
                <w:szCs w:val="20"/>
              </w:rPr>
              <w:t>Liaison between clinical faculty and student representatives</w:t>
            </w:r>
          </w:p>
          <w:p w14:paraId="684D751F" w14:textId="77777777" w:rsidR="00B84B12" w:rsidRPr="00DF3FA1" w:rsidRDefault="00B84B12" w:rsidP="00B84B12">
            <w:pPr>
              <w:pStyle w:val="MediumGrid21"/>
              <w:numPr>
                <w:ilvl w:val="0"/>
                <w:numId w:val="37"/>
              </w:numPr>
              <w:rPr>
                <w:rFonts w:ascii="Times New Roman" w:hAnsi="Times New Roman"/>
                <w:sz w:val="20"/>
                <w:szCs w:val="20"/>
              </w:rPr>
            </w:pPr>
            <w:r w:rsidRPr="00DF3FA1">
              <w:rPr>
                <w:rFonts w:ascii="Times New Roman" w:hAnsi="Times New Roman"/>
                <w:sz w:val="20"/>
                <w:szCs w:val="20"/>
              </w:rPr>
              <w:t xml:space="preserve">Monitors clinical program progress of students, including supervisor evaluations, professional activities, course </w:t>
            </w:r>
            <w:proofErr w:type="gramStart"/>
            <w:r w:rsidRPr="00DF3FA1">
              <w:rPr>
                <w:rFonts w:ascii="Times New Roman" w:hAnsi="Times New Roman"/>
                <w:sz w:val="20"/>
                <w:szCs w:val="20"/>
              </w:rPr>
              <w:t>requirements</w:t>
            </w:r>
            <w:proofErr w:type="gramEnd"/>
          </w:p>
          <w:p w14:paraId="7E9316F3" w14:textId="77777777" w:rsidR="00B84B12" w:rsidRPr="00DF3FA1" w:rsidRDefault="00B84B12" w:rsidP="00B84B12">
            <w:pPr>
              <w:pStyle w:val="MediumGrid21"/>
              <w:numPr>
                <w:ilvl w:val="0"/>
                <w:numId w:val="37"/>
              </w:numPr>
              <w:rPr>
                <w:rFonts w:ascii="Times New Roman" w:hAnsi="Times New Roman"/>
                <w:sz w:val="20"/>
                <w:szCs w:val="20"/>
              </w:rPr>
            </w:pPr>
            <w:r w:rsidRPr="00DF3FA1">
              <w:rPr>
                <w:rFonts w:ascii="Times New Roman" w:hAnsi="Times New Roman"/>
                <w:sz w:val="20"/>
                <w:szCs w:val="20"/>
              </w:rPr>
              <w:t xml:space="preserve">Works with external clinical placement sites, students, and PSC Director to make placement assignments.  </w:t>
            </w:r>
          </w:p>
          <w:p w14:paraId="6BE46FAC" w14:textId="15100ED5" w:rsidR="00B84B12" w:rsidRDefault="00B84B12" w:rsidP="00B84B12">
            <w:pPr>
              <w:pStyle w:val="MediumGrid21"/>
              <w:numPr>
                <w:ilvl w:val="0"/>
                <w:numId w:val="37"/>
              </w:numPr>
              <w:rPr>
                <w:rFonts w:ascii="Times New Roman" w:hAnsi="Times New Roman"/>
                <w:sz w:val="20"/>
                <w:szCs w:val="20"/>
              </w:rPr>
            </w:pPr>
            <w:r>
              <w:rPr>
                <w:rFonts w:ascii="Times New Roman" w:hAnsi="Times New Roman"/>
                <w:sz w:val="20"/>
                <w:szCs w:val="20"/>
              </w:rPr>
              <w:t>Monitors students</w:t>
            </w:r>
            <w:r w:rsidR="008F196F">
              <w:rPr>
                <w:rFonts w:ascii="Times New Roman" w:hAnsi="Times New Roman"/>
                <w:sz w:val="20"/>
                <w:szCs w:val="20"/>
              </w:rPr>
              <w:t>’</w:t>
            </w:r>
            <w:r>
              <w:rPr>
                <w:rFonts w:ascii="Times New Roman" w:hAnsi="Times New Roman"/>
                <w:sz w:val="20"/>
                <w:szCs w:val="20"/>
              </w:rPr>
              <w:t xml:space="preserve"> performance on external clinical placements</w:t>
            </w:r>
          </w:p>
          <w:p w14:paraId="359CFC04" w14:textId="4DFBD87C" w:rsidR="00B84B12" w:rsidRDefault="00B84B12" w:rsidP="00B84B12">
            <w:pPr>
              <w:pStyle w:val="MediumGrid21"/>
              <w:numPr>
                <w:ilvl w:val="0"/>
                <w:numId w:val="37"/>
              </w:numPr>
              <w:rPr>
                <w:rFonts w:ascii="Times New Roman" w:hAnsi="Times New Roman"/>
                <w:sz w:val="20"/>
                <w:szCs w:val="20"/>
              </w:rPr>
            </w:pPr>
            <w:r>
              <w:rPr>
                <w:rFonts w:ascii="Times New Roman" w:hAnsi="Times New Roman"/>
                <w:sz w:val="20"/>
                <w:szCs w:val="20"/>
              </w:rPr>
              <w:t xml:space="preserve">Attends annual </w:t>
            </w:r>
            <w:proofErr w:type="gramStart"/>
            <w:r>
              <w:rPr>
                <w:rFonts w:ascii="Times New Roman" w:hAnsi="Times New Roman"/>
                <w:sz w:val="20"/>
                <w:szCs w:val="20"/>
              </w:rPr>
              <w:t>meeting</w:t>
            </w:r>
            <w:proofErr w:type="gramEnd"/>
            <w:r>
              <w:rPr>
                <w:rFonts w:ascii="Times New Roman" w:hAnsi="Times New Roman"/>
                <w:sz w:val="20"/>
                <w:szCs w:val="20"/>
              </w:rPr>
              <w:t xml:space="preserve"> of Council of University Directors of Clinical Training </w:t>
            </w:r>
          </w:p>
          <w:p w14:paraId="66FD7333" w14:textId="77777777" w:rsidR="00AF55A0" w:rsidRPr="00DF3FA1" w:rsidRDefault="00AF55A0" w:rsidP="00AF55A0">
            <w:pPr>
              <w:pStyle w:val="MediumGrid21"/>
              <w:numPr>
                <w:ilvl w:val="0"/>
                <w:numId w:val="37"/>
              </w:numPr>
              <w:rPr>
                <w:rFonts w:ascii="Times New Roman" w:hAnsi="Times New Roman"/>
                <w:sz w:val="20"/>
                <w:szCs w:val="20"/>
              </w:rPr>
            </w:pPr>
            <w:r w:rsidRPr="00DF3FA1">
              <w:rPr>
                <w:rFonts w:ascii="Times New Roman" w:hAnsi="Times New Roman"/>
                <w:sz w:val="20"/>
                <w:szCs w:val="20"/>
              </w:rPr>
              <w:t xml:space="preserve">Conducts clinical faculty </w:t>
            </w:r>
            <w:proofErr w:type="gramStart"/>
            <w:r w:rsidRPr="00DF3FA1">
              <w:rPr>
                <w:rFonts w:ascii="Times New Roman" w:hAnsi="Times New Roman"/>
                <w:sz w:val="20"/>
                <w:szCs w:val="20"/>
              </w:rPr>
              <w:t>meetings</w:t>
            </w:r>
            <w:proofErr w:type="gramEnd"/>
          </w:p>
          <w:p w14:paraId="24395B19" w14:textId="77777777" w:rsidR="00AF55A0" w:rsidRDefault="00AF55A0" w:rsidP="00AF55A0">
            <w:pPr>
              <w:pStyle w:val="MediumGrid21"/>
              <w:numPr>
                <w:ilvl w:val="0"/>
                <w:numId w:val="37"/>
              </w:numPr>
              <w:rPr>
                <w:rFonts w:ascii="Times New Roman" w:hAnsi="Times New Roman"/>
                <w:sz w:val="20"/>
                <w:szCs w:val="20"/>
              </w:rPr>
            </w:pPr>
            <w:r>
              <w:rPr>
                <w:rFonts w:ascii="Times New Roman" w:hAnsi="Times New Roman"/>
                <w:sz w:val="20"/>
                <w:szCs w:val="20"/>
              </w:rPr>
              <w:t xml:space="preserve">Seeks and manages training grants for external clinical placement </w:t>
            </w:r>
            <w:proofErr w:type="gramStart"/>
            <w:r>
              <w:rPr>
                <w:rFonts w:ascii="Times New Roman" w:hAnsi="Times New Roman"/>
                <w:sz w:val="20"/>
                <w:szCs w:val="20"/>
              </w:rPr>
              <w:t>sites</w:t>
            </w:r>
            <w:proofErr w:type="gramEnd"/>
          </w:p>
          <w:p w14:paraId="627CF9E5" w14:textId="77777777" w:rsidR="00B84B12" w:rsidRPr="00DF3FA1" w:rsidRDefault="00B84B12" w:rsidP="00B84B12">
            <w:pPr>
              <w:pStyle w:val="MediumGrid21"/>
              <w:ind w:left="360"/>
              <w:rPr>
                <w:rFonts w:ascii="Times New Roman" w:hAnsi="Times New Roman"/>
                <w:sz w:val="20"/>
                <w:szCs w:val="20"/>
              </w:rPr>
            </w:pPr>
          </w:p>
          <w:p w14:paraId="6F8BBB3A" w14:textId="5BA84B3E" w:rsidR="00B84B12" w:rsidRPr="00DF3FA1" w:rsidRDefault="00B84B12" w:rsidP="00B84B12">
            <w:pPr>
              <w:pStyle w:val="MediumGrid21"/>
              <w:rPr>
                <w:rFonts w:ascii="Times New Roman" w:hAnsi="Times New Roman"/>
                <w:i/>
                <w:iCs/>
                <w:sz w:val="20"/>
                <w:szCs w:val="20"/>
              </w:rPr>
            </w:pPr>
            <w:r w:rsidRPr="00DF3FA1">
              <w:rPr>
                <w:rFonts w:ascii="Times New Roman" w:hAnsi="Times New Roman"/>
                <w:i/>
                <w:iCs/>
                <w:sz w:val="20"/>
                <w:szCs w:val="20"/>
              </w:rPr>
              <w:t>Note:</w:t>
            </w:r>
            <w:r w:rsidRPr="00DF3FA1">
              <w:rPr>
                <w:rFonts w:ascii="Times New Roman" w:hAnsi="Times New Roman"/>
                <w:sz w:val="20"/>
                <w:szCs w:val="20"/>
              </w:rPr>
              <w:t xml:space="preserve">  If student issue is not resolved with the help of the DCT</w:t>
            </w:r>
            <w:r w:rsidR="00DB4F12">
              <w:rPr>
                <w:rFonts w:ascii="Times New Roman" w:hAnsi="Times New Roman"/>
                <w:sz w:val="20"/>
                <w:szCs w:val="20"/>
              </w:rPr>
              <w:t xml:space="preserve"> or Associate DCT</w:t>
            </w:r>
            <w:r w:rsidRPr="00DF3FA1">
              <w:rPr>
                <w:rFonts w:ascii="Times New Roman" w:hAnsi="Times New Roman"/>
                <w:sz w:val="20"/>
                <w:szCs w:val="20"/>
              </w:rPr>
              <w:t xml:space="preserve">, the student may wish to consult with the Vice Chair of Graduate Instruction </w:t>
            </w:r>
          </w:p>
        </w:tc>
      </w:tr>
    </w:tbl>
    <w:p w14:paraId="6B6B418A" w14:textId="77777777" w:rsidR="00B84B12" w:rsidRDefault="00B84B12" w:rsidP="00B84B12">
      <w:pPr>
        <w:pStyle w:val="MediumGrid21"/>
        <w:rPr>
          <w:rFonts w:ascii="Times New Roman" w:hAnsi="Times New Roman"/>
          <w:sz w:val="20"/>
          <w:szCs w:val="20"/>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14"/>
        <w:gridCol w:w="8550"/>
      </w:tblGrid>
      <w:tr w:rsidR="00DB4F12" w:rsidRPr="00DF3FA1" w14:paraId="4FB8990C" w14:textId="77777777" w:rsidTr="00BD0F03">
        <w:tc>
          <w:tcPr>
            <w:tcW w:w="2014" w:type="dxa"/>
          </w:tcPr>
          <w:p w14:paraId="3C88721D" w14:textId="77777777" w:rsidR="00DB4F12" w:rsidRPr="00DF3FA1" w:rsidRDefault="00DB4F12" w:rsidP="00BD0F03">
            <w:pPr>
              <w:pStyle w:val="MediumGrid21"/>
              <w:rPr>
                <w:rFonts w:ascii="Times New Roman" w:hAnsi="Times New Roman"/>
                <w:b/>
                <w:bCs/>
                <w:sz w:val="20"/>
                <w:szCs w:val="20"/>
              </w:rPr>
            </w:pPr>
            <w:r w:rsidRPr="00DF3FA1">
              <w:rPr>
                <w:rFonts w:ascii="Times New Roman" w:hAnsi="Times New Roman"/>
                <w:b/>
                <w:bCs/>
                <w:sz w:val="20"/>
                <w:szCs w:val="20"/>
              </w:rPr>
              <w:t>Title:</w:t>
            </w:r>
          </w:p>
        </w:tc>
        <w:tc>
          <w:tcPr>
            <w:tcW w:w="8550" w:type="dxa"/>
          </w:tcPr>
          <w:p w14:paraId="598EA0B8" w14:textId="3FC9D3BD" w:rsidR="00DB4F12" w:rsidRPr="00DF3FA1" w:rsidRDefault="00DB4F12" w:rsidP="00BD0F03">
            <w:pPr>
              <w:pStyle w:val="MediumGrid21"/>
              <w:rPr>
                <w:rFonts w:ascii="Times New Roman" w:hAnsi="Times New Roman"/>
                <w:sz w:val="20"/>
                <w:szCs w:val="20"/>
              </w:rPr>
            </w:pPr>
            <w:r>
              <w:rPr>
                <w:rFonts w:ascii="Times New Roman" w:hAnsi="Times New Roman"/>
                <w:sz w:val="20"/>
                <w:szCs w:val="20"/>
              </w:rPr>
              <w:t xml:space="preserve">Associate </w:t>
            </w:r>
            <w:r w:rsidRPr="00DF3FA1">
              <w:rPr>
                <w:rFonts w:ascii="Times New Roman" w:hAnsi="Times New Roman"/>
                <w:sz w:val="20"/>
                <w:szCs w:val="20"/>
              </w:rPr>
              <w:t>Director of Clinical Training</w:t>
            </w:r>
          </w:p>
        </w:tc>
      </w:tr>
      <w:tr w:rsidR="00DB4F12" w:rsidRPr="00DF3FA1" w14:paraId="5B1D64A0" w14:textId="77777777" w:rsidTr="00BD0F03">
        <w:tc>
          <w:tcPr>
            <w:tcW w:w="2014" w:type="dxa"/>
          </w:tcPr>
          <w:p w14:paraId="77D431E7" w14:textId="77777777" w:rsidR="00DB4F12" w:rsidRPr="00DF3FA1" w:rsidRDefault="00DB4F12" w:rsidP="00BD0F03">
            <w:pPr>
              <w:pStyle w:val="MediumGrid21"/>
              <w:rPr>
                <w:rFonts w:ascii="Times New Roman" w:hAnsi="Times New Roman"/>
                <w:b/>
                <w:bCs/>
                <w:sz w:val="20"/>
                <w:szCs w:val="20"/>
              </w:rPr>
            </w:pPr>
            <w:r>
              <w:rPr>
                <w:rFonts w:ascii="Times New Roman" w:hAnsi="Times New Roman"/>
                <w:b/>
                <w:bCs/>
                <w:sz w:val="20"/>
                <w:szCs w:val="20"/>
              </w:rPr>
              <w:t>Individual in this role 2024-2025:</w:t>
            </w:r>
          </w:p>
        </w:tc>
        <w:tc>
          <w:tcPr>
            <w:tcW w:w="8550" w:type="dxa"/>
          </w:tcPr>
          <w:p w14:paraId="228B753D" w14:textId="25E7A64B" w:rsidR="00DB4F12" w:rsidRPr="00DF3FA1" w:rsidRDefault="00DB4F12" w:rsidP="00BD0F03">
            <w:pPr>
              <w:pStyle w:val="MediumGrid21"/>
              <w:rPr>
                <w:rFonts w:ascii="Times New Roman" w:hAnsi="Times New Roman"/>
                <w:sz w:val="20"/>
                <w:szCs w:val="20"/>
              </w:rPr>
            </w:pPr>
            <w:r>
              <w:rPr>
                <w:rFonts w:ascii="Times New Roman" w:hAnsi="Times New Roman"/>
                <w:sz w:val="20"/>
                <w:szCs w:val="20"/>
              </w:rPr>
              <w:t xml:space="preserve">Abby Braden, Ph.D.; </w:t>
            </w:r>
            <w:hyperlink r:id="rId24" w:history="1">
              <w:r w:rsidRPr="00DB4F12">
                <w:rPr>
                  <w:rStyle w:val="Hyperlink"/>
                  <w:rFonts w:ascii="Times New Roman" w:hAnsi="Times New Roman"/>
                  <w:sz w:val="20"/>
                  <w:szCs w:val="20"/>
                </w:rPr>
                <w:t>abbym@bgsu.edu</w:t>
              </w:r>
            </w:hyperlink>
          </w:p>
        </w:tc>
      </w:tr>
      <w:tr w:rsidR="00DB4F12" w:rsidRPr="00DF3FA1" w14:paraId="4D0A6F3A" w14:textId="77777777" w:rsidTr="00BD0F03">
        <w:tc>
          <w:tcPr>
            <w:tcW w:w="2014" w:type="dxa"/>
          </w:tcPr>
          <w:p w14:paraId="11AA2233" w14:textId="77777777" w:rsidR="00DB4F12" w:rsidRPr="00DF3FA1" w:rsidRDefault="00DB4F12" w:rsidP="00BD0F03">
            <w:pPr>
              <w:pStyle w:val="MediumGrid21"/>
              <w:rPr>
                <w:rFonts w:ascii="Times New Roman" w:hAnsi="Times New Roman"/>
                <w:b/>
                <w:bCs/>
                <w:sz w:val="20"/>
                <w:szCs w:val="20"/>
              </w:rPr>
            </w:pPr>
            <w:r w:rsidRPr="00DF3FA1">
              <w:rPr>
                <w:rFonts w:ascii="Times New Roman" w:hAnsi="Times New Roman"/>
                <w:b/>
                <w:bCs/>
                <w:sz w:val="20"/>
                <w:szCs w:val="20"/>
              </w:rPr>
              <w:t>Role:</w:t>
            </w:r>
          </w:p>
        </w:tc>
        <w:tc>
          <w:tcPr>
            <w:tcW w:w="8550" w:type="dxa"/>
          </w:tcPr>
          <w:p w14:paraId="46EEAA5C" w14:textId="77777777" w:rsidR="00DB4F12" w:rsidRPr="00DF3FA1" w:rsidRDefault="00DB4F12" w:rsidP="00BD0F03">
            <w:pPr>
              <w:pStyle w:val="MediumGrid21"/>
              <w:rPr>
                <w:rFonts w:ascii="Times New Roman" w:hAnsi="Times New Roman"/>
                <w:sz w:val="20"/>
                <w:szCs w:val="20"/>
              </w:rPr>
            </w:pPr>
            <w:r w:rsidRPr="00DF3FA1">
              <w:rPr>
                <w:rFonts w:ascii="Times New Roman" w:hAnsi="Times New Roman"/>
                <w:sz w:val="20"/>
                <w:szCs w:val="20"/>
              </w:rPr>
              <w:t>Ov</w:t>
            </w:r>
            <w:r>
              <w:rPr>
                <w:rFonts w:ascii="Times New Roman" w:hAnsi="Times New Roman"/>
                <w:sz w:val="20"/>
                <w:szCs w:val="20"/>
              </w:rPr>
              <w:t>ersees training components of the clinical program</w:t>
            </w:r>
          </w:p>
        </w:tc>
      </w:tr>
      <w:tr w:rsidR="00DB4F12" w:rsidRPr="00DF3FA1" w14:paraId="043305BB" w14:textId="77777777" w:rsidTr="00BD0F03">
        <w:tc>
          <w:tcPr>
            <w:tcW w:w="2014" w:type="dxa"/>
          </w:tcPr>
          <w:p w14:paraId="2459DBD0" w14:textId="77777777" w:rsidR="00DB4F12" w:rsidRPr="00DF3FA1" w:rsidRDefault="00DB4F12" w:rsidP="00BD0F03">
            <w:pPr>
              <w:pStyle w:val="MediumGrid21"/>
              <w:rPr>
                <w:rFonts w:ascii="Times New Roman" w:hAnsi="Times New Roman"/>
                <w:b/>
                <w:bCs/>
                <w:sz w:val="20"/>
                <w:szCs w:val="20"/>
              </w:rPr>
            </w:pPr>
            <w:r w:rsidRPr="00DF3FA1">
              <w:rPr>
                <w:rFonts w:ascii="Times New Roman" w:hAnsi="Times New Roman"/>
                <w:b/>
                <w:bCs/>
                <w:sz w:val="20"/>
                <w:szCs w:val="20"/>
              </w:rPr>
              <w:t>Activities related to clinical students:</w:t>
            </w:r>
          </w:p>
        </w:tc>
        <w:tc>
          <w:tcPr>
            <w:tcW w:w="8550" w:type="dxa"/>
          </w:tcPr>
          <w:p w14:paraId="51052025" w14:textId="77777777" w:rsidR="00DB4F12" w:rsidRDefault="00DB4F12" w:rsidP="00DB4F12">
            <w:pPr>
              <w:pStyle w:val="MediumGrid21"/>
              <w:numPr>
                <w:ilvl w:val="0"/>
                <w:numId w:val="37"/>
              </w:numPr>
              <w:rPr>
                <w:rFonts w:ascii="Times New Roman" w:hAnsi="Times New Roman"/>
                <w:sz w:val="20"/>
                <w:szCs w:val="20"/>
              </w:rPr>
            </w:pPr>
            <w:r>
              <w:rPr>
                <w:rFonts w:ascii="Times New Roman" w:hAnsi="Times New Roman"/>
                <w:sz w:val="20"/>
                <w:szCs w:val="20"/>
              </w:rPr>
              <w:t xml:space="preserve">Coordinates pre-doctoral internship application </w:t>
            </w:r>
            <w:proofErr w:type="gramStart"/>
            <w:r>
              <w:rPr>
                <w:rFonts w:ascii="Times New Roman" w:hAnsi="Times New Roman"/>
                <w:sz w:val="20"/>
                <w:szCs w:val="20"/>
              </w:rPr>
              <w:t>process</w:t>
            </w:r>
            <w:proofErr w:type="gramEnd"/>
          </w:p>
          <w:p w14:paraId="4CAF08A7" w14:textId="77777777" w:rsidR="00DB4F12" w:rsidRDefault="00DB4F12" w:rsidP="00DB4F12">
            <w:pPr>
              <w:pStyle w:val="MediumGrid21"/>
              <w:numPr>
                <w:ilvl w:val="0"/>
                <w:numId w:val="37"/>
              </w:numPr>
              <w:rPr>
                <w:rFonts w:ascii="Times New Roman" w:hAnsi="Times New Roman"/>
                <w:sz w:val="20"/>
                <w:szCs w:val="20"/>
              </w:rPr>
            </w:pPr>
            <w:r w:rsidRPr="00DF3FA1">
              <w:rPr>
                <w:rFonts w:ascii="Times New Roman" w:hAnsi="Times New Roman"/>
                <w:sz w:val="20"/>
                <w:szCs w:val="20"/>
              </w:rPr>
              <w:t>Verifies students’ eligibili</w:t>
            </w:r>
            <w:r>
              <w:rPr>
                <w:rFonts w:ascii="Times New Roman" w:hAnsi="Times New Roman"/>
                <w:sz w:val="20"/>
                <w:szCs w:val="20"/>
              </w:rPr>
              <w:t xml:space="preserve">ty and readiness for pre-doctoral </w:t>
            </w:r>
            <w:proofErr w:type="gramStart"/>
            <w:r>
              <w:rPr>
                <w:rFonts w:ascii="Times New Roman" w:hAnsi="Times New Roman"/>
                <w:sz w:val="20"/>
                <w:szCs w:val="20"/>
              </w:rPr>
              <w:t>internship</w:t>
            </w:r>
            <w:proofErr w:type="gramEnd"/>
          </w:p>
          <w:p w14:paraId="71EBC701" w14:textId="77777777" w:rsidR="00DB4F12" w:rsidRPr="00DF3FA1" w:rsidRDefault="00DB4F12" w:rsidP="00DB4F12">
            <w:pPr>
              <w:pStyle w:val="MediumGrid21"/>
              <w:numPr>
                <w:ilvl w:val="0"/>
                <w:numId w:val="37"/>
              </w:numPr>
              <w:rPr>
                <w:rFonts w:ascii="Times New Roman" w:hAnsi="Times New Roman"/>
                <w:sz w:val="20"/>
                <w:szCs w:val="20"/>
              </w:rPr>
            </w:pPr>
            <w:r w:rsidRPr="00DF3FA1">
              <w:rPr>
                <w:rFonts w:ascii="Times New Roman" w:hAnsi="Times New Roman"/>
                <w:sz w:val="20"/>
                <w:szCs w:val="20"/>
              </w:rPr>
              <w:t xml:space="preserve">Writes annual APA report and coordinates APA accreditation activities, monitors accreditation </w:t>
            </w:r>
            <w:proofErr w:type="gramStart"/>
            <w:r w:rsidRPr="00DF3FA1">
              <w:rPr>
                <w:rFonts w:ascii="Times New Roman" w:hAnsi="Times New Roman"/>
                <w:sz w:val="20"/>
                <w:szCs w:val="20"/>
              </w:rPr>
              <w:t>standards</w:t>
            </w:r>
            <w:proofErr w:type="gramEnd"/>
          </w:p>
          <w:p w14:paraId="1B9D03BB" w14:textId="77777777" w:rsidR="00DB4F12" w:rsidRDefault="00DB4F12" w:rsidP="00BD0F03">
            <w:pPr>
              <w:pStyle w:val="MediumGrid21"/>
              <w:numPr>
                <w:ilvl w:val="0"/>
                <w:numId w:val="37"/>
              </w:numPr>
              <w:rPr>
                <w:rFonts w:ascii="Times New Roman" w:hAnsi="Times New Roman"/>
                <w:sz w:val="20"/>
                <w:szCs w:val="20"/>
              </w:rPr>
            </w:pPr>
            <w:r w:rsidRPr="00DF3FA1">
              <w:rPr>
                <w:rFonts w:ascii="Times New Roman" w:hAnsi="Times New Roman"/>
                <w:sz w:val="20"/>
                <w:szCs w:val="20"/>
              </w:rPr>
              <w:t xml:space="preserve">Writes annual APA report and coordinates APA accreditation activities, monitors accreditation </w:t>
            </w:r>
            <w:proofErr w:type="gramStart"/>
            <w:r w:rsidRPr="00DF3FA1">
              <w:rPr>
                <w:rFonts w:ascii="Times New Roman" w:hAnsi="Times New Roman"/>
                <w:sz w:val="20"/>
                <w:szCs w:val="20"/>
              </w:rPr>
              <w:t>standards</w:t>
            </w:r>
            <w:proofErr w:type="gramEnd"/>
          </w:p>
          <w:p w14:paraId="24A297F9" w14:textId="21F51F8E" w:rsidR="008F196F" w:rsidRPr="00DF3FA1" w:rsidRDefault="008F196F" w:rsidP="00BD0F03">
            <w:pPr>
              <w:pStyle w:val="MediumGrid21"/>
              <w:numPr>
                <w:ilvl w:val="0"/>
                <w:numId w:val="37"/>
              </w:numPr>
              <w:rPr>
                <w:rFonts w:ascii="Times New Roman" w:hAnsi="Times New Roman"/>
                <w:sz w:val="20"/>
                <w:szCs w:val="20"/>
              </w:rPr>
            </w:pPr>
            <w:r>
              <w:rPr>
                <w:rFonts w:ascii="Times New Roman" w:hAnsi="Times New Roman"/>
                <w:sz w:val="20"/>
                <w:szCs w:val="20"/>
              </w:rPr>
              <w:t xml:space="preserve">Responds to inquiries and training initiatives from APA, APPIC and other research and training </w:t>
            </w:r>
            <w:proofErr w:type="gramStart"/>
            <w:r>
              <w:rPr>
                <w:rFonts w:ascii="Times New Roman" w:hAnsi="Times New Roman"/>
                <w:sz w:val="20"/>
                <w:szCs w:val="20"/>
              </w:rPr>
              <w:t>organizations</w:t>
            </w:r>
            <w:proofErr w:type="gramEnd"/>
          </w:p>
          <w:p w14:paraId="71A4DD25" w14:textId="77777777" w:rsidR="00DB4F12" w:rsidRPr="00DF3FA1" w:rsidRDefault="00DB4F12" w:rsidP="00BD0F03">
            <w:pPr>
              <w:pStyle w:val="MediumGrid21"/>
              <w:ind w:left="360"/>
              <w:rPr>
                <w:rFonts w:ascii="Times New Roman" w:hAnsi="Times New Roman"/>
                <w:sz w:val="20"/>
                <w:szCs w:val="20"/>
              </w:rPr>
            </w:pPr>
          </w:p>
          <w:p w14:paraId="5CC4C7D4" w14:textId="22FE470C" w:rsidR="00DB4F12" w:rsidRPr="00DF3FA1" w:rsidRDefault="00DB4F12" w:rsidP="00BD0F03">
            <w:pPr>
              <w:pStyle w:val="MediumGrid21"/>
              <w:rPr>
                <w:rFonts w:ascii="Times New Roman" w:hAnsi="Times New Roman"/>
                <w:i/>
                <w:iCs/>
                <w:sz w:val="20"/>
                <w:szCs w:val="20"/>
              </w:rPr>
            </w:pPr>
            <w:r w:rsidRPr="00DF3FA1">
              <w:rPr>
                <w:rFonts w:ascii="Times New Roman" w:hAnsi="Times New Roman"/>
                <w:i/>
                <w:iCs/>
                <w:sz w:val="20"/>
                <w:szCs w:val="20"/>
              </w:rPr>
              <w:t>Note:</w:t>
            </w:r>
            <w:r w:rsidRPr="00DF3FA1">
              <w:rPr>
                <w:rFonts w:ascii="Times New Roman" w:hAnsi="Times New Roman"/>
                <w:sz w:val="20"/>
                <w:szCs w:val="20"/>
              </w:rPr>
              <w:t xml:space="preserve">  If student issue is not resolved with the help of the DCT</w:t>
            </w:r>
            <w:r>
              <w:rPr>
                <w:rFonts w:ascii="Times New Roman" w:hAnsi="Times New Roman"/>
                <w:sz w:val="20"/>
                <w:szCs w:val="20"/>
              </w:rPr>
              <w:t xml:space="preserve"> or Associate DCT</w:t>
            </w:r>
            <w:r w:rsidRPr="00DF3FA1">
              <w:rPr>
                <w:rFonts w:ascii="Times New Roman" w:hAnsi="Times New Roman"/>
                <w:sz w:val="20"/>
                <w:szCs w:val="20"/>
              </w:rPr>
              <w:t xml:space="preserve">, the student may wish to consult with the Vice Chair of Graduate Instruction </w:t>
            </w:r>
          </w:p>
        </w:tc>
      </w:tr>
    </w:tbl>
    <w:p w14:paraId="5D75B8D1" w14:textId="77777777" w:rsidR="00DB4F12" w:rsidRDefault="00DB4F12" w:rsidP="00B84B12">
      <w:pPr>
        <w:pStyle w:val="MediumGrid21"/>
        <w:rPr>
          <w:rFonts w:ascii="Times New Roman" w:hAnsi="Times New Roman"/>
          <w:sz w:val="20"/>
          <w:szCs w:val="20"/>
        </w:rPr>
      </w:pPr>
    </w:p>
    <w:tbl>
      <w:tblPr>
        <w:tblW w:w="1056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
      <w:tblGrid>
        <w:gridCol w:w="2014"/>
        <w:gridCol w:w="8550"/>
      </w:tblGrid>
      <w:tr w:rsidR="00AF55A0" w:rsidRPr="00DF3FA1" w14:paraId="62049600" w14:textId="77777777" w:rsidTr="00AF55A0">
        <w:tc>
          <w:tcPr>
            <w:tcW w:w="2014" w:type="dxa"/>
          </w:tcPr>
          <w:p w14:paraId="13B1789E" w14:textId="010FB6A9" w:rsidR="00AF55A0" w:rsidRPr="00DF3FA1" w:rsidRDefault="00AF55A0" w:rsidP="007F0BC9">
            <w:pPr>
              <w:pStyle w:val="MediumGrid21"/>
              <w:rPr>
                <w:rFonts w:ascii="Times New Roman" w:hAnsi="Times New Roman"/>
                <w:b/>
                <w:bCs/>
                <w:sz w:val="20"/>
                <w:szCs w:val="20"/>
              </w:rPr>
            </w:pPr>
            <w:r w:rsidRPr="00DF3FA1">
              <w:rPr>
                <w:rFonts w:ascii="Times New Roman" w:hAnsi="Times New Roman"/>
                <w:b/>
                <w:bCs/>
                <w:sz w:val="20"/>
                <w:szCs w:val="20"/>
              </w:rPr>
              <w:t>Title:</w:t>
            </w:r>
          </w:p>
        </w:tc>
        <w:tc>
          <w:tcPr>
            <w:tcW w:w="8550" w:type="dxa"/>
          </w:tcPr>
          <w:p w14:paraId="1A6CFBCD" w14:textId="28599608" w:rsidR="00AF55A0" w:rsidRPr="00DF3FA1" w:rsidRDefault="00AF55A0" w:rsidP="007F0BC9">
            <w:pPr>
              <w:pStyle w:val="MediumGrid21"/>
              <w:rPr>
                <w:rFonts w:ascii="Times New Roman" w:hAnsi="Times New Roman"/>
                <w:sz w:val="20"/>
                <w:szCs w:val="20"/>
              </w:rPr>
            </w:pPr>
            <w:r w:rsidRPr="00DF3FA1">
              <w:rPr>
                <w:rFonts w:ascii="Times New Roman" w:hAnsi="Times New Roman"/>
                <w:sz w:val="20"/>
                <w:szCs w:val="20"/>
              </w:rPr>
              <w:t>Psychological Services Center (PSC) Director</w:t>
            </w:r>
          </w:p>
        </w:tc>
      </w:tr>
      <w:tr w:rsidR="00AF55A0" w:rsidRPr="00DF3FA1" w14:paraId="19EE6CF7" w14:textId="77777777" w:rsidTr="00AF55A0">
        <w:tc>
          <w:tcPr>
            <w:tcW w:w="2014" w:type="dxa"/>
          </w:tcPr>
          <w:p w14:paraId="64FB767C" w14:textId="1A308CF3" w:rsidR="00AF55A0" w:rsidRPr="00DF3FA1" w:rsidRDefault="00AF55A0" w:rsidP="007F0BC9">
            <w:pPr>
              <w:pStyle w:val="MediumGrid21"/>
              <w:rPr>
                <w:rFonts w:ascii="Times New Roman" w:hAnsi="Times New Roman"/>
                <w:b/>
                <w:bCs/>
                <w:sz w:val="20"/>
                <w:szCs w:val="20"/>
              </w:rPr>
            </w:pPr>
            <w:r>
              <w:rPr>
                <w:rFonts w:ascii="Times New Roman" w:hAnsi="Times New Roman"/>
                <w:b/>
                <w:bCs/>
                <w:sz w:val="20"/>
                <w:szCs w:val="20"/>
              </w:rPr>
              <w:t xml:space="preserve">Individual in this role </w:t>
            </w:r>
            <w:r w:rsidR="00DD0EB1">
              <w:rPr>
                <w:rFonts w:ascii="Times New Roman" w:hAnsi="Times New Roman"/>
                <w:b/>
                <w:bCs/>
                <w:sz w:val="20"/>
                <w:szCs w:val="20"/>
              </w:rPr>
              <w:t>2024-2025</w:t>
            </w:r>
            <w:r w:rsidRPr="00AF55A0">
              <w:rPr>
                <w:b/>
              </w:rPr>
              <w:t>:</w:t>
            </w:r>
          </w:p>
        </w:tc>
        <w:tc>
          <w:tcPr>
            <w:tcW w:w="8550" w:type="dxa"/>
          </w:tcPr>
          <w:p w14:paraId="1DFD4FE3" w14:textId="13E2B68B" w:rsidR="00AF55A0" w:rsidRPr="00DF3FA1" w:rsidRDefault="00AF55A0" w:rsidP="007F0BC9">
            <w:pPr>
              <w:pStyle w:val="MediumGrid21"/>
              <w:rPr>
                <w:rFonts w:ascii="Times New Roman" w:hAnsi="Times New Roman"/>
                <w:sz w:val="20"/>
                <w:szCs w:val="20"/>
              </w:rPr>
            </w:pPr>
            <w:r>
              <w:rPr>
                <w:rFonts w:ascii="Times New Roman" w:hAnsi="Times New Roman"/>
                <w:sz w:val="20"/>
                <w:szCs w:val="20"/>
              </w:rPr>
              <w:t xml:space="preserve">Dryw Dworsky, Ph.D.; </w:t>
            </w:r>
            <w:hyperlink r:id="rId25" w:history="1">
              <w:r w:rsidRPr="00FF0E52">
                <w:rPr>
                  <w:rStyle w:val="Hyperlink"/>
                  <w:rFonts w:ascii="Times New Roman" w:hAnsi="Times New Roman"/>
                  <w:sz w:val="20"/>
                  <w:szCs w:val="20"/>
                </w:rPr>
                <w:t>dworsky@bgsu.edu</w:t>
              </w:r>
            </w:hyperlink>
            <w:r>
              <w:rPr>
                <w:rFonts w:ascii="Times New Roman" w:hAnsi="Times New Roman"/>
                <w:sz w:val="20"/>
                <w:szCs w:val="20"/>
              </w:rPr>
              <w:t xml:space="preserve"> </w:t>
            </w:r>
          </w:p>
        </w:tc>
      </w:tr>
      <w:tr w:rsidR="00AF55A0" w:rsidRPr="00DF3FA1" w14:paraId="09A68F1A" w14:textId="77777777" w:rsidTr="00AF55A0">
        <w:trPr>
          <w:trHeight w:val="1538"/>
        </w:trPr>
        <w:tc>
          <w:tcPr>
            <w:tcW w:w="2014" w:type="dxa"/>
          </w:tcPr>
          <w:p w14:paraId="6AD70DBB" w14:textId="7B81B09C" w:rsidR="00AF55A0" w:rsidRPr="00DF3FA1" w:rsidRDefault="00AF55A0" w:rsidP="007F0BC9">
            <w:pPr>
              <w:pStyle w:val="MediumGrid21"/>
              <w:rPr>
                <w:rFonts w:ascii="Times New Roman" w:hAnsi="Times New Roman"/>
                <w:b/>
                <w:bCs/>
                <w:sz w:val="20"/>
                <w:szCs w:val="20"/>
              </w:rPr>
            </w:pPr>
            <w:r w:rsidRPr="00DF3FA1">
              <w:rPr>
                <w:rFonts w:ascii="Times New Roman" w:hAnsi="Times New Roman"/>
                <w:b/>
                <w:bCs/>
                <w:sz w:val="20"/>
                <w:szCs w:val="20"/>
              </w:rPr>
              <w:lastRenderedPageBreak/>
              <w:t>Role:</w:t>
            </w:r>
          </w:p>
        </w:tc>
        <w:tc>
          <w:tcPr>
            <w:tcW w:w="8550" w:type="dxa"/>
          </w:tcPr>
          <w:p w14:paraId="01648DF5" w14:textId="298CF88F" w:rsidR="00AF55A0" w:rsidRPr="00A23710" w:rsidRDefault="00AF55A0" w:rsidP="007F0BC9">
            <w:pPr>
              <w:pStyle w:val="MediumGrid21"/>
              <w:numPr>
                <w:ilvl w:val="0"/>
                <w:numId w:val="37"/>
              </w:numPr>
              <w:rPr>
                <w:rFonts w:ascii="Times New Roman" w:hAnsi="Times New Roman"/>
                <w:sz w:val="20"/>
                <w:szCs w:val="20"/>
              </w:rPr>
            </w:pPr>
            <w:r w:rsidRPr="00DF3FA1">
              <w:rPr>
                <w:rFonts w:ascii="Times New Roman" w:hAnsi="Times New Roman"/>
                <w:sz w:val="20"/>
                <w:szCs w:val="20"/>
              </w:rPr>
              <w:t>Oversees administrative, training</w:t>
            </w:r>
            <w:r w:rsidR="00DD0EB1">
              <w:rPr>
                <w:rFonts w:ascii="Times New Roman" w:hAnsi="Times New Roman"/>
                <w:sz w:val="20"/>
                <w:szCs w:val="20"/>
              </w:rPr>
              <w:t>,</w:t>
            </w:r>
            <w:r w:rsidRPr="00DF3FA1">
              <w:rPr>
                <w:rFonts w:ascii="Times New Roman" w:hAnsi="Times New Roman"/>
                <w:sz w:val="20"/>
                <w:szCs w:val="20"/>
              </w:rPr>
              <w:t xml:space="preserve"> and clinical services of the PSC, including clinical supervision of students.</w:t>
            </w:r>
          </w:p>
        </w:tc>
      </w:tr>
      <w:tr w:rsidR="00AF55A0" w:rsidRPr="00DF3FA1" w14:paraId="392B8A09" w14:textId="77777777" w:rsidTr="00AF55A0">
        <w:tc>
          <w:tcPr>
            <w:tcW w:w="2014" w:type="dxa"/>
          </w:tcPr>
          <w:p w14:paraId="55CC9A88" w14:textId="258E8BEB" w:rsidR="00AF55A0" w:rsidRPr="00DF3FA1" w:rsidRDefault="00AF55A0" w:rsidP="007F0BC9">
            <w:pPr>
              <w:pStyle w:val="MediumGrid21"/>
              <w:rPr>
                <w:rFonts w:ascii="Times New Roman" w:hAnsi="Times New Roman"/>
                <w:b/>
                <w:bCs/>
                <w:sz w:val="20"/>
                <w:szCs w:val="20"/>
              </w:rPr>
            </w:pPr>
            <w:r w:rsidRPr="00DF3FA1">
              <w:rPr>
                <w:rFonts w:ascii="Times New Roman" w:hAnsi="Times New Roman"/>
                <w:b/>
                <w:bCs/>
                <w:sz w:val="20"/>
                <w:szCs w:val="20"/>
              </w:rPr>
              <w:t>Activities related to clinical students:</w:t>
            </w:r>
          </w:p>
        </w:tc>
        <w:tc>
          <w:tcPr>
            <w:tcW w:w="8550" w:type="dxa"/>
          </w:tcPr>
          <w:p w14:paraId="689A863E" w14:textId="77777777" w:rsidR="00AF55A0" w:rsidRPr="00DF3FA1" w:rsidRDefault="00AF55A0" w:rsidP="007F0BC9">
            <w:pPr>
              <w:pStyle w:val="MediumGrid21"/>
              <w:numPr>
                <w:ilvl w:val="0"/>
                <w:numId w:val="34"/>
              </w:numPr>
              <w:rPr>
                <w:rFonts w:ascii="Times New Roman" w:hAnsi="Times New Roman"/>
                <w:sz w:val="20"/>
                <w:szCs w:val="20"/>
              </w:rPr>
            </w:pPr>
            <w:r w:rsidRPr="00DF3FA1">
              <w:rPr>
                <w:rFonts w:ascii="Times New Roman" w:hAnsi="Times New Roman"/>
                <w:sz w:val="20"/>
                <w:szCs w:val="20"/>
              </w:rPr>
              <w:t>Makes therapy and assessment case assignments in collaboration with PSC Assistants and Office Manager. Considers students’ stated preference for case type and supervisor when making case assignments.</w:t>
            </w:r>
          </w:p>
          <w:p w14:paraId="0B1CEA7E" w14:textId="77777777" w:rsidR="00AF55A0" w:rsidRPr="00DF3FA1" w:rsidRDefault="00AF55A0" w:rsidP="007F0BC9">
            <w:pPr>
              <w:pStyle w:val="MediumGrid21"/>
              <w:numPr>
                <w:ilvl w:val="0"/>
                <w:numId w:val="34"/>
              </w:numPr>
              <w:rPr>
                <w:rFonts w:ascii="Times New Roman" w:hAnsi="Times New Roman"/>
                <w:sz w:val="20"/>
                <w:szCs w:val="20"/>
              </w:rPr>
            </w:pPr>
            <w:r w:rsidRPr="00DF3FA1">
              <w:rPr>
                <w:rFonts w:ascii="Times New Roman" w:hAnsi="Times New Roman"/>
                <w:sz w:val="20"/>
                <w:szCs w:val="20"/>
              </w:rPr>
              <w:t xml:space="preserve">Provides consultation when a student has concerns about his/her clinical work at PSC or difficulties with clinical supervisors.  </w:t>
            </w:r>
          </w:p>
          <w:p w14:paraId="6F5CA1D0" w14:textId="77777777" w:rsidR="00AF55A0" w:rsidRPr="00DF3FA1" w:rsidRDefault="00AF55A0" w:rsidP="007F0BC9">
            <w:pPr>
              <w:pStyle w:val="MediumGrid21"/>
              <w:numPr>
                <w:ilvl w:val="0"/>
                <w:numId w:val="34"/>
              </w:numPr>
              <w:rPr>
                <w:rFonts w:ascii="Times New Roman" w:hAnsi="Times New Roman"/>
                <w:sz w:val="20"/>
                <w:szCs w:val="20"/>
              </w:rPr>
            </w:pPr>
            <w:r w:rsidRPr="00DF3FA1">
              <w:rPr>
                <w:rFonts w:ascii="Times New Roman" w:hAnsi="Times New Roman"/>
                <w:sz w:val="20"/>
                <w:szCs w:val="20"/>
              </w:rPr>
              <w:t>Provides supervision in crisis situations with clients at PSC when primary supervisor is unavailable.</w:t>
            </w:r>
          </w:p>
          <w:p w14:paraId="4FB891B0" w14:textId="77777777" w:rsidR="00AF55A0" w:rsidRPr="007357E3" w:rsidRDefault="00AF55A0" w:rsidP="007F0BC9">
            <w:pPr>
              <w:pStyle w:val="MediumGrid21"/>
              <w:numPr>
                <w:ilvl w:val="0"/>
                <w:numId w:val="34"/>
              </w:numPr>
              <w:rPr>
                <w:rFonts w:ascii="Times New Roman" w:hAnsi="Times New Roman"/>
                <w:sz w:val="20"/>
                <w:szCs w:val="20"/>
              </w:rPr>
            </w:pPr>
            <w:r w:rsidRPr="007357E3">
              <w:rPr>
                <w:rFonts w:ascii="Times New Roman" w:hAnsi="Times New Roman"/>
                <w:sz w:val="20"/>
                <w:szCs w:val="20"/>
              </w:rPr>
              <w:t>Maintains an open-door policy to discussing clinical students’ concerns as related to their training experiences in the PSC.</w:t>
            </w:r>
          </w:p>
          <w:p w14:paraId="255140B1" w14:textId="76B9E0C7" w:rsidR="00AF55A0" w:rsidRPr="00A23710" w:rsidRDefault="00AF55A0" w:rsidP="007F0BC9">
            <w:pPr>
              <w:pStyle w:val="MediumGrid21"/>
              <w:rPr>
                <w:rFonts w:ascii="Times New Roman" w:hAnsi="Times New Roman"/>
                <w:sz w:val="20"/>
                <w:szCs w:val="20"/>
              </w:rPr>
            </w:pPr>
            <w:r w:rsidRPr="00DF3FA1">
              <w:rPr>
                <w:rFonts w:ascii="Times New Roman" w:hAnsi="Times New Roman"/>
                <w:i/>
                <w:iCs/>
                <w:sz w:val="20"/>
                <w:szCs w:val="20"/>
              </w:rPr>
              <w:t xml:space="preserve">Note:  </w:t>
            </w:r>
            <w:r w:rsidRPr="00DF3FA1">
              <w:rPr>
                <w:rFonts w:ascii="Times New Roman" w:hAnsi="Times New Roman"/>
                <w:sz w:val="20"/>
                <w:szCs w:val="20"/>
              </w:rPr>
              <w:t>If student issue is not resolved with the help of the PSC Director, the student may wish to consult with the DCT</w:t>
            </w:r>
            <w:r>
              <w:rPr>
                <w:rFonts w:ascii="Times New Roman" w:hAnsi="Times New Roman"/>
                <w:sz w:val="20"/>
                <w:szCs w:val="20"/>
              </w:rPr>
              <w:t xml:space="preserve"> or Director of Clinical Psychology </w:t>
            </w:r>
            <w:proofErr w:type="gramStart"/>
            <w:r>
              <w:rPr>
                <w:rFonts w:ascii="Times New Roman" w:hAnsi="Times New Roman"/>
                <w:sz w:val="20"/>
                <w:szCs w:val="20"/>
              </w:rPr>
              <w:t>Program.</w:t>
            </w:r>
            <w:r w:rsidRPr="00DF3FA1">
              <w:rPr>
                <w:rFonts w:ascii="Times New Roman" w:hAnsi="Times New Roman"/>
                <w:sz w:val="20"/>
                <w:szCs w:val="20"/>
              </w:rPr>
              <w:t>.</w:t>
            </w:r>
            <w:proofErr w:type="gramEnd"/>
          </w:p>
        </w:tc>
      </w:tr>
    </w:tbl>
    <w:p w14:paraId="3D1A2312" w14:textId="77777777" w:rsidR="00B84B12" w:rsidRPr="00DF3FA1" w:rsidRDefault="00B84B12" w:rsidP="00B84B12">
      <w:pPr>
        <w:pStyle w:val="MediumGrid21"/>
        <w:rPr>
          <w:rFonts w:ascii="Times New Roman" w:hAnsi="Times New Roman"/>
          <w:sz w:val="20"/>
          <w:szCs w:val="20"/>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14"/>
        <w:gridCol w:w="8550"/>
      </w:tblGrid>
      <w:tr w:rsidR="00B84B12" w:rsidRPr="00DF3FA1" w14:paraId="0985E855" w14:textId="77777777" w:rsidTr="007357E3">
        <w:tc>
          <w:tcPr>
            <w:tcW w:w="2014" w:type="dxa"/>
          </w:tcPr>
          <w:p w14:paraId="2EC03D03" w14:textId="77777777" w:rsidR="00B84B12" w:rsidRPr="00DF3FA1" w:rsidRDefault="00B84B12" w:rsidP="00B84B12">
            <w:pPr>
              <w:pStyle w:val="MediumGrid21"/>
              <w:rPr>
                <w:rFonts w:ascii="Times New Roman" w:hAnsi="Times New Roman"/>
                <w:b/>
                <w:bCs/>
                <w:sz w:val="20"/>
                <w:szCs w:val="20"/>
              </w:rPr>
            </w:pPr>
            <w:r w:rsidRPr="00DF3FA1">
              <w:rPr>
                <w:rFonts w:ascii="Times New Roman" w:hAnsi="Times New Roman"/>
                <w:b/>
                <w:bCs/>
                <w:sz w:val="20"/>
                <w:szCs w:val="20"/>
              </w:rPr>
              <w:t>Title:</w:t>
            </w:r>
          </w:p>
        </w:tc>
        <w:tc>
          <w:tcPr>
            <w:tcW w:w="8550" w:type="dxa"/>
          </w:tcPr>
          <w:p w14:paraId="1FF15CE8" w14:textId="77777777" w:rsidR="00B84B12" w:rsidRPr="00DF3FA1" w:rsidRDefault="00B84B12" w:rsidP="00B84B12">
            <w:pPr>
              <w:pStyle w:val="MediumGrid21"/>
              <w:rPr>
                <w:rFonts w:ascii="Times New Roman" w:hAnsi="Times New Roman"/>
                <w:sz w:val="20"/>
                <w:szCs w:val="20"/>
              </w:rPr>
            </w:pPr>
            <w:r w:rsidRPr="00DF3FA1">
              <w:rPr>
                <w:rFonts w:ascii="Times New Roman" w:hAnsi="Times New Roman"/>
                <w:sz w:val="20"/>
                <w:szCs w:val="20"/>
              </w:rPr>
              <w:t>Research Advisor</w:t>
            </w:r>
          </w:p>
        </w:tc>
      </w:tr>
      <w:tr w:rsidR="00A91D18" w:rsidRPr="00DF3FA1" w14:paraId="39CF5AE9" w14:textId="77777777" w:rsidTr="007357E3">
        <w:tc>
          <w:tcPr>
            <w:tcW w:w="2014" w:type="dxa"/>
          </w:tcPr>
          <w:p w14:paraId="712EB342" w14:textId="1EACA515" w:rsidR="00A91D18" w:rsidRDefault="00A91D18" w:rsidP="00A91D18">
            <w:r w:rsidRPr="001F0D03">
              <w:rPr>
                <w:b/>
                <w:bCs/>
              </w:rPr>
              <w:t xml:space="preserve">Individual in this role </w:t>
            </w:r>
            <w:r w:rsidR="00DD0EB1">
              <w:rPr>
                <w:b/>
                <w:bCs/>
              </w:rPr>
              <w:t>2024-2025</w:t>
            </w:r>
            <w:r w:rsidR="00AE066E">
              <w:rPr>
                <w:b/>
                <w:bCs/>
              </w:rPr>
              <w:t>:</w:t>
            </w:r>
          </w:p>
        </w:tc>
        <w:tc>
          <w:tcPr>
            <w:tcW w:w="8550" w:type="dxa"/>
          </w:tcPr>
          <w:p w14:paraId="279FD587" w14:textId="77777777" w:rsidR="00A91D18" w:rsidRPr="00A91D18" w:rsidRDefault="00A91D18" w:rsidP="00A91D18">
            <w:r>
              <w:rPr>
                <w:bCs/>
              </w:rPr>
              <w:t>Varies, each student has their own research advisor.</w:t>
            </w:r>
          </w:p>
        </w:tc>
      </w:tr>
      <w:tr w:rsidR="00B84B12" w:rsidRPr="00DF3FA1" w14:paraId="29485005" w14:textId="77777777" w:rsidTr="007357E3">
        <w:tc>
          <w:tcPr>
            <w:tcW w:w="2014" w:type="dxa"/>
          </w:tcPr>
          <w:p w14:paraId="62DF5F54" w14:textId="77777777" w:rsidR="00B84B12" w:rsidRPr="00DF3FA1" w:rsidRDefault="00B84B12" w:rsidP="00B84B12">
            <w:pPr>
              <w:pStyle w:val="MediumGrid21"/>
              <w:rPr>
                <w:rFonts w:ascii="Times New Roman" w:hAnsi="Times New Roman"/>
                <w:b/>
                <w:bCs/>
                <w:sz w:val="20"/>
                <w:szCs w:val="20"/>
              </w:rPr>
            </w:pPr>
            <w:r w:rsidRPr="00DF3FA1">
              <w:rPr>
                <w:rFonts w:ascii="Times New Roman" w:hAnsi="Times New Roman"/>
                <w:b/>
                <w:bCs/>
                <w:sz w:val="20"/>
                <w:szCs w:val="20"/>
              </w:rPr>
              <w:t>Role:</w:t>
            </w:r>
          </w:p>
        </w:tc>
        <w:tc>
          <w:tcPr>
            <w:tcW w:w="8550" w:type="dxa"/>
          </w:tcPr>
          <w:p w14:paraId="2E590CAF" w14:textId="77777777" w:rsidR="00B84B12" w:rsidRPr="00DF3FA1" w:rsidRDefault="00B84B12" w:rsidP="00B84B12">
            <w:pPr>
              <w:pStyle w:val="MediumGrid21"/>
              <w:rPr>
                <w:rFonts w:ascii="Times New Roman" w:hAnsi="Times New Roman"/>
                <w:sz w:val="20"/>
                <w:szCs w:val="20"/>
              </w:rPr>
            </w:pPr>
            <w:r w:rsidRPr="00DF3FA1">
              <w:rPr>
                <w:rFonts w:ascii="Times New Roman" w:hAnsi="Times New Roman"/>
                <w:sz w:val="20"/>
                <w:szCs w:val="20"/>
              </w:rPr>
              <w:t>Serves as faculty sponsor for students’ research.  Unless a student’s research advisor is from outside of the clinical area, the research advisor also serves as the academic advisor.</w:t>
            </w:r>
          </w:p>
        </w:tc>
      </w:tr>
      <w:tr w:rsidR="00B84B12" w:rsidRPr="00DF3FA1" w14:paraId="6EE75099" w14:textId="77777777" w:rsidTr="007357E3">
        <w:tc>
          <w:tcPr>
            <w:tcW w:w="2014" w:type="dxa"/>
          </w:tcPr>
          <w:p w14:paraId="56329D5E" w14:textId="77777777" w:rsidR="00B84B12" w:rsidRPr="00DF3FA1" w:rsidRDefault="00B84B12" w:rsidP="00B84B12">
            <w:pPr>
              <w:pStyle w:val="MediumGrid21"/>
              <w:rPr>
                <w:rFonts w:ascii="Times New Roman" w:hAnsi="Times New Roman"/>
                <w:b/>
                <w:bCs/>
                <w:sz w:val="20"/>
                <w:szCs w:val="20"/>
              </w:rPr>
            </w:pPr>
            <w:r w:rsidRPr="00DF3FA1">
              <w:rPr>
                <w:rFonts w:ascii="Times New Roman" w:hAnsi="Times New Roman"/>
                <w:b/>
                <w:bCs/>
                <w:sz w:val="20"/>
                <w:szCs w:val="20"/>
              </w:rPr>
              <w:t>Activities related to clinical students:</w:t>
            </w:r>
          </w:p>
        </w:tc>
        <w:tc>
          <w:tcPr>
            <w:tcW w:w="8550" w:type="dxa"/>
          </w:tcPr>
          <w:p w14:paraId="6ECBF8E9" w14:textId="77777777" w:rsidR="00B84B12" w:rsidRPr="00DF3FA1" w:rsidRDefault="00B84B12" w:rsidP="00B84B12">
            <w:pPr>
              <w:pStyle w:val="MediumGrid21"/>
              <w:numPr>
                <w:ilvl w:val="0"/>
                <w:numId w:val="34"/>
              </w:numPr>
              <w:rPr>
                <w:rFonts w:ascii="Times New Roman" w:hAnsi="Times New Roman"/>
                <w:sz w:val="20"/>
                <w:szCs w:val="20"/>
              </w:rPr>
            </w:pPr>
            <w:r w:rsidRPr="00DF3FA1">
              <w:rPr>
                <w:rFonts w:ascii="Times New Roman" w:hAnsi="Times New Roman"/>
                <w:sz w:val="20"/>
                <w:szCs w:val="20"/>
              </w:rPr>
              <w:t>Assists students in conceptualizing, designing, and implementing thesis, prelim, and dissertation research projects.</w:t>
            </w:r>
          </w:p>
          <w:p w14:paraId="2218F3B7" w14:textId="77777777" w:rsidR="00B84B12" w:rsidRPr="00DF3FA1" w:rsidRDefault="00B84B12" w:rsidP="00B84B12">
            <w:pPr>
              <w:pStyle w:val="MediumGrid21"/>
              <w:numPr>
                <w:ilvl w:val="0"/>
                <w:numId w:val="34"/>
              </w:numPr>
              <w:rPr>
                <w:rFonts w:ascii="Times New Roman" w:hAnsi="Times New Roman"/>
                <w:sz w:val="20"/>
                <w:szCs w:val="20"/>
              </w:rPr>
            </w:pPr>
            <w:r w:rsidRPr="00DF3FA1">
              <w:rPr>
                <w:rFonts w:ascii="Times New Roman" w:hAnsi="Times New Roman"/>
                <w:sz w:val="20"/>
                <w:szCs w:val="20"/>
              </w:rPr>
              <w:t>Chairs student’s research committee.</w:t>
            </w:r>
          </w:p>
          <w:p w14:paraId="324A6AB4" w14:textId="77777777" w:rsidR="00B84B12" w:rsidRPr="00DF3FA1" w:rsidRDefault="00B84B12" w:rsidP="00B84B12">
            <w:pPr>
              <w:pStyle w:val="MediumGrid21"/>
              <w:numPr>
                <w:ilvl w:val="0"/>
                <w:numId w:val="34"/>
              </w:numPr>
              <w:rPr>
                <w:rFonts w:ascii="Times New Roman" w:hAnsi="Times New Roman"/>
                <w:sz w:val="20"/>
                <w:szCs w:val="20"/>
              </w:rPr>
            </w:pPr>
            <w:r w:rsidRPr="00DF3FA1">
              <w:rPr>
                <w:rFonts w:ascii="Times New Roman" w:hAnsi="Times New Roman"/>
                <w:sz w:val="20"/>
                <w:szCs w:val="20"/>
              </w:rPr>
              <w:t>Reviews and signs HSRB forms.</w:t>
            </w:r>
          </w:p>
          <w:p w14:paraId="6BEC5035" w14:textId="77777777" w:rsidR="00B84B12" w:rsidRPr="00DF3FA1" w:rsidRDefault="00B84B12" w:rsidP="00B84B12">
            <w:pPr>
              <w:pStyle w:val="MediumGrid21"/>
              <w:ind w:left="360"/>
              <w:rPr>
                <w:rFonts w:ascii="Times New Roman" w:hAnsi="Times New Roman"/>
                <w:sz w:val="20"/>
                <w:szCs w:val="20"/>
              </w:rPr>
            </w:pPr>
          </w:p>
          <w:p w14:paraId="63CDF2C5" w14:textId="77777777" w:rsidR="00B84B12" w:rsidRPr="00DF3FA1" w:rsidRDefault="00B84B12" w:rsidP="00B84B12">
            <w:pPr>
              <w:pStyle w:val="MediumGrid21"/>
              <w:rPr>
                <w:rFonts w:ascii="Times New Roman" w:hAnsi="Times New Roman"/>
                <w:sz w:val="20"/>
                <w:szCs w:val="20"/>
              </w:rPr>
            </w:pPr>
            <w:r w:rsidRPr="00DF3FA1">
              <w:rPr>
                <w:rFonts w:ascii="Times New Roman" w:hAnsi="Times New Roman"/>
                <w:i/>
                <w:iCs/>
                <w:sz w:val="20"/>
                <w:szCs w:val="20"/>
              </w:rPr>
              <w:t xml:space="preserve">Note:  </w:t>
            </w:r>
            <w:r w:rsidRPr="00DF3FA1">
              <w:rPr>
                <w:rFonts w:ascii="Times New Roman" w:hAnsi="Times New Roman"/>
                <w:sz w:val="20"/>
                <w:szCs w:val="20"/>
              </w:rPr>
              <w:t xml:space="preserve">If student issue is not resolved with the help of the research/academic advisor, the student may wish to consult with DCT </w:t>
            </w:r>
          </w:p>
        </w:tc>
      </w:tr>
    </w:tbl>
    <w:p w14:paraId="3B0BE00A" w14:textId="77777777" w:rsidR="00B84B12" w:rsidRPr="00DF3FA1" w:rsidRDefault="00B84B12" w:rsidP="00B84B12">
      <w:pPr>
        <w:pStyle w:val="MediumGrid21"/>
        <w:rPr>
          <w:rFonts w:ascii="Times New Roman" w:hAnsi="Times New Roman"/>
          <w:sz w:val="20"/>
          <w:szCs w:val="20"/>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14"/>
        <w:gridCol w:w="8550"/>
      </w:tblGrid>
      <w:tr w:rsidR="00B84B12" w:rsidRPr="00DF3FA1" w14:paraId="338DABCF" w14:textId="77777777" w:rsidTr="007357E3">
        <w:tc>
          <w:tcPr>
            <w:tcW w:w="2014" w:type="dxa"/>
          </w:tcPr>
          <w:p w14:paraId="519EAD2F" w14:textId="77777777" w:rsidR="00B84B12" w:rsidRPr="00DF3FA1" w:rsidRDefault="00B84B12" w:rsidP="00B84B12">
            <w:pPr>
              <w:pStyle w:val="MediumGrid21"/>
              <w:rPr>
                <w:rFonts w:ascii="Times New Roman" w:hAnsi="Times New Roman"/>
                <w:b/>
                <w:bCs/>
                <w:sz w:val="20"/>
                <w:szCs w:val="20"/>
              </w:rPr>
            </w:pPr>
            <w:r w:rsidRPr="00DF3FA1">
              <w:rPr>
                <w:rFonts w:ascii="Times New Roman" w:hAnsi="Times New Roman"/>
                <w:b/>
                <w:bCs/>
                <w:sz w:val="20"/>
                <w:szCs w:val="20"/>
              </w:rPr>
              <w:t>Title:</w:t>
            </w:r>
          </w:p>
        </w:tc>
        <w:tc>
          <w:tcPr>
            <w:tcW w:w="8550" w:type="dxa"/>
          </w:tcPr>
          <w:p w14:paraId="4F66BDD6" w14:textId="77777777" w:rsidR="00B84B12" w:rsidRPr="00DF3FA1" w:rsidRDefault="00B84B12" w:rsidP="00B84B12">
            <w:pPr>
              <w:pStyle w:val="MediumGrid21"/>
              <w:rPr>
                <w:rFonts w:ascii="Times New Roman" w:hAnsi="Times New Roman"/>
                <w:sz w:val="20"/>
                <w:szCs w:val="20"/>
              </w:rPr>
            </w:pPr>
            <w:r w:rsidRPr="00DF3FA1">
              <w:rPr>
                <w:rFonts w:ascii="Times New Roman" w:hAnsi="Times New Roman"/>
                <w:sz w:val="20"/>
                <w:szCs w:val="20"/>
              </w:rPr>
              <w:t>Academic Advisor</w:t>
            </w:r>
          </w:p>
        </w:tc>
      </w:tr>
      <w:tr w:rsidR="00A91D18" w:rsidRPr="00DF3FA1" w14:paraId="653DA95E" w14:textId="77777777" w:rsidTr="007357E3">
        <w:tc>
          <w:tcPr>
            <w:tcW w:w="2014" w:type="dxa"/>
          </w:tcPr>
          <w:p w14:paraId="5D0501B5" w14:textId="33F37AB3" w:rsidR="00A91D18" w:rsidRPr="00DF3FA1" w:rsidRDefault="00A91D18" w:rsidP="00B84B12">
            <w:pPr>
              <w:pStyle w:val="MediumGrid21"/>
              <w:rPr>
                <w:rFonts w:ascii="Times New Roman" w:hAnsi="Times New Roman"/>
                <w:b/>
                <w:bCs/>
                <w:sz w:val="20"/>
                <w:szCs w:val="20"/>
              </w:rPr>
            </w:pPr>
            <w:r w:rsidRPr="001F0D03">
              <w:rPr>
                <w:rFonts w:ascii="Times New Roman" w:hAnsi="Times New Roman"/>
                <w:b/>
                <w:bCs/>
                <w:sz w:val="20"/>
                <w:szCs w:val="20"/>
              </w:rPr>
              <w:t xml:space="preserve">Individual in this role </w:t>
            </w:r>
            <w:r w:rsidR="00DD0EB1">
              <w:rPr>
                <w:rFonts w:ascii="Times New Roman" w:hAnsi="Times New Roman"/>
                <w:b/>
                <w:bCs/>
                <w:sz w:val="20"/>
                <w:szCs w:val="20"/>
              </w:rPr>
              <w:t>2024-2025</w:t>
            </w:r>
            <w:r w:rsidR="00AE066E" w:rsidRPr="00AF55A0">
              <w:rPr>
                <w:b/>
              </w:rPr>
              <w:t>:</w:t>
            </w:r>
          </w:p>
        </w:tc>
        <w:tc>
          <w:tcPr>
            <w:tcW w:w="8550" w:type="dxa"/>
          </w:tcPr>
          <w:p w14:paraId="241F70F8" w14:textId="77777777" w:rsidR="00A91D18" w:rsidRPr="00DF3FA1" w:rsidRDefault="00A91D18" w:rsidP="00B84B12">
            <w:pPr>
              <w:pStyle w:val="MediumGrid21"/>
              <w:rPr>
                <w:rFonts w:ascii="Times New Roman" w:hAnsi="Times New Roman"/>
                <w:sz w:val="20"/>
                <w:szCs w:val="20"/>
              </w:rPr>
            </w:pPr>
            <w:r>
              <w:rPr>
                <w:rFonts w:ascii="Times New Roman" w:hAnsi="Times New Roman"/>
                <w:sz w:val="20"/>
                <w:szCs w:val="20"/>
              </w:rPr>
              <w:t>Varies. For most students their research advisor and academic advisor are the same faculty member.</w:t>
            </w:r>
          </w:p>
        </w:tc>
      </w:tr>
      <w:tr w:rsidR="00B84B12" w:rsidRPr="00DF3FA1" w14:paraId="35E94AAE" w14:textId="77777777" w:rsidTr="007357E3">
        <w:tc>
          <w:tcPr>
            <w:tcW w:w="2014" w:type="dxa"/>
          </w:tcPr>
          <w:p w14:paraId="09975BBC" w14:textId="77777777" w:rsidR="00B84B12" w:rsidRPr="00DF3FA1" w:rsidRDefault="00B84B12" w:rsidP="00B84B12">
            <w:pPr>
              <w:pStyle w:val="MediumGrid21"/>
              <w:rPr>
                <w:rFonts w:ascii="Times New Roman" w:hAnsi="Times New Roman"/>
                <w:b/>
                <w:bCs/>
                <w:sz w:val="20"/>
                <w:szCs w:val="20"/>
              </w:rPr>
            </w:pPr>
            <w:r w:rsidRPr="00DF3FA1">
              <w:rPr>
                <w:rFonts w:ascii="Times New Roman" w:hAnsi="Times New Roman"/>
                <w:b/>
                <w:bCs/>
                <w:sz w:val="20"/>
                <w:szCs w:val="20"/>
              </w:rPr>
              <w:t>Role:</w:t>
            </w:r>
          </w:p>
        </w:tc>
        <w:tc>
          <w:tcPr>
            <w:tcW w:w="8550" w:type="dxa"/>
          </w:tcPr>
          <w:p w14:paraId="0EA6F3F2" w14:textId="77777777" w:rsidR="00B84B12" w:rsidRPr="00DF3FA1" w:rsidRDefault="00B84B12" w:rsidP="00B84B12">
            <w:pPr>
              <w:pStyle w:val="MediumGrid21"/>
              <w:rPr>
                <w:rFonts w:ascii="Times New Roman" w:hAnsi="Times New Roman"/>
                <w:sz w:val="20"/>
                <w:szCs w:val="20"/>
              </w:rPr>
            </w:pPr>
            <w:r w:rsidRPr="00DF3FA1">
              <w:rPr>
                <w:rFonts w:ascii="Times New Roman" w:hAnsi="Times New Roman"/>
                <w:sz w:val="20"/>
                <w:szCs w:val="20"/>
              </w:rPr>
              <w:t xml:space="preserve">Advises students </w:t>
            </w:r>
            <w:proofErr w:type="gramStart"/>
            <w:r w:rsidRPr="00DF3FA1">
              <w:rPr>
                <w:rFonts w:ascii="Times New Roman" w:hAnsi="Times New Roman"/>
                <w:sz w:val="20"/>
                <w:szCs w:val="20"/>
              </w:rPr>
              <w:t>with regard to</w:t>
            </w:r>
            <w:proofErr w:type="gramEnd"/>
            <w:r w:rsidRPr="00DF3FA1">
              <w:rPr>
                <w:rFonts w:ascii="Times New Roman" w:hAnsi="Times New Roman"/>
                <w:sz w:val="20"/>
                <w:szCs w:val="20"/>
              </w:rPr>
              <w:t xml:space="preserve"> curriculum and academic goals. </w:t>
            </w:r>
          </w:p>
        </w:tc>
      </w:tr>
      <w:tr w:rsidR="00B84B12" w:rsidRPr="00DF3FA1" w14:paraId="7F2AC668" w14:textId="77777777" w:rsidTr="007357E3">
        <w:tc>
          <w:tcPr>
            <w:tcW w:w="2014" w:type="dxa"/>
          </w:tcPr>
          <w:p w14:paraId="51E2BECA" w14:textId="77777777" w:rsidR="00B84B12" w:rsidRPr="00DF3FA1" w:rsidRDefault="00B84B12" w:rsidP="00B84B12">
            <w:pPr>
              <w:pStyle w:val="MediumGrid21"/>
              <w:rPr>
                <w:rFonts w:ascii="Times New Roman" w:hAnsi="Times New Roman"/>
                <w:b/>
                <w:bCs/>
                <w:sz w:val="20"/>
                <w:szCs w:val="20"/>
              </w:rPr>
            </w:pPr>
            <w:r w:rsidRPr="00DF3FA1">
              <w:rPr>
                <w:rFonts w:ascii="Times New Roman" w:hAnsi="Times New Roman"/>
                <w:b/>
                <w:bCs/>
                <w:sz w:val="20"/>
                <w:szCs w:val="20"/>
              </w:rPr>
              <w:t>Activities related to clinical students:</w:t>
            </w:r>
          </w:p>
        </w:tc>
        <w:tc>
          <w:tcPr>
            <w:tcW w:w="8550" w:type="dxa"/>
          </w:tcPr>
          <w:p w14:paraId="02BE3376" w14:textId="77777777" w:rsidR="00B84B12" w:rsidRPr="00DF3FA1" w:rsidRDefault="00B84B12" w:rsidP="00B84B12">
            <w:pPr>
              <w:pStyle w:val="MediumGrid21"/>
              <w:numPr>
                <w:ilvl w:val="0"/>
                <w:numId w:val="34"/>
              </w:numPr>
              <w:rPr>
                <w:rFonts w:ascii="Times New Roman" w:hAnsi="Times New Roman"/>
                <w:sz w:val="20"/>
                <w:szCs w:val="20"/>
              </w:rPr>
            </w:pPr>
            <w:r w:rsidRPr="00DF3FA1">
              <w:rPr>
                <w:rFonts w:ascii="Times New Roman" w:hAnsi="Times New Roman"/>
                <w:sz w:val="20"/>
                <w:szCs w:val="20"/>
              </w:rPr>
              <w:t>Assesses student’s progress and standing the program and provides feedback to student as needed</w:t>
            </w:r>
            <w:r w:rsidR="00F81A3E">
              <w:rPr>
                <w:rFonts w:ascii="Times New Roman" w:hAnsi="Times New Roman"/>
                <w:sz w:val="20"/>
                <w:szCs w:val="20"/>
              </w:rPr>
              <w:t>.</w:t>
            </w:r>
            <w:r w:rsidRPr="00DF3FA1">
              <w:rPr>
                <w:rFonts w:ascii="Times New Roman" w:hAnsi="Times New Roman"/>
                <w:sz w:val="20"/>
                <w:szCs w:val="20"/>
              </w:rPr>
              <w:t xml:space="preserve"> </w:t>
            </w:r>
          </w:p>
          <w:p w14:paraId="55C8F4CE" w14:textId="77777777" w:rsidR="00B84B12" w:rsidRPr="00DF3FA1" w:rsidRDefault="00B84B12" w:rsidP="00B84B12">
            <w:pPr>
              <w:pStyle w:val="MediumGrid21"/>
              <w:numPr>
                <w:ilvl w:val="0"/>
                <w:numId w:val="34"/>
              </w:numPr>
              <w:rPr>
                <w:rFonts w:ascii="Times New Roman" w:hAnsi="Times New Roman"/>
                <w:sz w:val="20"/>
                <w:szCs w:val="20"/>
              </w:rPr>
            </w:pPr>
            <w:r w:rsidRPr="00DF3FA1">
              <w:rPr>
                <w:rFonts w:ascii="Times New Roman" w:hAnsi="Times New Roman"/>
                <w:sz w:val="20"/>
                <w:szCs w:val="20"/>
              </w:rPr>
              <w:t>Verifies student’s course registration.</w:t>
            </w:r>
          </w:p>
          <w:p w14:paraId="196472DC" w14:textId="77777777" w:rsidR="00B84B12" w:rsidRPr="00DF3FA1" w:rsidRDefault="00B84B12" w:rsidP="00B84B12">
            <w:pPr>
              <w:pStyle w:val="MediumGrid21"/>
              <w:numPr>
                <w:ilvl w:val="0"/>
                <w:numId w:val="34"/>
              </w:numPr>
              <w:rPr>
                <w:rFonts w:ascii="Times New Roman" w:hAnsi="Times New Roman"/>
                <w:sz w:val="20"/>
                <w:szCs w:val="20"/>
              </w:rPr>
            </w:pPr>
            <w:r w:rsidRPr="00DF3FA1">
              <w:rPr>
                <w:rFonts w:ascii="Times New Roman" w:hAnsi="Times New Roman"/>
                <w:sz w:val="20"/>
                <w:szCs w:val="20"/>
              </w:rPr>
              <w:t xml:space="preserve">Provides guidance related to coursework and professional development.  </w:t>
            </w:r>
          </w:p>
          <w:p w14:paraId="3D971B3E" w14:textId="77777777" w:rsidR="00B84B12" w:rsidRPr="00DF3FA1" w:rsidRDefault="00B84B12" w:rsidP="00B84B12">
            <w:pPr>
              <w:pStyle w:val="MediumGrid21"/>
              <w:numPr>
                <w:ilvl w:val="0"/>
                <w:numId w:val="34"/>
              </w:numPr>
              <w:rPr>
                <w:rFonts w:ascii="Times New Roman" w:hAnsi="Times New Roman"/>
                <w:sz w:val="20"/>
                <w:szCs w:val="20"/>
              </w:rPr>
            </w:pPr>
            <w:r w:rsidRPr="00DF3FA1">
              <w:rPr>
                <w:rFonts w:ascii="Times New Roman" w:hAnsi="Times New Roman"/>
                <w:sz w:val="20"/>
                <w:szCs w:val="20"/>
              </w:rPr>
              <w:t xml:space="preserve">Completes yearly </w:t>
            </w:r>
            <w:r w:rsidR="00F16C8E">
              <w:rPr>
                <w:rFonts w:ascii="Times New Roman" w:hAnsi="Times New Roman"/>
                <w:sz w:val="20"/>
                <w:szCs w:val="20"/>
              </w:rPr>
              <w:t xml:space="preserve">annual written evaluation </w:t>
            </w:r>
            <w:r w:rsidRPr="00DF3FA1">
              <w:rPr>
                <w:rFonts w:ascii="Times New Roman" w:hAnsi="Times New Roman"/>
                <w:sz w:val="20"/>
                <w:szCs w:val="20"/>
              </w:rPr>
              <w:t>of student.</w:t>
            </w:r>
          </w:p>
          <w:p w14:paraId="68FCF1A3" w14:textId="77777777" w:rsidR="00B84B12" w:rsidRPr="00DF3FA1" w:rsidRDefault="00B84B12" w:rsidP="00B84B12">
            <w:pPr>
              <w:pStyle w:val="MediumGrid21"/>
              <w:ind w:left="360"/>
              <w:rPr>
                <w:rFonts w:ascii="Times New Roman" w:hAnsi="Times New Roman"/>
                <w:sz w:val="20"/>
                <w:szCs w:val="20"/>
              </w:rPr>
            </w:pPr>
          </w:p>
          <w:p w14:paraId="4ACEEB6E" w14:textId="77777777" w:rsidR="00B84B12" w:rsidRPr="00DF3FA1" w:rsidRDefault="00B84B12" w:rsidP="00B84B12">
            <w:pPr>
              <w:pStyle w:val="MediumGrid21"/>
              <w:rPr>
                <w:rFonts w:ascii="Times New Roman" w:hAnsi="Times New Roman"/>
                <w:sz w:val="20"/>
                <w:szCs w:val="20"/>
              </w:rPr>
            </w:pPr>
            <w:r w:rsidRPr="00DF3FA1">
              <w:rPr>
                <w:rFonts w:ascii="Times New Roman" w:hAnsi="Times New Roman"/>
                <w:i/>
                <w:iCs/>
                <w:sz w:val="20"/>
                <w:szCs w:val="20"/>
              </w:rPr>
              <w:t xml:space="preserve">Note:  </w:t>
            </w:r>
            <w:r w:rsidRPr="00DF3FA1">
              <w:rPr>
                <w:rFonts w:ascii="Times New Roman" w:hAnsi="Times New Roman"/>
                <w:sz w:val="20"/>
                <w:szCs w:val="20"/>
              </w:rPr>
              <w:t xml:space="preserve">If student issue is not resolved with the help of the research/academic advisor, the student may wish to consult with DCT </w:t>
            </w:r>
          </w:p>
        </w:tc>
      </w:tr>
    </w:tbl>
    <w:p w14:paraId="270A6FC1" w14:textId="77777777" w:rsidR="00B84B12" w:rsidRPr="00DF3FA1" w:rsidRDefault="00B84B12" w:rsidP="00B84B12">
      <w:pPr>
        <w:pStyle w:val="MediumGrid21"/>
        <w:rPr>
          <w:rFonts w:ascii="Times New Roman" w:hAnsi="Times New Roman"/>
          <w:sz w:val="20"/>
          <w:szCs w:val="20"/>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14"/>
        <w:gridCol w:w="8550"/>
      </w:tblGrid>
      <w:tr w:rsidR="00B84B12" w:rsidRPr="00DF3FA1" w14:paraId="5CFC82AA" w14:textId="77777777" w:rsidTr="007357E3">
        <w:tc>
          <w:tcPr>
            <w:tcW w:w="2014" w:type="dxa"/>
          </w:tcPr>
          <w:p w14:paraId="566E0F36" w14:textId="77777777" w:rsidR="00B84B12" w:rsidRPr="00DF3FA1" w:rsidRDefault="00B84B12" w:rsidP="00B84B12">
            <w:pPr>
              <w:pStyle w:val="MediumGrid21"/>
              <w:rPr>
                <w:rFonts w:ascii="Times New Roman" w:hAnsi="Times New Roman"/>
                <w:b/>
                <w:bCs/>
                <w:sz w:val="20"/>
                <w:szCs w:val="20"/>
              </w:rPr>
            </w:pPr>
            <w:r w:rsidRPr="00DF3FA1">
              <w:rPr>
                <w:rFonts w:ascii="Times New Roman" w:hAnsi="Times New Roman"/>
                <w:b/>
                <w:bCs/>
                <w:sz w:val="20"/>
                <w:szCs w:val="20"/>
              </w:rPr>
              <w:t>Title:</w:t>
            </w:r>
          </w:p>
        </w:tc>
        <w:tc>
          <w:tcPr>
            <w:tcW w:w="8550" w:type="dxa"/>
          </w:tcPr>
          <w:p w14:paraId="574A6B20" w14:textId="77777777" w:rsidR="00B84B12" w:rsidRPr="00DF3FA1" w:rsidRDefault="00B84B12" w:rsidP="00B84B12">
            <w:pPr>
              <w:pStyle w:val="MediumGrid21"/>
              <w:rPr>
                <w:rFonts w:ascii="Times New Roman" w:hAnsi="Times New Roman"/>
                <w:sz w:val="20"/>
                <w:szCs w:val="20"/>
              </w:rPr>
            </w:pPr>
            <w:r w:rsidRPr="00DF3FA1">
              <w:rPr>
                <w:rFonts w:ascii="Times New Roman" w:hAnsi="Times New Roman"/>
                <w:sz w:val="20"/>
                <w:szCs w:val="20"/>
              </w:rPr>
              <w:t>PSC Office Manager</w:t>
            </w:r>
          </w:p>
        </w:tc>
      </w:tr>
      <w:tr w:rsidR="00A91D18" w:rsidRPr="00DF3FA1" w14:paraId="6186450E" w14:textId="77777777" w:rsidTr="007357E3">
        <w:tc>
          <w:tcPr>
            <w:tcW w:w="2014" w:type="dxa"/>
          </w:tcPr>
          <w:p w14:paraId="5E2D9E01" w14:textId="171631E9" w:rsidR="00A91D18" w:rsidRPr="00DF3FA1" w:rsidRDefault="00A91D18" w:rsidP="00B84B12">
            <w:pPr>
              <w:pStyle w:val="MediumGrid21"/>
              <w:rPr>
                <w:rFonts w:ascii="Times New Roman" w:hAnsi="Times New Roman"/>
                <w:b/>
                <w:bCs/>
                <w:sz w:val="20"/>
                <w:szCs w:val="20"/>
              </w:rPr>
            </w:pPr>
            <w:r w:rsidRPr="001F0D03">
              <w:rPr>
                <w:rFonts w:ascii="Times New Roman" w:hAnsi="Times New Roman"/>
                <w:b/>
                <w:bCs/>
                <w:sz w:val="20"/>
                <w:szCs w:val="20"/>
              </w:rPr>
              <w:t xml:space="preserve">Individual in this role </w:t>
            </w:r>
            <w:r w:rsidR="00DD0EB1">
              <w:rPr>
                <w:rFonts w:ascii="Times New Roman" w:hAnsi="Times New Roman"/>
                <w:b/>
                <w:bCs/>
                <w:sz w:val="20"/>
                <w:szCs w:val="20"/>
              </w:rPr>
              <w:t>2024-2025</w:t>
            </w:r>
            <w:r w:rsidRPr="001F0D03">
              <w:rPr>
                <w:rFonts w:ascii="Times New Roman" w:hAnsi="Times New Roman"/>
                <w:b/>
                <w:bCs/>
                <w:sz w:val="20"/>
                <w:szCs w:val="20"/>
              </w:rPr>
              <w:t>:</w:t>
            </w:r>
          </w:p>
        </w:tc>
        <w:tc>
          <w:tcPr>
            <w:tcW w:w="8550" w:type="dxa"/>
          </w:tcPr>
          <w:p w14:paraId="17137BEF" w14:textId="77777777" w:rsidR="00A91D18" w:rsidRPr="00DF3FA1" w:rsidRDefault="00A91D18" w:rsidP="00B84B12">
            <w:pPr>
              <w:pStyle w:val="MediumGrid21"/>
              <w:rPr>
                <w:rFonts w:ascii="Times New Roman" w:hAnsi="Times New Roman"/>
                <w:sz w:val="20"/>
                <w:szCs w:val="20"/>
              </w:rPr>
            </w:pPr>
            <w:r>
              <w:rPr>
                <w:rFonts w:ascii="Times New Roman" w:hAnsi="Times New Roman"/>
                <w:sz w:val="20"/>
                <w:szCs w:val="20"/>
              </w:rPr>
              <w:t xml:space="preserve">Theresa Kelso; </w:t>
            </w:r>
            <w:hyperlink r:id="rId26" w:history="1">
              <w:r w:rsidRPr="00FF0E52">
                <w:rPr>
                  <w:rStyle w:val="Hyperlink"/>
                  <w:rFonts w:ascii="Times New Roman" w:hAnsi="Times New Roman"/>
                  <w:sz w:val="20"/>
                  <w:szCs w:val="20"/>
                </w:rPr>
                <w:t>tkkelso@bgsu.edu</w:t>
              </w:r>
            </w:hyperlink>
            <w:r>
              <w:rPr>
                <w:rFonts w:ascii="Times New Roman" w:hAnsi="Times New Roman"/>
                <w:sz w:val="20"/>
                <w:szCs w:val="20"/>
              </w:rPr>
              <w:t xml:space="preserve"> </w:t>
            </w:r>
          </w:p>
        </w:tc>
      </w:tr>
      <w:tr w:rsidR="00B84B12" w:rsidRPr="00DF3FA1" w14:paraId="07FDA450" w14:textId="77777777" w:rsidTr="007357E3">
        <w:tc>
          <w:tcPr>
            <w:tcW w:w="2014" w:type="dxa"/>
          </w:tcPr>
          <w:p w14:paraId="771423FE" w14:textId="77777777" w:rsidR="00B84B12" w:rsidRPr="00DF3FA1" w:rsidRDefault="00B84B12" w:rsidP="00B84B12">
            <w:pPr>
              <w:pStyle w:val="MediumGrid21"/>
              <w:rPr>
                <w:rFonts w:ascii="Times New Roman" w:hAnsi="Times New Roman"/>
                <w:b/>
                <w:bCs/>
                <w:sz w:val="20"/>
                <w:szCs w:val="20"/>
              </w:rPr>
            </w:pPr>
            <w:r w:rsidRPr="00DF3FA1">
              <w:rPr>
                <w:rFonts w:ascii="Times New Roman" w:hAnsi="Times New Roman"/>
                <w:b/>
                <w:bCs/>
                <w:sz w:val="20"/>
                <w:szCs w:val="20"/>
              </w:rPr>
              <w:t>Role:</w:t>
            </w:r>
          </w:p>
        </w:tc>
        <w:tc>
          <w:tcPr>
            <w:tcW w:w="8550" w:type="dxa"/>
          </w:tcPr>
          <w:p w14:paraId="5AB5B56B" w14:textId="77777777" w:rsidR="00B84B12" w:rsidRPr="00DF3FA1" w:rsidRDefault="00B84B12" w:rsidP="00B84B12">
            <w:pPr>
              <w:pStyle w:val="MediumGrid21"/>
              <w:rPr>
                <w:rFonts w:ascii="Times New Roman" w:hAnsi="Times New Roman"/>
                <w:sz w:val="20"/>
                <w:szCs w:val="20"/>
              </w:rPr>
            </w:pPr>
            <w:r w:rsidRPr="00DF3FA1">
              <w:rPr>
                <w:rFonts w:ascii="Times New Roman" w:hAnsi="Times New Roman"/>
                <w:sz w:val="20"/>
                <w:szCs w:val="20"/>
              </w:rPr>
              <w:t>Provides office management and administrative support to PSC.</w:t>
            </w:r>
          </w:p>
        </w:tc>
      </w:tr>
      <w:tr w:rsidR="00B84B12" w:rsidRPr="00DF3FA1" w14:paraId="7CB5E8D0" w14:textId="77777777" w:rsidTr="007357E3">
        <w:tc>
          <w:tcPr>
            <w:tcW w:w="2014" w:type="dxa"/>
          </w:tcPr>
          <w:p w14:paraId="28954DC2" w14:textId="77777777" w:rsidR="00B84B12" w:rsidRPr="00DF3FA1" w:rsidRDefault="00B84B12" w:rsidP="00B84B12">
            <w:pPr>
              <w:pStyle w:val="MediumGrid21"/>
              <w:rPr>
                <w:rFonts w:ascii="Times New Roman" w:hAnsi="Times New Roman"/>
                <w:b/>
                <w:bCs/>
                <w:sz w:val="20"/>
                <w:szCs w:val="20"/>
              </w:rPr>
            </w:pPr>
            <w:r w:rsidRPr="00DF3FA1">
              <w:rPr>
                <w:rFonts w:ascii="Times New Roman" w:hAnsi="Times New Roman"/>
                <w:b/>
                <w:bCs/>
                <w:sz w:val="20"/>
                <w:szCs w:val="20"/>
              </w:rPr>
              <w:t>Activities related to clinical students:</w:t>
            </w:r>
          </w:p>
        </w:tc>
        <w:tc>
          <w:tcPr>
            <w:tcW w:w="8550" w:type="dxa"/>
          </w:tcPr>
          <w:p w14:paraId="02D4C3E7" w14:textId="77777777" w:rsidR="00B84B12" w:rsidRPr="00DF3FA1" w:rsidRDefault="00B84B12" w:rsidP="00B84B12">
            <w:pPr>
              <w:pStyle w:val="MediumGrid21"/>
              <w:numPr>
                <w:ilvl w:val="0"/>
                <w:numId w:val="34"/>
              </w:numPr>
              <w:rPr>
                <w:rFonts w:ascii="Times New Roman" w:hAnsi="Times New Roman"/>
                <w:sz w:val="20"/>
                <w:szCs w:val="20"/>
              </w:rPr>
            </w:pPr>
            <w:r w:rsidRPr="00DF3FA1">
              <w:rPr>
                <w:rFonts w:ascii="Times New Roman" w:hAnsi="Times New Roman"/>
                <w:sz w:val="20"/>
                <w:szCs w:val="20"/>
              </w:rPr>
              <w:t>Maintains referral sheets for new clients.</w:t>
            </w:r>
          </w:p>
          <w:p w14:paraId="376C1FC7" w14:textId="77777777" w:rsidR="00B84B12" w:rsidRPr="00DF3FA1" w:rsidRDefault="00B84B12" w:rsidP="00B84B12">
            <w:pPr>
              <w:pStyle w:val="MediumGrid21"/>
              <w:numPr>
                <w:ilvl w:val="0"/>
                <w:numId w:val="34"/>
              </w:numPr>
              <w:rPr>
                <w:rFonts w:ascii="Times New Roman" w:hAnsi="Times New Roman"/>
                <w:sz w:val="20"/>
                <w:szCs w:val="20"/>
              </w:rPr>
            </w:pPr>
            <w:r w:rsidRPr="00DF3FA1">
              <w:rPr>
                <w:rFonts w:ascii="Times New Roman" w:hAnsi="Times New Roman"/>
                <w:sz w:val="20"/>
                <w:szCs w:val="20"/>
              </w:rPr>
              <w:t>Informs students of PSC-related phone calls and appointment cancellations.</w:t>
            </w:r>
          </w:p>
          <w:p w14:paraId="4A0BEB3D" w14:textId="77777777" w:rsidR="00B84B12" w:rsidRPr="00DF3FA1" w:rsidRDefault="00B84B12" w:rsidP="00B84B12">
            <w:pPr>
              <w:pStyle w:val="MediumGrid21"/>
              <w:numPr>
                <w:ilvl w:val="0"/>
                <w:numId w:val="34"/>
              </w:numPr>
              <w:rPr>
                <w:rFonts w:ascii="Times New Roman" w:hAnsi="Times New Roman"/>
                <w:sz w:val="20"/>
                <w:szCs w:val="20"/>
              </w:rPr>
            </w:pPr>
            <w:r w:rsidRPr="00DF3FA1">
              <w:rPr>
                <w:rFonts w:ascii="Times New Roman" w:hAnsi="Times New Roman"/>
                <w:sz w:val="20"/>
                <w:szCs w:val="20"/>
              </w:rPr>
              <w:t>May assist in scheduling clients as needed.</w:t>
            </w:r>
          </w:p>
          <w:p w14:paraId="464C5AC0" w14:textId="77777777" w:rsidR="00B84B12" w:rsidRPr="00DF3FA1" w:rsidRDefault="00B84B12" w:rsidP="00B84B12">
            <w:pPr>
              <w:pStyle w:val="MediumGrid21"/>
              <w:numPr>
                <w:ilvl w:val="0"/>
                <w:numId w:val="34"/>
              </w:numPr>
              <w:rPr>
                <w:rFonts w:ascii="Times New Roman" w:hAnsi="Times New Roman"/>
                <w:sz w:val="20"/>
                <w:szCs w:val="20"/>
              </w:rPr>
            </w:pPr>
            <w:r w:rsidRPr="00DF3FA1">
              <w:rPr>
                <w:rFonts w:ascii="Times New Roman" w:hAnsi="Times New Roman"/>
                <w:sz w:val="20"/>
                <w:szCs w:val="20"/>
              </w:rPr>
              <w:t>Assists PSC Director and PSC Assistants in case assignments.</w:t>
            </w:r>
          </w:p>
          <w:p w14:paraId="7A425E8C" w14:textId="77777777" w:rsidR="00B84B12" w:rsidRPr="00DF3FA1" w:rsidRDefault="00B84B12" w:rsidP="00B84B12">
            <w:pPr>
              <w:pStyle w:val="MediumGrid21"/>
              <w:numPr>
                <w:ilvl w:val="0"/>
                <w:numId w:val="34"/>
              </w:numPr>
              <w:rPr>
                <w:rFonts w:ascii="Times New Roman" w:hAnsi="Times New Roman"/>
                <w:sz w:val="20"/>
                <w:szCs w:val="20"/>
              </w:rPr>
            </w:pPr>
            <w:r w:rsidRPr="00DF3FA1">
              <w:rPr>
                <w:rFonts w:ascii="Times New Roman" w:hAnsi="Times New Roman"/>
                <w:sz w:val="20"/>
                <w:szCs w:val="20"/>
              </w:rPr>
              <w:t>Provides clients with information about fee structure and payment.</w:t>
            </w:r>
          </w:p>
          <w:p w14:paraId="5F322927" w14:textId="77777777" w:rsidR="00B84B12" w:rsidRPr="00DF3FA1" w:rsidRDefault="00B84B12" w:rsidP="00B84B12">
            <w:pPr>
              <w:pStyle w:val="MediumGrid21"/>
              <w:numPr>
                <w:ilvl w:val="0"/>
                <w:numId w:val="34"/>
              </w:numPr>
              <w:rPr>
                <w:rFonts w:ascii="Times New Roman" w:hAnsi="Times New Roman"/>
                <w:sz w:val="20"/>
                <w:szCs w:val="20"/>
              </w:rPr>
            </w:pPr>
            <w:r w:rsidRPr="00DF3FA1">
              <w:rPr>
                <w:rFonts w:ascii="Times New Roman" w:hAnsi="Times New Roman"/>
                <w:sz w:val="20"/>
                <w:szCs w:val="20"/>
              </w:rPr>
              <w:t xml:space="preserve">Prints final copies of PSC reports and correspondence on letterhead with confidentiality statement.  </w:t>
            </w:r>
          </w:p>
          <w:p w14:paraId="2261A698" w14:textId="77777777" w:rsidR="00B84B12" w:rsidRPr="00DF3FA1" w:rsidRDefault="00B84B12" w:rsidP="00B84B12">
            <w:pPr>
              <w:pStyle w:val="MediumGrid21"/>
              <w:numPr>
                <w:ilvl w:val="0"/>
                <w:numId w:val="34"/>
              </w:numPr>
              <w:rPr>
                <w:rFonts w:ascii="Times New Roman" w:hAnsi="Times New Roman"/>
                <w:sz w:val="20"/>
                <w:szCs w:val="20"/>
              </w:rPr>
            </w:pPr>
            <w:r w:rsidRPr="00DF3FA1">
              <w:rPr>
                <w:rFonts w:ascii="Times New Roman" w:hAnsi="Times New Roman"/>
                <w:sz w:val="20"/>
                <w:szCs w:val="20"/>
              </w:rPr>
              <w:t>Maintains electronic copies of reports and correspondence.</w:t>
            </w:r>
          </w:p>
          <w:p w14:paraId="1740DE80" w14:textId="77777777" w:rsidR="00B84B12" w:rsidRPr="00DF3FA1" w:rsidRDefault="00B84B12" w:rsidP="00B84B12">
            <w:pPr>
              <w:pStyle w:val="MediumGrid21"/>
              <w:numPr>
                <w:ilvl w:val="0"/>
                <w:numId w:val="34"/>
              </w:numPr>
              <w:rPr>
                <w:rFonts w:ascii="Times New Roman" w:hAnsi="Times New Roman"/>
                <w:sz w:val="20"/>
                <w:szCs w:val="20"/>
              </w:rPr>
            </w:pPr>
            <w:r w:rsidRPr="00DF3FA1">
              <w:rPr>
                <w:rFonts w:ascii="Times New Roman" w:hAnsi="Times New Roman"/>
                <w:sz w:val="20"/>
                <w:szCs w:val="20"/>
              </w:rPr>
              <w:t>Checks out spare PSC keys to students.</w:t>
            </w:r>
          </w:p>
          <w:p w14:paraId="2EA4A0B4" w14:textId="77777777" w:rsidR="00B84B12" w:rsidRPr="00DF3FA1" w:rsidRDefault="00B84B12" w:rsidP="00B84B12">
            <w:pPr>
              <w:pStyle w:val="MediumGrid21"/>
              <w:numPr>
                <w:ilvl w:val="0"/>
                <w:numId w:val="34"/>
              </w:numPr>
              <w:rPr>
                <w:rFonts w:ascii="Times New Roman" w:hAnsi="Times New Roman"/>
                <w:sz w:val="20"/>
                <w:szCs w:val="20"/>
              </w:rPr>
            </w:pPr>
            <w:r w:rsidRPr="00DF3FA1">
              <w:rPr>
                <w:rFonts w:ascii="Times New Roman" w:hAnsi="Times New Roman"/>
                <w:sz w:val="20"/>
                <w:szCs w:val="20"/>
              </w:rPr>
              <w:t>Answers general PSC-related questions (e.g., location of forms and resources, filing questions, etc.)</w:t>
            </w:r>
          </w:p>
        </w:tc>
      </w:tr>
    </w:tbl>
    <w:p w14:paraId="69B16214" w14:textId="77777777" w:rsidR="00B84B12" w:rsidRPr="00DF3FA1" w:rsidRDefault="00B84B12" w:rsidP="00B84B12">
      <w:pPr>
        <w:pStyle w:val="MediumGrid21"/>
        <w:rPr>
          <w:rFonts w:ascii="Times New Roman" w:hAnsi="Times New Roman"/>
          <w:sz w:val="20"/>
          <w:szCs w:val="20"/>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14"/>
        <w:gridCol w:w="8550"/>
      </w:tblGrid>
      <w:tr w:rsidR="00B84B12" w:rsidRPr="00DF3FA1" w14:paraId="078E1878" w14:textId="77777777" w:rsidTr="007357E3">
        <w:tc>
          <w:tcPr>
            <w:tcW w:w="2014" w:type="dxa"/>
          </w:tcPr>
          <w:p w14:paraId="550C9678" w14:textId="77777777" w:rsidR="00B84B12" w:rsidRPr="00DF3FA1" w:rsidRDefault="00B84B12" w:rsidP="00B84B12">
            <w:pPr>
              <w:pStyle w:val="MediumGrid21"/>
              <w:rPr>
                <w:rFonts w:ascii="Times New Roman" w:hAnsi="Times New Roman"/>
                <w:b/>
                <w:bCs/>
                <w:sz w:val="20"/>
                <w:szCs w:val="20"/>
              </w:rPr>
            </w:pPr>
            <w:r w:rsidRPr="00DF3FA1">
              <w:rPr>
                <w:rFonts w:ascii="Times New Roman" w:hAnsi="Times New Roman"/>
                <w:b/>
                <w:bCs/>
                <w:sz w:val="20"/>
                <w:szCs w:val="20"/>
              </w:rPr>
              <w:t>Title:</w:t>
            </w:r>
          </w:p>
        </w:tc>
        <w:tc>
          <w:tcPr>
            <w:tcW w:w="8550" w:type="dxa"/>
          </w:tcPr>
          <w:p w14:paraId="5EF56770" w14:textId="77777777" w:rsidR="00B84B12" w:rsidRPr="00DF3FA1" w:rsidRDefault="00B84B12" w:rsidP="00B84B12">
            <w:pPr>
              <w:pStyle w:val="MediumGrid21"/>
              <w:rPr>
                <w:rFonts w:ascii="Times New Roman" w:hAnsi="Times New Roman"/>
                <w:sz w:val="20"/>
                <w:szCs w:val="20"/>
              </w:rPr>
            </w:pPr>
            <w:r w:rsidRPr="00DF3FA1">
              <w:rPr>
                <w:rFonts w:ascii="Times New Roman" w:hAnsi="Times New Roman"/>
                <w:sz w:val="20"/>
                <w:szCs w:val="20"/>
              </w:rPr>
              <w:t>PSC Assistant</w:t>
            </w:r>
          </w:p>
        </w:tc>
      </w:tr>
      <w:tr w:rsidR="00A91D18" w:rsidRPr="00DF3FA1" w14:paraId="524FB4EA" w14:textId="77777777" w:rsidTr="007357E3">
        <w:tc>
          <w:tcPr>
            <w:tcW w:w="2014" w:type="dxa"/>
          </w:tcPr>
          <w:p w14:paraId="714D72D5" w14:textId="6825DA94" w:rsidR="00A91D18" w:rsidRPr="00DF3FA1" w:rsidRDefault="00A91D18" w:rsidP="00B84B12">
            <w:pPr>
              <w:pStyle w:val="MediumGrid21"/>
              <w:rPr>
                <w:rFonts w:ascii="Times New Roman" w:hAnsi="Times New Roman"/>
                <w:b/>
                <w:bCs/>
                <w:sz w:val="20"/>
                <w:szCs w:val="20"/>
              </w:rPr>
            </w:pPr>
            <w:r w:rsidRPr="001F0D03">
              <w:rPr>
                <w:rFonts w:ascii="Times New Roman" w:hAnsi="Times New Roman"/>
                <w:b/>
                <w:bCs/>
                <w:sz w:val="20"/>
                <w:szCs w:val="20"/>
              </w:rPr>
              <w:t>Individual</w:t>
            </w:r>
            <w:r w:rsidR="00DE0F3E">
              <w:rPr>
                <w:rFonts w:ascii="Times New Roman" w:hAnsi="Times New Roman"/>
                <w:b/>
                <w:bCs/>
                <w:sz w:val="20"/>
                <w:szCs w:val="20"/>
              </w:rPr>
              <w:t>(s)</w:t>
            </w:r>
            <w:r w:rsidRPr="001F0D03">
              <w:rPr>
                <w:rFonts w:ascii="Times New Roman" w:hAnsi="Times New Roman"/>
                <w:b/>
                <w:bCs/>
                <w:sz w:val="20"/>
                <w:szCs w:val="20"/>
              </w:rPr>
              <w:t xml:space="preserve"> in this role </w:t>
            </w:r>
            <w:r w:rsidR="00DD0EB1">
              <w:rPr>
                <w:rFonts w:ascii="Times New Roman" w:hAnsi="Times New Roman"/>
                <w:b/>
                <w:bCs/>
                <w:sz w:val="20"/>
                <w:szCs w:val="20"/>
              </w:rPr>
              <w:t>2024-2025</w:t>
            </w:r>
            <w:r w:rsidRPr="001F0D03">
              <w:rPr>
                <w:rFonts w:ascii="Times New Roman" w:hAnsi="Times New Roman"/>
                <w:b/>
                <w:bCs/>
                <w:sz w:val="20"/>
                <w:szCs w:val="20"/>
              </w:rPr>
              <w:t>:</w:t>
            </w:r>
          </w:p>
        </w:tc>
        <w:tc>
          <w:tcPr>
            <w:tcW w:w="8550" w:type="dxa"/>
          </w:tcPr>
          <w:p w14:paraId="433B3AE8" w14:textId="2528F12E" w:rsidR="00A91D18" w:rsidRPr="00A67277" w:rsidRDefault="00DE0F3E" w:rsidP="00B84B12">
            <w:pPr>
              <w:pStyle w:val="MediumGrid21"/>
              <w:rPr>
                <w:rFonts w:ascii="Times New Roman" w:hAnsi="Times New Roman"/>
                <w:sz w:val="20"/>
                <w:szCs w:val="20"/>
                <w:highlight w:val="yellow"/>
              </w:rPr>
            </w:pPr>
            <w:r>
              <w:rPr>
                <w:rFonts w:ascii="Times New Roman" w:hAnsi="Times New Roman"/>
                <w:sz w:val="20"/>
                <w:szCs w:val="20"/>
              </w:rPr>
              <w:t>Christopher Floyd, April Rong</w:t>
            </w:r>
          </w:p>
        </w:tc>
      </w:tr>
      <w:tr w:rsidR="00B84B12" w:rsidRPr="00DF3FA1" w14:paraId="23F4F12F" w14:textId="77777777" w:rsidTr="007357E3">
        <w:tc>
          <w:tcPr>
            <w:tcW w:w="2014" w:type="dxa"/>
          </w:tcPr>
          <w:p w14:paraId="56DC5EA8" w14:textId="77777777" w:rsidR="00B84B12" w:rsidRPr="00DF3FA1" w:rsidRDefault="00B84B12" w:rsidP="00B84B12">
            <w:pPr>
              <w:pStyle w:val="MediumGrid21"/>
              <w:rPr>
                <w:rFonts w:ascii="Times New Roman" w:hAnsi="Times New Roman"/>
                <w:b/>
                <w:bCs/>
                <w:sz w:val="20"/>
                <w:szCs w:val="20"/>
              </w:rPr>
            </w:pPr>
            <w:r w:rsidRPr="00DF3FA1">
              <w:rPr>
                <w:rFonts w:ascii="Times New Roman" w:hAnsi="Times New Roman"/>
                <w:b/>
                <w:bCs/>
                <w:sz w:val="20"/>
                <w:szCs w:val="20"/>
              </w:rPr>
              <w:t>Role:</w:t>
            </w:r>
          </w:p>
        </w:tc>
        <w:tc>
          <w:tcPr>
            <w:tcW w:w="8550" w:type="dxa"/>
          </w:tcPr>
          <w:p w14:paraId="5F283137" w14:textId="77777777" w:rsidR="00B84B12" w:rsidRPr="00DF3FA1" w:rsidRDefault="00B84B12" w:rsidP="00B84B12">
            <w:pPr>
              <w:pStyle w:val="MediumGrid21"/>
              <w:rPr>
                <w:rFonts w:ascii="Times New Roman" w:hAnsi="Times New Roman"/>
                <w:sz w:val="20"/>
                <w:szCs w:val="20"/>
              </w:rPr>
            </w:pPr>
            <w:r w:rsidRPr="00DF3FA1">
              <w:rPr>
                <w:rFonts w:ascii="Times New Roman" w:hAnsi="Times New Roman"/>
                <w:sz w:val="20"/>
                <w:szCs w:val="20"/>
              </w:rPr>
              <w:t>Performs administrative and clinical duties for practicum placement.</w:t>
            </w:r>
          </w:p>
        </w:tc>
      </w:tr>
      <w:tr w:rsidR="00B84B12" w:rsidRPr="00DF3FA1" w14:paraId="49487A08" w14:textId="77777777" w:rsidTr="007357E3">
        <w:tc>
          <w:tcPr>
            <w:tcW w:w="2014" w:type="dxa"/>
          </w:tcPr>
          <w:p w14:paraId="06D568A0" w14:textId="77777777" w:rsidR="00B84B12" w:rsidRPr="00DF3FA1" w:rsidRDefault="00B84B12" w:rsidP="00B84B12">
            <w:pPr>
              <w:pStyle w:val="MediumGrid21"/>
              <w:rPr>
                <w:rFonts w:ascii="Times New Roman" w:hAnsi="Times New Roman"/>
                <w:b/>
                <w:bCs/>
                <w:sz w:val="20"/>
                <w:szCs w:val="20"/>
              </w:rPr>
            </w:pPr>
            <w:r w:rsidRPr="00DF3FA1">
              <w:rPr>
                <w:rFonts w:ascii="Times New Roman" w:hAnsi="Times New Roman"/>
                <w:b/>
                <w:bCs/>
                <w:sz w:val="20"/>
                <w:szCs w:val="20"/>
              </w:rPr>
              <w:t>Activities related to clinical students:</w:t>
            </w:r>
          </w:p>
        </w:tc>
        <w:tc>
          <w:tcPr>
            <w:tcW w:w="8550" w:type="dxa"/>
          </w:tcPr>
          <w:p w14:paraId="441B7FB7" w14:textId="77777777" w:rsidR="00B84B12" w:rsidRPr="00DF3FA1" w:rsidRDefault="00B84B12" w:rsidP="00B84B12">
            <w:pPr>
              <w:pStyle w:val="MediumGrid21"/>
              <w:numPr>
                <w:ilvl w:val="0"/>
                <w:numId w:val="34"/>
              </w:numPr>
              <w:rPr>
                <w:rFonts w:ascii="Times New Roman" w:hAnsi="Times New Roman"/>
                <w:sz w:val="20"/>
                <w:szCs w:val="20"/>
              </w:rPr>
            </w:pPr>
            <w:r w:rsidRPr="00DF3FA1">
              <w:rPr>
                <w:rFonts w:ascii="Times New Roman" w:hAnsi="Times New Roman"/>
                <w:sz w:val="20"/>
                <w:szCs w:val="20"/>
              </w:rPr>
              <w:t>Conducts chart reviews.</w:t>
            </w:r>
          </w:p>
          <w:p w14:paraId="6DFF7528" w14:textId="77777777" w:rsidR="00B84B12" w:rsidRPr="00DF3FA1" w:rsidRDefault="00B84B12" w:rsidP="00B84B12">
            <w:pPr>
              <w:pStyle w:val="MediumGrid21"/>
              <w:numPr>
                <w:ilvl w:val="0"/>
                <w:numId w:val="34"/>
              </w:numPr>
              <w:rPr>
                <w:rFonts w:ascii="Times New Roman" w:hAnsi="Times New Roman"/>
                <w:sz w:val="20"/>
                <w:szCs w:val="20"/>
              </w:rPr>
            </w:pPr>
            <w:r w:rsidRPr="00DF3FA1">
              <w:rPr>
                <w:rFonts w:ascii="Times New Roman" w:hAnsi="Times New Roman"/>
                <w:sz w:val="20"/>
                <w:szCs w:val="20"/>
              </w:rPr>
              <w:t xml:space="preserve">May inform students of missed PSC-related phone calls and appointment cancellations. </w:t>
            </w:r>
          </w:p>
          <w:p w14:paraId="7C3E6C06" w14:textId="77777777" w:rsidR="00B84B12" w:rsidRPr="00DF3FA1" w:rsidRDefault="00B84B12" w:rsidP="00B84B12">
            <w:pPr>
              <w:pStyle w:val="MediumGrid21"/>
              <w:numPr>
                <w:ilvl w:val="0"/>
                <w:numId w:val="34"/>
              </w:numPr>
              <w:rPr>
                <w:rFonts w:ascii="Times New Roman" w:hAnsi="Times New Roman"/>
                <w:sz w:val="20"/>
                <w:szCs w:val="20"/>
              </w:rPr>
            </w:pPr>
            <w:r w:rsidRPr="00DF3FA1">
              <w:rPr>
                <w:rFonts w:ascii="Times New Roman" w:hAnsi="Times New Roman"/>
                <w:sz w:val="20"/>
                <w:szCs w:val="20"/>
              </w:rPr>
              <w:t xml:space="preserve">Keeps track of “Client Data Sheets.”  </w:t>
            </w:r>
          </w:p>
          <w:p w14:paraId="01C322FC" w14:textId="77777777" w:rsidR="00B84B12" w:rsidRPr="00DF3FA1" w:rsidRDefault="00B84B12" w:rsidP="00B84B12">
            <w:pPr>
              <w:pStyle w:val="MediumGrid21"/>
              <w:numPr>
                <w:ilvl w:val="0"/>
                <w:numId w:val="34"/>
              </w:numPr>
              <w:rPr>
                <w:rFonts w:ascii="Times New Roman" w:hAnsi="Times New Roman"/>
                <w:sz w:val="20"/>
                <w:szCs w:val="20"/>
              </w:rPr>
            </w:pPr>
            <w:r w:rsidRPr="00DF3FA1">
              <w:rPr>
                <w:rFonts w:ascii="Times New Roman" w:hAnsi="Times New Roman"/>
                <w:sz w:val="20"/>
                <w:szCs w:val="20"/>
              </w:rPr>
              <w:t>Assists PSC Director and Office Manager in case assignments.</w:t>
            </w:r>
          </w:p>
          <w:p w14:paraId="3621DA51" w14:textId="77777777" w:rsidR="00B84B12" w:rsidRPr="00DF3FA1" w:rsidRDefault="00B84B12" w:rsidP="00B84B12">
            <w:pPr>
              <w:pStyle w:val="MediumGrid21"/>
              <w:numPr>
                <w:ilvl w:val="0"/>
                <w:numId w:val="34"/>
              </w:numPr>
              <w:rPr>
                <w:rFonts w:ascii="Times New Roman" w:hAnsi="Times New Roman"/>
                <w:sz w:val="20"/>
                <w:szCs w:val="20"/>
              </w:rPr>
            </w:pPr>
            <w:r w:rsidRPr="00DF3FA1">
              <w:rPr>
                <w:rFonts w:ascii="Times New Roman" w:hAnsi="Times New Roman"/>
                <w:sz w:val="20"/>
                <w:szCs w:val="20"/>
              </w:rPr>
              <w:t>Checks out spare PSC keys to students.</w:t>
            </w:r>
          </w:p>
          <w:p w14:paraId="4BC114D1" w14:textId="77777777" w:rsidR="00B84B12" w:rsidRPr="00DF3FA1" w:rsidRDefault="00B84B12" w:rsidP="00B84B12">
            <w:pPr>
              <w:pStyle w:val="MediumGrid21"/>
              <w:numPr>
                <w:ilvl w:val="0"/>
                <w:numId w:val="34"/>
              </w:numPr>
              <w:rPr>
                <w:rFonts w:ascii="Times New Roman" w:hAnsi="Times New Roman"/>
                <w:sz w:val="20"/>
                <w:szCs w:val="20"/>
              </w:rPr>
            </w:pPr>
            <w:r w:rsidRPr="00DF3FA1">
              <w:rPr>
                <w:rFonts w:ascii="Times New Roman" w:hAnsi="Times New Roman"/>
                <w:sz w:val="20"/>
                <w:szCs w:val="20"/>
              </w:rPr>
              <w:t>Answers general PSC-related questions (e.g., location of forms, resources, test materials).</w:t>
            </w:r>
          </w:p>
        </w:tc>
      </w:tr>
    </w:tbl>
    <w:p w14:paraId="7C7E5227" w14:textId="77777777" w:rsidR="00B84B12" w:rsidRDefault="007357E3" w:rsidP="00B84B12">
      <w:pPr>
        <w:pStyle w:val="MediumGrid21"/>
        <w:rPr>
          <w:rFonts w:ascii="Times New Roman" w:hAnsi="Times New Roman"/>
          <w:b/>
          <w:bCs/>
          <w:sz w:val="20"/>
          <w:szCs w:val="20"/>
        </w:rPr>
      </w:pPr>
      <w:r>
        <w:rPr>
          <w:rFonts w:ascii="Times New Roman" w:hAnsi="Times New Roman"/>
          <w:b/>
          <w:bCs/>
          <w:sz w:val="20"/>
          <w:szCs w:val="20"/>
        </w:rPr>
        <w:br w:type="page"/>
      </w:r>
    </w:p>
    <w:p w14:paraId="1522ACCA" w14:textId="77777777" w:rsidR="00B84B12" w:rsidRPr="00DF3FA1" w:rsidRDefault="00B84B12" w:rsidP="00B84B12">
      <w:pPr>
        <w:pStyle w:val="MediumGrid21"/>
        <w:jc w:val="center"/>
        <w:rPr>
          <w:rFonts w:ascii="Times New Roman" w:hAnsi="Times New Roman"/>
          <w:b/>
          <w:bCs/>
          <w:sz w:val="20"/>
          <w:szCs w:val="20"/>
        </w:rPr>
      </w:pPr>
      <w:r w:rsidRPr="00DF3FA1">
        <w:rPr>
          <w:rFonts w:ascii="Times New Roman" w:hAnsi="Times New Roman"/>
          <w:b/>
          <w:bCs/>
          <w:sz w:val="20"/>
          <w:szCs w:val="20"/>
        </w:rPr>
        <w:lastRenderedPageBreak/>
        <w:t>Psychology Department</w:t>
      </w:r>
    </w:p>
    <w:p w14:paraId="6E4B765B" w14:textId="77777777" w:rsidR="00B84B12" w:rsidRPr="00DF3FA1" w:rsidRDefault="00B84B12" w:rsidP="00B84B12">
      <w:pPr>
        <w:pStyle w:val="MediumGrid21"/>
        <w:rPr>
          <w:rFonts w:ascii="Times New Roman" w:hAnsi="Times New Roman"/>
          <w:sz w:val="20"/>
          <w:szCs w:val="20"/>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14"/>
        <w:gridCol w:w="8550"/>
      </w:tblGrid>
      <w:tr w:rsidR="00B84B12" w:rsidRPr="00DF3FA1" w14:paraId="544267B1" w14:textId="77777777" w:rsidTr="007357E3">
        <w:tc>
          <w:tcPr>
            <w:tcW w:w="2014" w:type="dxa"/>
          </w:tcPr>
          <w:p w14:paraId="60086B01" w14:textId="77777777" w:rsidR="00B84B12" w:rsidRPr="00DF3FA1" w:rsidRDefault="00B84B12" w:rsidP="00B84B12">
            <w:pPr>
              <w:pStyle w:val="MediumGrid21"/>
              <w:rPr>
                <w:rFonts w:ascii="Times New Roman" w:hAnsi="Times New Roman"/>
                <w:b/>
                <w:bCs/>
                <w:sz w:val="20"/>
                <w:szCs w:val="20"/>
              </w:rPr>
            </w:pPr>
            <w:r w:rsidRPr="00DF3FA1">
              <w:rPr>
                <w:rFonts w:ascii="Times New Roman" w:hAnsi="Times New Roman"/>
                <w:b/>
                <w:bCs/>
                <w:sz w:val="20"/>
                <w:szCs w:val="20"/>
              </w:rPr>
              <w:t>Title:</w:t>
            </w:r>
          </w:p>
        </w:tc>
        <w:tc>
          <w:tcPr>
            <w:tcW w:w="8550" w:type="dxa"/>
          </w:tcPr>
          <w:p w14:paraId="3DFDFF92" w14:textId="77777777" w:rsidR="00B84B12" w:rsidRPr="00DF3FA1" w:rsidRDefault="00B84B12" w:rsidP="00B84B12">
            <w:pPr>
              <w:pStyle w:val="MediumGrid21"/>
              <w:rPr>
                <w:rFonts w:ascii="Times New Roman" w:hAnsi="Times New Roman"/>
                <w:sz w:val="20"/>
                <w:szCs w:val="20"/>
              </w:rPr>
            </w:pPr>
            <w:r w:rsidRPr="00DF3FA1">
              <w:rPr>
                <w:rFonts w:ascii="Times New Roman" w:hAnsi="Times New Roman"/>
                <w:sz w:val="20"/>
                <w:szCs w:val="20"/>
              </w:rPr>
              <w:t>Department Chair</w:t>
            </w:r>
          </w:p>
        </w:tc>
      </w:tr>
      <w:tr w:rsidR="00A91D18" w:rsidRPr="00DF3FA1" w14:paraId="7150E38E" w14:textId="77777777" w:rsidTr="007357E3">
        <w:tc>
          <w:tcPr>
            <w:tcW w:w="2014" w:type="dxa"/>
          </w:tcPr>
          <w:p w14:paraId="1290E179" w14:textId="066803F9" w:rsidR="00A91D18" w:rsidRPr="00DF3FA1" w:rsidRDefault="00A91D18" w:rsidP="00B84B12">
            <w:pPr>
              <w:pStyle w:val="MediumGrid21"/>
              <w:rPr>
                <w:rFonts w:ascii="Times New Roman" w:hAnsi="Times New Roman"/>
                <w:b/>
                <w:bCs/>
                <w:sz w:val="20"/>
                <w:szCs w:val="20"/>
              </w:rPr>
            </w:pPr>
            <w:r w:rsidRPr="001F0D03">
              <w:rPr>
                <w:rFonts w:ascii="Times New Roman" w:hAnsi="Times New Roman"/>
                <w:b/>
                <w:bCs/>
                <w:sz w:val="20"/>
                <w:szCs w:val="20"/>
              </w:rPr>
              <w:t xml:space="preserve">Individual in this role </w:t>
            </w:r>
            <w:r w:rsidR="004574FC">
              <w:rPr>
                <w:rFonts w:ascii="Times New Roman" w:hAnsi="Times New Roman"/>
                <w:b/>
                <w:bCs/>
                <w:sz w:val="20"/>
                <w:szCs w:val="20"/>
              </w:rPr>
              <w:t>2024-2025</w:t>
            </w:r>
            <w:r w:rsidRPr="001F0D03">
              <w:rPr>
                <w:rFonts w:ascii="Times New Roman" w:hAnsi="Times New Roman"/>
                <w:b/>
                <w:bCs/>
                <w:sz w:val="20"/>
                <w:szCs w:val="20"/>
              </w:rPr>
              <w:t>:</w:t>
            </w:r>
          </w:p>
        </w:tc>
        <w:tc>
          <w:tcPr>
            <w:tcW w:w="8550" w:type="dxa"/>
          </w:tcPr>
          <w:p w14:paraId="5B268F36" w14:textId="77777777" w:rsidR="00A91D18" w:rsidRPr="00DF3FA1" w:rsidRDefault="00865593" w:rsidP="00B84B12">
            <w:pPr>
              <w:pStyle w:val="MediumGrid21"/>
              <w:rPr>
                <w:rFonts w:ascii="Times New Roman" w:hAnsi="Times New Roman"/>
                <w:sz w:val="20"/>
                <w:szCs w:val="20"/>
              </w:rPr>
            </w:pPr>
            <w:r>
              <w:rPr>
                <w:rFonts w:ascii="Times New Roman" w:hAnsi="Times New Roman"/>
                <w:sz w:val="20"/>
                <w:szCs w:val="20"/>
              </w:rPr>
              <w:t>Carolyn Tompsett, Ph.D. cjtomps@bgsu.edu</w:t>
            </w:r>
            <w:r w:rsidR="00A91D18">
              <w:rPr>
                <w:rFonts w:ascii="Times New Roman" w:hAnsi="Times New Roman"/>
                <w:sz w:val="20"/>
                <w:szCs w:val="20"/>
              </w:rPr>
              <w:t xml:space="preserve"> </w:t>
            </w:r>
          </w:p>
        </w:tc>
      </w:tr>
      <w:tr w:rsidR="00B84B12" w:rsidRPr="00DF3FA1" w14:paraId="601E1731" w14:textId="77777777" w:rsidTr="007357E3">
        <w:tc>
          <w:tcPr>
            <w:tcW w:w="2014" w:type="dxa"/>
          </w:tcPr>
          <w:p w14:paraId="4736AFBA" w14:textId="77777777" w:rsidR="00B84B12" w:rsidRPr="00DF3FA1" w:rsidRDefault="00B84B12" w:rsidP="00B84B12">
            <w:pPr>
              <w:pStyle w:val="MediumGrid21"/>
              <w:rPr>
                <w:rFonts w:ascii="Times New Roman" w:hAnsi="Times New Roman"/>
                <w:b/>
                <w:bCs/>
                <w:sz w:val="20"/>
                <w:szCs w:val="20"/>
              </w:rPr>
            </w:pPr>
            <w:r w:rsidRPr="00DF3FA1">
              <w:rPr>
                <w:rFonts w:ascii="Times New Roman" w:hAnsi="Times New Roman"/>
                <w:b/>
                <w:bCs/>
                <w:sz w:val="20"/>
                <w:szCs w:val="20"/>
              </w:rPr>
              <w:t>Role:</w:t>
            </w:r>
          </w:p>
        </w:tc>
        <w:tc>
          <w:tcPr>
            <w:tcW w:w="8550" w:type="dxa"/>
          </w:tcPr>
          <w:p w14:paraId="18005734" w14:textId="77777777" w:rsidR="00B84B12" w:rsidRPr="00DF3FA1" w:rsidRDefault="00B84B12" w:rsidP="00B84B12">
            <w:pPr>
              <w:pStyle w:val="MediumGrid21"/>
              <w:rPr>
                <w:rFonts w:ascii="Times New Roman" w:hAnsi="Times New Roman"/>
                <w:sz w:val="20"/>
                <w:szCs w:val="20"/>
              </w:rPr>
            </w:pPr>
            <w:r w:rsidRPr="00DF3FA1">
              <w:rPr>
                <w:rFonts w:ascii="Times New Roman" w:hAnsi="Times New Roman"/>
                <w:sz w:val="20"/>
                <w:szCs w:val="20"/>
              </w:rPr>
              <w:t>Oversees graduate and undergraduate education in psychology and represents the Psychology Department when dealing with other campus bodies.</w:t>
            </w:r>
          </w:p>
        </w:tc>
      </w:tr>
      <w:tr w:rsidR="00B84B12" w:rsidRPr="00DF3FA1" w14:paraId="27DC1DF3" w14:textId="77777777" w:rsidTr="007357E3">
        <w:trPr>
          <w:trHeight w:val="2222"/>
        </w:trPr>
        <w:tc>
          <w:tcPr>
            <w:tcW w:w="2014" w:type="dxa"/>
          </w:tcPr>
          <w:p w14:paraId="7D6CA091" w14:textId="77777777" w:rsidR="00B84B12" w:rsidRPr="00DF3FA1" w:rsidRDefault="00B84B12" w:rsidP="00B84B12">
            <w:pPr>
              <w:pStyle w:val="MediumGrid21"/>
              <w:rPr>
                <w:rFonts w:ascii="Times New Roman" w:hAnsi="Times New Roman"/>
                <w:b/>
                <w:bCs/>
                <w:sz w:val="20"/>
                <w:szCs w:val="20"/>
              </w:rPr>
            </w:pPr>
            <w:r w:rsidRPr="00DF3FA1">
              <w:rPr>
                <w:rFonts w:ascii="Times New Roman" w:hAnsi="Times New Roman"/>
                <w:b/>
                <w:bCs/>
                <w:sz w:val="20"/>
                <w:szCs w:val="20"/>
              </w:rPr>
              <w:t>Activities related to clinical students:</w:t>
            </w:r>
          </w:p>
        </w:tc>
        <w:tc>
          <w:tcPr>
            <w:tcW w:w="8550" w:type="dxa"/>
          </w:tcPr>
          <w:p w14:paraId="4B58DED9" w14:textId="5CE5D1F3" w:rsidR="00B84B12" w:rsidRPr="00AF55A0" w:rsidRDefault="00B84B12" w:rsidP="00B84B12">
            <w:pPr>
              <w:pStyle w:val="MediumGrid21"/>
              <w:numPr>
                <w:ilvl w:val="0"/>
                <w:numId w:val="34"/>
              </w:numPr>
              <w:rPr>
                <w:rFonts w:ascii="Times New Roman" w:hAnsi="Times New Roman"/>
                <w:sz w:val="20"/>
                <w:szCs w:val="20"/>
              </w:rPr>
            </w:pPr>
            <w:r w:rsidRPr="009420C8">
              <w:rPr>
                <w:rFonts w:ascii="Times New Roman" w:hAnsi="Times New Roman"/>
                <w:sz w:val="20"/>
                <w:szCs w:val="20"/>
              </w:rPr>
              <w:t>Determines undergraduate and graduate course schedule and instructors with input from Vice Chairs of Graduate and Undergraduate Instruction</w:t>
            </w:r>
            <w:r w:rsidR="009963F4" w:rsidRPr="009420C8">
              <w:rPr>
                <w:rFonts w:ascii="Times New Roman" w:hAnsi="Times New Roman"/>
                <w:sz w:val="20"/>
                <w:szCs w:val="20"/>
              </w:rPr>
              <w:t>,</w:t>
            </w:r>
            <w:r w:rsidRPr="009420C8">
              <w:rPr>
                <w:rFonts w:ascii="Times New Roman" w:hAnsi="Times New Roman"/>
                <w:sz w:val="20"/>
                <w:szCs w:val="20"/>
              </w:rPr>
              <w:t xml:space="preserve"> </w:t>
            </w:r>
            <w:r w:rsidRPr="00AF55A0">
              <w:rPr>
                <w:rFonts w:ascii="Times New Roman" w:hAnsi="Times New Roman"/>
                <w:sz w:val="20"/>
                <w:szCs w:val="20"/>
              </w:rPr>
              <w:t>and DCT.</w:t>
            </w:r>
          </w:p>
          <w:p w14:paraId="2B6A148F" w14:textId="77777777" w:rsidR="00B84B12" w:rsidRPr="009420C8" w:rsidRDefault="00B84B12" w:rsidP="00B84B12">
            <w:pPr>
              <w:pStyle w:val="MediumGrid21"/>
              <w:numPr>
                <w:ilvl w:val="0"/>
                <w:numId w:val="34"/>
              </w:numPr>
              <w:rPr>
                <w:rFonts w:ascii="Times New Roman" w:hAnsi="Times New Roman"/>
                <w:sz w:val="20"/>
                <w:szCs w:val="20"/>
              </w:rPr>
            </w:pPr>
            <w:r w:rsidRPr="009420C8">
              <w:rPr>
                <w:rFonts w:ascii="Times New Roman" w:hAnsi="Times New Roman"/>
                <w:sz w:val="20"/>
                <w:szCs w:val="20"/>
              </w:rPr>
              <w:t>Available for consultation regarding student professional issues related to Psychology Department</w:t>
            </w:r>
          </w:p>
          <w:p w14:paraId="1FA370BE" w14:textId="77777777" w:rsidR="00B84B12" w:rsidRPr="009420C8" w:rsidRDefault="00B84B12" w:rsidP="00B84B12">
            <w:pPr>
              <w:pStyle w:val="MediumGrid21"/>
              <w:rPr>
                <w:rFonts w:ascii="Times New Roman" w:hAnsi="Times New Roman"/>
                <w:sz w:val="20"/>
                <w:szCs w:val="20"/>
              </w:rPr>
            </w:pPr>
          </w:p>
          <w:p w14:paraId="5C28E4BD" w14:textId="77777777" w:rsidR="00B84B12" w:rsidRPr="009420C8" w:rsidRDefault="00B84B12" w:rsidP="00B84B12">
            <w:pPr>
              <w:pStyle w:val="MediumGrid21"/>
              <w:rPr>
                <w:rFonts w:ascii="Times New Roman" w:hAnsi="Times New Roman"/>
                <w:sz w:val="20"/>
                <w:szCs w:val="20"/>
              </w:rPr>
            </w:pPr>
            <w:r w:rsidRPr="009420C8">
              <w:rPr>
                <w:rFonts w:ascii="Times New Roman" w:hAnsi="Times New Roman"/>
                <w:i/>
                <w:iCs/>
                <w:sz w:val="20"/>
                <w:szCs w:val="20"/>
              </w:rPr>
              <w:t xml:space="preserve">Note:  </w:t>
            </w:r>
            <w:r w:rsidRPr="009420C8">
              <w:rPr>
                <w:rFonts w:ascii="Times New Roman" w:hAnsi="Times New Roman"/>
                <w:sz w:val="20"/>
                <w:szCs w:val="20"/>
              </w:rPr>
              <w:t xml:space="preserve">If a student has brought a complaint or grievance to the department chair and feels it has not been resolved, the student may appeal to the Graduate College.  The Graduate College handbook has detailed information </w:t>
            </w:r>
            <w:proofErr w:type="gramStart"/>
            <w:r w:rsidRPr="009420C8">
              <w:rPr>
                <w:rFonts w:ascii="Times New Roman" w:hAnsi="Times New Roman"/>
                <w:sz w:val="20"/>
                <w:szCs w:val="20"/>
              </w:rPr>
              <w:t>with regard to</w:t>
            </w:r>
            <w:proofErr w:type="gramEnd"/>
            <w:r w:rsidRPr="009420C8">
              <w:rPr>
                <w:rFonts w:ascii="Times New Roman" w:hAnsi="Times New Roman"/>
                <w:sz w:val="20"/>
                <w:szCs w:val="20"/>
              </w:rPr>
              <w:t xml:space="preserve"> such grievances. </w:t>
            </w:r>
          </w:p>
        </w:tc>
      </w:tr>
    </w:tbl>
    <w:p w14:paraId="4275AD59" w14:textId="77777777" w:rsidR="00B84B12" w:rsidRPr="00DF3FA1" w:rsidRDefault="00B84B12" w:rsidP="00B84B12">
      <w:pPr>
        <w:pStyle w:val="MediumGrid21"/>
        <w:rPr>
          <w:rFonts w:ascii="Times New Roman" w:hAnsi="Times New Roman"/>
          <w:sz w:val="20"/>
          <w:szCs w:val="20"/>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14"/>
        <w:gridCol w:w="8550"/>
      </w:tblGrid>
      <w:tr w:rsidR="00B84B12" w:rsidRPr="00DF3FA1" w14:paraId="2C0ED737" w14:textId="77777777" w:rsidTr="007357E3">
        <w:tc>
          <w:tcPr>
            <w:tcW w:w="2014" w:type="dxa"/>
          </w:tcPr>
          <w:p w14:paraId="37880068" w14:textId="77777777" w:rsidR="00B84B12" w:rsidRPr="00DF3FA1" w:rsidRDefault="00B84B12" w:rsidP="00B84B12">
            <w:pPr>
              <w:pStyle w:val="MediumGrid21"/>
              <w:rPr>
                <w:rFonts w:ascii="Times New Roman" w:hAnsi="Times New Roman"/>
                <w:b/>
                <w:bCs/>
                <w:sz w:val="20"/>
                <w:szCs w:val="20"/>
              </w:rPr>
            </w:pPr>
            <w:r w:rsidRPr="00DF3FA1">
              <w:rPr>
                <w:rFonts w:ascii="Times New Roman" w:hAnsi="Times New Roman"/>
                <w:b/>
                <w:bCs/>
                <w:sz w:val="20"/>
                <w:szCs w:val="20"/>
              </w:rPr>
              <w:t>Title:</w:t>
            </w:r>
          </w:p>
        </w:tc>
        <w:tc>
          <w:tcPr>
            <w:tcW w:w="8550" w:type="dxa"/>
          </w:tcPr>
          <w:p w14:paraId="77845DC9" w14:textId="77777777" w:rsidR="00B84B12" w:rsidRPr="00DF3FA1" w:rsidRDefault="00B84B12" w:rsidP="00B84B12">
            <w:pPr>
              <w:pStyle w:val="MediumGrid21"/>
              <w:rPr>
                <w:rFonts w:ascii="Times New Roman" w:hAnsi="Times New Roman"/>
                <w:sz w:val="20"/>
                <w:szCs w:val="20"/>
              </w:rPr>
            </w:pPr>
            <w:r w:rsidRPr="00DF3FA1">
              <w:rPr>
                <w:rFonts w:ascii="Times New Roman" w:hAnsi="Times New Roman"/>
                <w:sz w:val="20"/>
                <w:szCs w:val="20"/>
              </w:rPr>
              <w:t>Administrative Secretary</w:t>
            </w:r>
            <w:r w:rsidR="009E54ED">
              <w:rPr>
                <w:rFonts w:ascii="Times New Roman" w:hAnsi="Times New Roman"/>
                <w:sz w:val="20"/>
                <w:szCs w:val="20"/>
              </w:rPr>
              <w:t xml:space="preserve"> (Secretary to the Department Chair)</w:t>
            </w:r>
          </w:p>
        </w:tc>
      </w:tr>
      <w:tr w:rsidR="00A91D18" w:rsidRPr="00DF3FA1" w14:paraId="7E342EAF" w14:textId="77777777" w:rsidTr="007357E3">
        <w:tc>
          <w:tcPr>
            <w:tcW w:w="2014" w:type="dxa"/>
          </w:tcPr>
          <w:p w14:paraId="506321BC" w14:textId="2DC9B5DD" w:rsidR="00A91D18" w:rsidRPr="00DF3FA1" w:rsidRDefault="00A91D18" w:rsidP="00B84B12">
            <w:pPr>
              <w:pStyle w:val="MediumGrid21"/>
              <w:rPr>
                <w:rFonts w:ascii="Times New Roman" w:hAnsi="Times New Roman"/>
                <w:b/>
                <w:bCs/>
                <w:sz w:val="20"/>
                <w:szCs w:val="20"/>
              </w:rPr>
            </w:pPr>
            <w:r w:rsidRPr="001F0D03">
              <w:rPr>
                <w:rFonts w:ascii="Times New Roman" w:hAnsi="Times New Roman"/>
                <w:b/>
                <w:bCs/>
                <w:sz w:val="20"/>
                <w:szCs w:val="20"/>
              </w:rPr>
              <w:t xml:space="preserve">Individual in this role </w:t>
            </w:r>
            <w:r w:rsidR="004574FC">
              <w:rPr>
                <w:rFonts w:ascii="Times New Roman" w:hAnsi="Times New Roman"/>
                <w:b/>
                <w:bCs/>
                <w:sz w:val="20"/>
                <w:szCs w:val="20"/>
              </w:rPr>
              <w:t>2024-2025</w:t>
            </w:r>
            <w:r w:rsidRPr="001F0D03">
              <w:rPr>
                <w:rFonts w:ascii="Times New Roman" w:hAnsi="Times New Roman"/>
                <w:b/>
                <w:bCs/>
                <w:sz w:val="20"/>
                <w:szCs w:val="20"/>
              </w:rPr>
              <w:t>:</w:t>
            </w:r>
          </w:p>
        </w:tc>
        <w:tc>
          <w:tcPr>
            <w:tcW w:w="8550" w:type="dxa"/>
          </w:tcPr>
          <w:p w14:paraId="06121173" w14:textId="539D9DB1" w:rsidR="00A91D18" w:rsidRPr="00DF3FA1" w:rsidRDefault="004574FC" w:rsidP="00B84B12">
            <w:pPr>
              <w:pStyle w:val="MediumGrid21"/>
              <w:rPr>
                <w:rFonts w:ascii="Times New Roman" w:hAnsi="Times New Roman"/>
                <w:sz w:val="20"/>
                <w:szCs w:val="20"/>
              </w:rPr>
            </w:pPr>
            <w:r>
              <w:rPr>
                <w:rFonts w:ascii="Times New Roman" w:hAnsi="Times New Roman"/>
                <w:sz w:val="20"/>
                <w:szCs w:val="20"/>
              </w:rPr>
              <w:t>Yagnesha Malaviya</w:t>
            </w:r>
            <w:r w:rsidR="00A91D18">
              <w:rPr>
                <w:rFonts w:ascii="Times New Roman" w:hAnsi="Times New Roman"/>
                <w:sz w:val="20"/>
                <w:szCs w:val="20"/>
              </w:rPr>
              <w:t xml:space="preserve"> </w:t>
            </w:r>
          </w:p>
        </w:tc>
      </w:tr>
      <w:tr w:rsidR="00B84B12" w:rsidRPr="00DF3FA1" w14:paraId="042CA2C1" w14:textId="77777777" w:rsidTr="007357E3">
        <w:tc>
          <w:tcPr>
            <w:tcW w:w="2014" w:type="dxa"/>
          </w:tcPr>
          <w:p w14:paraId="32EFDB79" w14:textId="77777777" w:rsidR="00B84B12" w:rsidRPr="00DF3FA1" w:rsidRDefault="00B84B12" w:rsidP="00B84B12">
            <w:pPr>
              <w:pStyle w:val="MediumGrid21"/>
              <w:rPr>
                <w:rFonts w:ascii="Times New Roman" w:hAnsi="Times New Roman"/>
                <w:b/>
                <w:bCs/>
                <w:sz w:val="20"/>
                <w:szCs w:val="20"/>
              </w:rPr>
            </w:pPr>
            <w:r w:rsidRPr="00DF3FA1">
              <w:rPr>
                <w:rFonts w:ascii="Times New Roman" w:hAnsi="Times New Roman"/>
                <w:b/>
                <w:bCs/>
                <w:sz w:val="20"/>
                <w:szCs w:val="20"/>
              </w:rPr>
              <w:t>Role:</w:t>
            </w:r>
          </w:p>
        </w:tc>
        <w:tc>
          <w:tcPr>
            <w:tcW w:w="8550" w:type="dxa"/>
          </w:tcPr>
          <w:p w14:paraId="36C37A03" w14:textId="77777777" w:rsidR="00B84B12" w:rsidRPr="00DF3FA1" w:rsidRDefault="00B84B12" w:rsidP="00B84B12">
            <w:pPr>
              <w:pStyle w:val="MediumGrid21"/>
              <w:rPr>
                <w:rFonts w:ascii="Times New Roman" w:hAnsi="Times New Roman"/>
                <w:sz w:val="20"/>
                <w:szCs w:val="20"/>
              </w:rPr>
            </w:pPr>
            <w:r w:rsidRPr="00DF3FA1">
              <w:rPr>
                <w:rFonts w:ascii="Times New Roman" w:hAnsi="Times New Roman"/>
                <w:sz w:val="20"/>
                <w:szCs w:val="20"/>
              </w:rPr>
              <w:t xml:space="preserve">Assists Department Chair in an administrative capacity. </w:t>
            </w:r>
          </w:p>
        </w:tc>
      </w:tr>
      <w:tr w:rsidR="00B84B12" w:rsidRPr="00DF3FA1" w14:paraId="14183571" w14:textId="77777777" w:rsidTr="007357E3">
        <w:tc>
          <w:tcPr>
            <w:tcW w:w="2014" w:type="dxa"/>
          </w:tcPr>
          <w:p w14:paraId="3F6C7B8A" w14:textId="77777777" w:rsidR="00B84B12" w:rsidRPr="00DF3FA1" w:rsidRDefault="00B84B12" w:rsidP="00B84B12">
            <w:pPr>
              <w:pStyle w:val="MediumGrid21"/>
              <w:rPr>
                <w:rFonts w:ascii="Times New Roman" w:hAnsi="Times New Roman"/>
                <w:b/>
                <w:bCs/>
                <w:sz w:val="20"/>
                <w:szCs w:val="20"/>
              </w:rPr>
            </w:pPr>
            <w:r w:rsidRPr="00DF3FA1">
              <w:rPr>
                <w:rFonts w:ascii="Times New Roman" w:hAnsi="Times New Roman"/>
                <w:b/>
                <w:bCs/>
                <w:sz w:val="20"/>
                <w:szCs w:val="20"/>
              </w:rPr>
              <w:t>Activities related to clinical students:</w:t>
            </w:r>
          </w:p>
        </w:tc>
        <w:tc>
          <w:tcPr>
            <w:tcW w:w="8550" w:type="dxa"/>
          </w:tcPr>
          <w:p w14:paraId="3FCC242A" w14:textId="77777777" w:rsidR="00B84B12" w:rsidRPr="00DF3FA1" w:rsidRDefault="00B84B12" w:rsidP="00B84B12">
            <w:pPr>
              <w:pStyle w:val="MediumGrid21"/>
              <w:numPr>
                <w:ilvl w:val="0"/>
                <w:numId w:val="35"/>
              </w:numPr>
              <w:rPr>
                <w:rFonts w:ascii="Times New Roman" w:hAnsi="Times New Roman"/>
                <w:sz w:val="20"/>
                <w:szCs w:val="20"/>
              </w:rPr>
            </w:pPr>
            <w:r w:rsidRPr="00DF3FA1">
              <w:rPr>
                <w:rFonts w:ascii="Times New Roman" w:hAnsi="Times New Roman"/>
                <w:sz w:val="20"/>
                <w:szCs w:val="20"/>
              </w:rPr>
              <w:t>Schedules rooms for courses taught by graduate students.</w:t>
            </w:r>
          </w:p>
          <w:p w14:paraId="15944098" w14:textId="77777777" w:rsidR="00B84B12" w:rsidRPr="00DF3FA1" w:rsidRDefault="00B84B12" w:rsidP="00B84B12">
            <w:pPr>
              <w:pStyle w:val="MediumGrid21"/>
              <w:numPr>
                <w:ilvl w:val="0"/>
                <w:numId w:val="35"/>
              </w:numPr>
              <w:rPr>
                <w:rFonts w:ascii="Times New Roman" w:hAnsi="Times New Roman"/>
                <w:sz w:val="20"/>
                <w:szCs w:val="20"/>
              </w:rPr>
            </w:pPr>
            <w:r w:rsidRPr="00DF3FA1">
              <w:rPr>
                <w:rFonts w:ascii="Times New Roman" w:hAnsi="Times New Roman"/>
                <w:sz w:val="20"/>
                <w:szCs w:val="20"/>
              </w:rPr>
              <w:t>Graduate students turn in completed course evaluations to the Administrative Secretary</w:t>
            </w:r>
          </w:p>
          <w:p w14:paraId="737EB8D2" w14:textId="77777777" w:rsidR="00B84B12" w:rsidRPr="00DF3FA1" w:rsidRDefault="00B84B12" w:rsidP="00B84B12">
            <w:pPr>
              <w:pStyle w:val="MediumGrid21"/>
              <w:numPr>
                <w:ilvl w:val="0"/>
                <w:numId w:val="35"/>
              </w:numPr>
              <w:rPr>
                <w:rFonts w:ascii="Times New Roman" w:hAnsi="Times New Roman"/>
                <w:sz w:val="20"/>
                <w:szCs w:val="20"/>
              </w:rPr>
            </w:pPr>
            <w:r w:rsidRPr="00DF3FA1">
              <w:rPr>
                <w:rFonts w:ascii="Times New Roman" w:hAnsi="Times New Roman"/>
                <w:sz w:val="20"/>
                <w:szCs w:val="20"/>
              </w:rPr>
              <w:t>Maintains course evaluations for graduate and undergraduate courses.</w:t>
            </w:r>
          </w:p>
          <w:p w14:paraId="5F853391" w14:textId="77777777" w:rsidR="00B84B12" w:rsidRPr="00DF3FA1" w:rsidRDefault="00B84B12" w:rsidP="00B84B12">
            <w:pPr>
              <w:pStyle w:val="MediumGrid21"/>
              <w:numPr>
                <w:ilvl w:val="0"/>
                <w:numId w:val="35"/>
              </w:numPr>
              <w:rPr>
                <w:rFonts w:ascii="Times New Roman" w:hAnsi="Times New Roman"/>
                <w:sz w:val="20"/>
                <w:szCs w:val="20"/>
              </w:rPr>
            </w:pPr>
            <w:r w:rsidRPr="00DF3FA1">
              <w:rPr>
                <w:rFonts w:ascii="Times New Roman" w:hAnsi="Times New Roman"/>
                <w:sz w:val="20"/>
                <w:szCs w:val="20"/>
              </w:rPr>
              <w:t xml:space="preserve">Schedules appointments with Department Chair.  </w:t>
            </w:r>
          </w:p>
        </w:tc>
      </w:tr>
    </w:tbl>
    <w:p w14:paraId="7FC6FBE0" w14:textId="77777777" w:rsidR="00B84B12" w:rsidRPr="00DF3FA1" w:rsidRDefault="00B84B12" w:rsidP="00B84B12">
      <w:pPr>
        <w:pStyle w:val="MediumGrid21"/>
        <w:rPr>
          <w:rFonts w:ascii="Times New Roman" w:hAnsi="Times New Roman"/>
          <w:sz w:val="20"/>
          <w:szCs w:val="20"/>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14"/>
        <w:gridCol w:w="8550"/>
      </w:tblGrid>
      <w:tr w:rsidR="00B84B12" w:rsidRPr="00DF3FA1" w14:paraId="42FAD702" w14:textId="77777777" w:rsidTr="007357E3">
        <w:tc>
          <w:tcPr>
            <w:tcW w:w="2014" w:type="dxa"/>
          </w:tcPr>
          <w:p w14:paraId="0FB9B9B0" w14:textId="77777777" w:rsidR="00B84B12" w:rsidRPr="00DF3FA1" w:rsidRDefault="00B84B12" w:rsidP="00B84B12">
            <w:pPr>
              <w:pStyle w:val="MediumGrid21"/>
              <w:rPr>
                <w:rFonts w:ascii="Times New Roman" w:hAnsi="Times New Roman"/>
                <w:b/>
                <w:bCs/>
                <w:sz w:val="20"/>
                <w:szCs w:val="20"/>
              </w:rPr>
            </w:pPr>
            <w:r w:rsidRPr="00DF3FA1">
              <w:rPr>
                <w:rFonts w:ascii="Times New Roman" w:hAnsi="Times New Roman"/>
                <w:b/>
                <w:bCs/>
                <w:sz w:val="20"/>
                <w:szCs w:val="20"/>
              </w:rPr>
              <w:t>Title:</w:t>
            </w:r>
          </w:p>
        </w:tc>
        <w:tc>
          <w:tcPr>
            <w:tcW w:w="8550" w:type="dxa"/>
          </w:tcPr>
          <w:p w14:paraId="63154B69" w14:textId="77777777" w:rsidR="00B84B12" w:rsidRPr="00DF3FA1" w:rsidRDefault="00B84B12" w:rsidP="00B84B12">
            <w:pPr>
              <w:pStyle w:val="MediumGrid21"/>
              <w:rPr>
                <w:rFonts w:ascii="Times New Roman" w:hAnsi="Times New Roman"/>
                <w:sz w:val="20"/>
                <w:szCs w:val="20"/>
              </w:rPr>
            </w:pPr>
            <w:r w:rsidRPr="00DF3FA1">
              <w:rPr>
                <w:rFonts w:ascii="Times New Roman" w:hAnsi="Times New Roman"/>
                <w:sz w:val="20"/>
                <w:szCs w:val="20"/>
              </w:rPr>
              <w:t>Department Secretary</w:t>
            </w:r>
          </w:p>
        </w:tc>
      </w:tr>
      <w:tr w:rsidR="007357E3" w:rsidRPr="00DF3FA1" w14:paraId="5038B9FF" w14:textId="77777777" w:rsidTr="007357E3">
        <w:tc>
          <w:tcPr>
            <w:tcW w:w="2014" w:type="dxa"/>
          </w:tcPr>
          <w:p w14:paraId="2C1735BA" w14:textId="0E5C94EB" w:rsidR="007357E3" w:rsidRPr="00DF3FA1" w:rsidRDefault="007357E3" w:rsidP="00B84B12">
            <w:pPr>
              <w:pStyle w:val="MediumGrid21"/>
              <w:rPr>
                <w:rFonts w:ascii="Times New Roman" w:hAnsi="Times New Roman"/>
                <w:b/>
                <w:bCs/>
                <w:sz w:val="20"/>
                <w:szCs w:val="20"/>
              </w:rPr>
            </w:pPr>
            <w:r w:rsidRPr="001F0D03">
              <w:rPr>
                <w:rFonts w:ascii="Times New Roman" w:hAnsi="Times New Roman"/>
                <w:b/>
                <w:bCs/>
                <w:sz w:val="20"/>
                <w:szCs w:val="20"/>
              </w:rPr>
              <w:t xml:space="preserve">Individual in this role </w:t>
            </w:r>
            <w:r w:rsidR="005B2AF6">
              <w:rPr>
                <w:rFonts w:ascii="Times New Roman" w:hAnsi="Times New Roman"/>
                <w:b/>
                <w:bCs/>
                <w:sz w:val="20"/>
                <w:szCs w:val="20"/>
              </w:rPr>
              <w:t>2024-2025</w:t>
            </w:r>
            <w:r w:rsidRPr="001F0D03">
              <w:rPr>
                <w:rFonts w:ascii="Times New Roman" w:hAnsi="Times New Roman"/>
                <w:b/>
                <w:bCs/>
                <w:sz w:val="20"/>
                <w:szCs w:val="20"/>
              </w:rPr>
              <w:t>:</w:t>
            </w:r>
          </w:p>
        </w:tc>
        <w:tc>
          <w:tcPr>
            <w:tcW w:w="8550" w:type="dxa"/>
          </w:tcPr>
          <w:p w14:paraId="1174FDC9" w14:textId="26A5EE1D" w:rsidR="007357E3" w:rsidRPr="00DF3FA1" w:rsidRDefault="007357E3" w:rsidP="00B84B12">
            <w:pPr>
              <w:pStyle w:val="MediumGrid21"/>
              <w:rPr>
                <w:rFonts w:ascii="Times New Roman" w:hAnsi="Times New Roman"/>
                <w:sz w:val="20"/>
                <w:szCs w:val="20"/>
              </w:rPr>
            </w:pPr>
            <w:r>
              <w:rPr>
                <w:rFonts w:ascii="Times New Roman" w:hAnsi="Times New Roman"/>
                <w:sz w:val="20"/>
                <w:szCs w:val="20"/>
              </w:rPr>
              <w:t xml:space="preserve">This is no longer a separate role. </w:t>
            </w:r>
            <w:r w:rsidR="005B2AF6">
              <w:rPr>
                <w:rFonts w:ascii="Times New Roman" w:hAnsi="Times New Roman"/>
                <w:sz w:val="20"/>
                <w:szCs w:val="20"/>
              </w:rPr>
              <w:t xml:space="preserve">Yagnesha Malaviya </w:t>
            </w:r>
            <w:r>
              <w:rPr>
                <w:rFonts w:ascii="Times New Roman" w:hAnsi="Times New Roman"/>
                <w:sz w:val="20"/>
                <w:szCs w:val="20"/>
              </w:rPr>
              <w:t>fulfills most of</w:t>
            </w:r>
            <w:r w:rsidR="00865593">
              <w:rPr>
                <w:rFonts w:ascii="Times New Roman" w:hAnsi="Times New Roman"/>
                <w:sz w:val="20"/>
                <w:szCs w:val="20"/>
              </w:rPr>
              <w:t xml:space="preserve"> these functions. When </w:t>
            </w:r>
            <w:r w:rsidR="006B7B0A">
              <w:rPr>
                <w:rFonts w:ascii="Times New Roman" w:hAnsi="Times New Roman"/>
                <w:sz w:val="20"/>
                <w:szCs w:val="20"/>
              </w:rPr>
              <w:t>Mrs. Malaviya</w:t>
            </w:r>
            <w:r>
              <w:rPr>
                <w:rFonts w:ascii="Times New Roman" w:hAnsi="Times New Roman"/>
                <w:sz w:val="20"/>
                <w:szCs w:val="20"/>
              </w:rPr>
              <w:t xml:space="preserve"> is out of the office, Sue Wax or Paula Watson can help.</w:t>
            </w:r>
          </w:p>
        </w:tc>
      </w:tr>
      <w:tr w:rsidR="00B84B12" w:rsidRPr="00DF3FA1" w14:paraId="757AD906" w14:textId="77777777" w:rsidTr="007357E3">
        <w:tc>
          <w:tcPr>
            <w:tcW w:w="2014" w:type="dxa"/>
          </w:tcPr>
          <w:p w14:paraId="2B444B66" w14:textId="77777777" w:rsidR="00B84B12" w:rsidRPr="00DF3FA1" w:rsidRDefault="00B84B12" w:rsidP="00B84B12">
            <w:pPr>
              <w:pStyle w:val="MediumGrid21"/>
              <w:rPr>
                <w:rFonts w:ascii="Times New Roman" w:hAnsi="Times New Roman"/>
                <w:b/>
                <w:bCs/>
                <w:sz w:val="20"/>
                <w:szCs w:val="20"/>
              </w:rPr>
            </w:pPr>
            <w:r w:rsidRPr="00DF3FA1">
              <w:rPr>
                <w:rFonts w:ascii="Times New Roman" w:hAnsi="Times New Roman"/>
                <w:b/>
                <w:bCs/>
                <w:sz w:val="20"/>
                <w:szCs w:val="20"/>
              </w:rPr>
              <w:t>Role:</w:t>
            </w:r>
          </w:p>
        </w:tc>
        <w:tc>
          <w:tcPr>
            <w:tcW w:w="8550" w:type="dxa"/>
          </w:tcPr>
          <w:p w14:paraId="760D40C6" w14:textId="77777777" w:rsidR="00B84B12" w:rsidRPr="00DF3FA1" w:rsidRDefault="00B84B12" w:rsidP="00B84B12">
            <w:pPr>
              <w:pStyle w:val="MediumGrid21"/>
              <w:rPr>
                <w:rFonts w:ascii="Times New Roman" w:hAnsi="Times New Roman"/>
                <w:sz w:val="20"/>
                <w:szCs w:val="20"/>
              </w:rPr>
            </w:pPr>
            <w:r w:rsidRPr="00DF3FA1">
              <w:rPr>
                <w:rFonts w:ascii="Times New Roman" w:hAnsi="Times New Roman"/>
                <w:sz w:val="20"/>
                <w:szCs w:val="20"/>
              </w:rPr>
              <w:t xml:space="preserve">Performs general administrative tasks in main office.  </w:t>
            </w:r>
          </w:p>
        </w:tc>
      </w:tr>
      <w:tr w:rsidR="00B84B12" w:rsidRPr="00DF3FA1" w14:paraId="73F6AF62" w14:textId="77777777" w:rsidTr="007357E3">
        <w:tc>
          <w:tcPr>
            <w:tcW w:w="2014" w:type="dxa"/>
          </w:tcPr>
          <w:p w14:paraId="04E4A701" w14:textId="77777777" w:rsidR="00B84B12" w:rsidRPr="00DF3FA1" w:rsidRDefault="00B84B12" w:rsidP="00B84B12">
            <w:pPr>
              <w:pStyle w:val="MediumGrid21"/>
              <w:rPr>
                <w:rFonts w:ascii="Times New Roman" w:hAnsi="Times New Roman"/>
                <w:b/>
                <w:bCs/>
                <w:sz w:val="20"/>
                <w:szCs w:val="20"/>
              </w:rPr>
            </w:pPr>
            <w:r w:rsidRPr="00DF3FA1">
              <w:rPr>
                <w:rFonts w:ascii="Times New Roman" w:hAnsi="Times New Roman"/>
                <w:b/>
                <w:bCs/>
                <w:sz w:val="20"/>
                <w:szCs w:val="20"/>
              </w:rPr>
              <w:t>Activities related to clinical students:</w:t>
            </w:r>
          </w:p>
        </w:tc>
        <w:tc>
          <w:tcPr>
            <w:tcW w:w="8550" w:type="dxa"/>
          </w:tcPr>
          <w:p w14:paraId="52E79386" w14:textId="77777777" w:rsidR="00B84B12" w:rsidRPr="00DF3FA1" w:rsidRDefault="00B84B12" w:rsidP="00B84B12">
            <w:pPr>
              <w:pStyle w:val="MediumGrid21"/>
              <w:numPr>
                <w:ilvl w:val="0"/>
                <w:numId w:val="34"/>
              </w:numPr>
              <w:rPr>
                <w:rFonts w:ascii="Times New Roman" w:hAnsi="Times New Roman"/>
                <w:sz w:val="20"/>
                <w:szCs w:val="20"/>
              </w:rPr>
            </w:pPr>
            <w:r w:rsidRPr="00DF3FA1">
              <w:rPr>
                <w:rFonts w:ascii="Times New Roman" w:hAnsi="Times New Roman"/>
                <w:sz w:val="20"/>
                <w:szCs w:val="20"/>
              </w:rPr>
              <w:t>Provides building keys for locked out students or those who need audiovisual equipment.</w:t>
            </w:r>
          </w:p>
          <w:p w14:paraId="1913646F" w14:textId="77777777" w:rsidR="00B84B12" w:rsidRPr="00DF3FA1" w:rsidRDefault="00B84B12" w:rsidP="00B84B12">
            <w:pPr>
              <w:pStyle w:val="MediumGrid21"/>
              <w:numPr>
                <w:ilvl w:val="0"/>
                <w:numId w:val="34"/>
              </w:numPr>
              <w:rPr>
                <w:rFonts w:ascii="Times New Roman" w:hAnsi="Times New Roman"/>
                <w:sz w:val="20"/>
                <w:szCs w:val="20"/>
              </w:rPr>
            </w:pPr>
            <w:r w:rsidRPr="00DF3FA1">
              <w:rPr>
                <w:rFonts w:ascii="Times New Roman" w:hAnsi="Times New Roman"/>
                <w:sz w:val="20"/>
                <w:szCs w:val="20"/>
              </w:rPr>
              <w:t>Reserves rooms in psychology building (except rooms operated by university).</w:t>
            </w:r>
          </w:p>
          <w:p w14:paraId="1800A741" w14:textId="77777777" w:rsidR="00B84B12" w:rsidRPr="00DF3FA1" w:rsidRDefault="00B84B12" w:rsidP="00B84B12">
            <w:pPr>
              <w:pStyle w:val="MediumGrid21"/>
              <w:numPr>
                <w:ilvl w:val="0"/>
                <w:numId w:val="34"/>
              </w:numPr>
              <w:rPr>
                <w:rFonts w:ascii="Times New Roman" w:hAnsi="Times New Roman"/>
                <w:sz w:val="20"/>
                <w:szCs w:val="20"/>
              </w:rPr>
            </w:pPr>
            <w:r w:rsidRPr="00DF3FA1">
              <w:rPr>
                <w:rFonts w:ascii="Times New Roman" w:hAnsi="Times New Roman"/>
                <w:sz w:val="20"/>
                <w:szCs w:val="20"/>
              </w:rPr>
              <w:t>Provides contact information for students and faculty as needed.</w:t>
            </w:r>
          </w:p>
          <w:p w14:paraId="6C1D338A" w14:textId="77777777" w:rsidR="00B84B12" w:rsidRPr="00DF3FA1" w:rsidRDefault="00B84B12" w:rsidP="00B84B12">
            <w:pPr>
              <w:pStyle w:val="MediumGrid21"/>
              <w:numPr>
                <w:ilvl w:val="0"/>
                <w:numId w:val="34"/>
              </w:numPr>
              <w:rPr>
                <w:rFonts w:ascii="Times New Roman" w:hAnsi="Times New Roman"/>
                <w:sz w:val="20"/>
                <w:szCs w:val="20"/>
              </w:rPr>
            </w:pPr>
            <w:r w:rsidRPr="00DF3FA1">
              <w:rPr>
                <w:rFonts w:ascii="Times New Roman" w:hAnsi="Times New Roman"/>
                <w:sz w:val="20"/>
                <w:szCs w:val="20"/>
              </w:rPr>
              <w:t xml:space="preserve">Signs out department projector for proposal/defense </w:t>
            </w:r>
            <w:proofErr w:type="gramStart"/>
            <w:r w:rsidRPr="00DF3FA1">
              <w:rPr>
                <w:rFonts w:ascii="Times New Roman" w:hAnsi="Times New Roman"/>
                <w:sz w:val="20"/>
                <w:szCs w:val="20"/>
              </w:rPr>
              <w:t>meeting</w:t>
            </w:r>
            <w:proofErr w:type="gramEnd"/>
          </w:p>
          <w:p w14:paraId="374F278D" w14:textId="77777777" w:rsidR="00B84B12" w:rsidRPr="00DF3FA1" w:rsidRDefault="00B84B12" w:rsidP="00B84B12">
            <w:pPr>
              <w:pStyle w:val="MediumGrid21"/>
              <w:numPr>
                <w:ilvl w:val="0"/>
                <w:numId w:val="34"/>
              </w:numPr>
              <w:rPr>
                <w:rFonts w:ascii="Times New Roman" w:hAnsi="Times New Roman"/>
                <w:sz w:val="20"/>
                <w:szCs w:val="20"/>
              </w:rPr>
            </w:pPr>
            <w:r w:rsidRPr="00DF3FA1">
              <w:rPr>
                <w:rFonts w:ascii="Times New Roman" w:hAnsi="Times New Roman"/>
                <w:sz w:val="20"/>
                <w:szCs w:val="20"/>
              </w:rPr>
              <w:t>Receives requests for exam photocopies.</w:t>
            </w:r>
          </w:p>
          <w:p w14:paraId="72AD0DC8" w14:textId="77777777" w:rsidR="00B84B12" w:rsidRPr="00DF3FA1" w:rsidRDefault="00B84B12" w:rsidP="00B84B12">
            <w:pPr>
              <w:pStyle w:val="MediumGrid21"/>
              <w:numPr>
                <w:ilvl w:val="0"/>
                <w:numId w:val="34"/>
              </w:numPr>
              <w:rPr>
                <w:rFonts w:ascii="Times New Roman" w:hAnsi="Times New Roman"/>
                <w:sz w:val="20"/>
                <w:szCs w:val="20"/>
              </w:rPr>
            </w:pPr>
            <w:r w:rsidRPr="00DF3FA1">
              <w:rPr>
                <w:rFonts w:ascii="Times New Roman" w:hAnsi="Times New Roman"/>
                <w:sz w:val="20"/>
                <w:szCs w:val="20"/>
              </w:rPr>
              <w:t>Can answer questions about general Psychology Department office functioning (e.g., where to turn in non-exam photocopy requests, where to pick up course evaluations, scantrons, etc.).</w:t>
            </w:r>
          </w:p>
        </w:tc>
      </w:tr>
    </w:tbl>
    <w:p w14:paraId="59B33B03" w14:textId="77777777" w:rsidR="00B84B12" w:rsidRPr="00DF3FA1" w:rsidRDefault="00B84B12" w:rsidP="00B84B12">
      <w:pPr>
        <w:pStyle w:val="MediumGrid21"/>
        <w:rPr>
          <w:rFonts w:ascii="Times New Roman" w:hAnsi="Times New Roman"/>
          <w:sz w:val="20"/>
          <w:szCs w:val="20"/>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14"/>
        <w:gridCol w:w="8550"/>
      </w:tblGrid>
      <w:tr w:rsidR="00B84B12" w:rsidRPr="00DF3FA1" w14:paraId="71EE4E6C" w14:textId="77777777" w:rsidTr="007357E3">
        <w:tc>
          <w:tcPr>
            <w:tcW w:w="2014" w:type="dxa"/>
          </w:tcPr>
          <w:p w14:paraId="4BEBB808" w14:textId="77777777" w:rsidR="00B84B12" w:rsidRPr="00DF3FA1" w:rsidRDefault="00B84B12" w:rsidP="00B84B12">
            <w:pPr>
              <w:pStyle w:val="MediumGrid21"/>
              <w:rPr>
                <w:rFonts w:ascii="Times New Roman" w:hAnsi="Times New Roman"/>
                <w:b/>
                <w:bCs/>
                <w:sz w:val="20"/>
                <w:szCs w:val="20"/>
              </w:rPr>
            </w:pPr>
            <w:r w:rsidRPr="00DF3FA1">
              <w:rPr>
                <w:rFonts w:ascii="Times New Roman" w:hAnsi="Times New Roman"/>
                <w:b/>
                <w:bCs/>
                <w:sz w:val="20"/>
                <w:szCs w:val="20"/>
              </w:rPr>
              <w:t>Title:</w:t>
            </w:r>
          </w:p>
        </w:tc>
        <w:tc>
          <w:tcPr>
            <w:tcW w:w="8550" w:type="dxa"/>
          </w:tcPr>
          <w:p w14:paraId="2CFFF1DC" w14:textId="77777777" w:rsidR="00B84B12" w:rsidRPr="00DF3FA1" w:rsidRDefault="00B84B12" w:rsidP="00B84B12">
            <w:pPr>
              <w:pStyle w:val="MediumGrid21"/>
              <w:rPr>
                <w:rFonts w:ascii="Times New Roman" w:hAnsi="Times New Roman"/>
                <w:sz w:val="20"/>
                <w:szCs w:val="20"/>
              </w:rPr>
            </w:pPr>
            <w:r w:rsidRPr="00DF3FA1">
              <w:rPr>
                <w:rFonts w:ascii="Times New Roman" w:hAnsi="Times New Roman"/>
                <w:sz w:val="20"/>
                <w:szCs w:val="20"/>
              </w:rPr>
              <w:t>Vice Chair for Graduate Instruction</w:t>
            </w:r>
          </w:p>
        </w:tc>
      </w:tr>
      <w:tr w:rsidR="007357E3" w:rsidRPr="00DF3FA1" w14:paraId="399A2135" w14:textId="77777777" w:rsidTr="007357E3">
        <w:tc>
          <w:tcPr>
            <w:tcW w:w="2014" w:type="dxa"/>
          </w:tcPr>
          <w:p w14:paraId="5E438CB4" w14:textId="779848E4" w:rsidR="007357E3" w:rsidRPr="00DF3FA1" w:rsidRDefault="007357E3" w:rsidP="00B84B12">
            <w:pPr>
              <w:pStyle w:val="MediumGrid21"/>
              <w:rPr>
                <w:rFonts w:ascii="Times New Roman" w:hAnsi="Times New Roman"/>
                <w:b/>
                <w:bCs/>
                <w:sz w:val="20"/>
                <w:szCs w:val="20"/>
              </w:rPr>
            </w:pPr>
            <w:r w:rsidRPr="001F0D03">
              <w:rPr>
                <w:rFonts w:ascii="Times New Roman" w:hAnsi="Times New Roman"/>
                <w:b/>
                <w:bCs/>
                <w:sz w:val="20"/>
                <w:szCs w:val="20"/>
              </w:rPr>
              <w:t xml:space="preserve">Individual in this role </w:t>
            </w:r>
            <w:r w:rsidR="005B2AF6">
              <w:rPr>
                <w:rFonts w:ascii="Times New Roman" w:hAnsi="Times New Roman"/>
                <w:b/>
                <w:bCs/>
                <w:sz w:val="20"/>
                <w:szCs w:val="20"/>
              </w:rPr>
              <w:t>2024-2025</w:t>
            </w:r>
            <w:r w:rsidRPr="001F0D03">
              <w:rPr>
                <w:rFonts w:ascii="Times New Roman" w:hAnsi="Times New Roman"/>
                <w:b/>
                <w:bCs/>
                <w:sz w:val="20"/>
                <w:szCs w:val="20"/>
              </w:rPr>
              <w:t>:</w:t>
            </w:r>
          </w:p>
        </w:tc>
        <w:tc>
          <w:tcPr>
            <w:tcW w:w="8550" w:type="dxa"/>
          </w:tcPr>
          <w:p w14:paraId="6079BED0" w14:textId="77777777" w:rsidR="007357E3" w:rsidRPr="00DF3FA1" w:rsidRDefault="007357E3" w:rsidP="00B84B12">
            <w:pPr>
              <w:pStyle w:val="MediumGrid21"/>
              <w:rPr>
                <w:rFonts w:ascii="Times New Roman" w:hAnsi="Times New Roman"/>
                <w:sz w:val="20"/>
                <w:szCs w:val="20"/>
              </w:rPr>
            </w:pPr>
            <w:r>
              <w:rPr>
                <w:rFonts w:ascii="Times New Roman" w:hAnsi="Times New Roman"/>
                <w:sz w:val="20"/>
                <w:szCs w:val="20"/>
              </w:rPr>
              <w:t xml:space="preserve">Cathy Stein, Ph.D.; </w:t>
            </w:r>
            <w:hyperlink r:id="rId27" w:history="1">
              <w:r w:rsidRPr="00FF0E52">
                <w:rPr>
                  <w:rStyle w:val="Hyperlink"/>
                  <w:rFonts w:ascii="Times New Roman" w:hAnsi="Times New Roman"/>
                  <w:sz w:val="20"/>
                  <w:szCs w:val="20"/>
                </w:rPr>
                <w:t>cstein@bgsu.edu</w:t>
              </w:r>
            </w:hyperlink>
            <w:r>
              <w:rPr>
                <w:rFonts w:ascii="Times New Roman" w:hAnsi="Times New Roman"/>
                <w:sz w:val="20"/>
                <w:szCs w:val="20"/>
              </w:rPr>
              <w:t xml:space="preserve"> </w:t>
            </w:r>
          </w:p>
        </w:tc>
      </w:tr>
      <w:tr w:rsidR="00B84B12" w:rsidRPr="00DF3FA1" w14:paraId="48BC179E" w14:textId="77777777" w:rsidTr="007357E3">
        <w:tc>
          <w:tcPr>
            <w:tcW w:w="2014" w:type="dxa"/>
          </w:tcPr>
          <w:p w14:paraId="68F8BA74" w14:textId="77777777" w:rsidR="00B84B12" w:rsidRPr="00DF3FA1" w:rsidRDefault="00B84B12" w:rsidP="00B84B12">
            <w:pPr>
              <w:pStyle w:val="MediumGrid21"/>
              <w:rPr>
                <w:rFonts w:ascii="Times New Roman" w:hAnsi="Times New Roman"/>
                <w:b/>
                <w:bCs/>
                <w:sz w:val="20"/>
                <w:szCs w:val="20"/>
              </w:rPr>
            </w:pPr>
            <w:r w:rsidRPr="00DF3FA1">
              <w:rPr>
                <w:rFonts w:ascii="Times New Roman" w:hAnsi="Times New Roman"/>
                <w:b/>
                <w:bCs/>
                <w:sz w:val="20"/>
                <w:szCs w:val="20"/>
              </w:rPr>
              <w:t>Role:</w:t>
            </w:r>
          </w:p>
        </w:tc>
        <w:tc>
          <w:tcPr>
            <w:tcW w:w="8550" w:type="dxa"/>
          </w:tcPr>
          <w:p w14:paraId="2915E9EE" w14:textId="77777777" w:rsidR="00B84B12" w:rsidRPr="00DF3FA1" w:rsidRDefault="00B84B12" w:rsidP="00B84B12">
            <w:pPr>
              <w:pStyle w:val="MediumGrid21"/>
              <w:rPr>
                <w:rFonts w:ascii="Times New Roman" w:hAnsi="Times New Roman"/>
                <w:sz w:val="20"/>
                <w:szCs w:val="20"/>
              </w:rPr>
            </w:pPr>
            <w:r w:rsidRPr="00DF3FA1">
              <w:rPr>
                <w:rFonts w:ascii="Times New Roman" w:hAnsi="Times New Roman"/>
                <w:sz w:val="20"/>
                <w:szCs w:val="20"/>
              </w:rPr>
              <w:t>Oversees policies and procedures related to psychology graduate programs and serves as liaison to Graduate College.</w:t>
            </w:r>
          </w:p>
        </w:tc>
      </w:tr>
      <w:tr w:rsidR="00B84B12" w:rsidRPr="00DF3FA1" w14:paraId="18D08147" w14:textId="77777777" w:rsidTr="007357E3">
        <w:tc>
          <w:tcPr>
            <w:tcW w:w="2014" w:type="dxa"/>
          </w:tcPr>
          <w:p w14:paraId="72E2DF2A" w14:textId="77777777" w:rsidR="00B84B12" w:rsidRPr="00DF3FA1" w:rsidRDefault="00B84B12" w:rsidP="00B84B12">
            <w:pPr>
              <w:pStyle w:val="MediumGrid21"/>
              <w:rPr>
                <w:rFonts w:ascii="Times New Roman" w:hAnsi="Times New Roman"/>
                <w:b/>
                <w:bCs/>
                <w:sz w:val="20"/>
                <w:szCs w:val="20"/>
              </w:rPr>
            </w:pPr>
            <w:r w:rsidRPr="00DF3FA1">
              <w:rPr>
                <w:rFonts w:ascii="Times New Roman" w:hAnsi="Times New Roman"/>
                <w:b/>
                <w:bCs/>
                <w:sz w:val="20"/>
                <w:szCs w:val="20"/>
              </w:rPr>
              <w:t>Activities related to clinical students:</w:t>
            </w:r>
          </w:p>
        </w:tc>
        <w:tc>
          <w:tcPr>
            <w:tcW w:w="8550" w:type="dxa"/>
          </w:tcPr>
          <w:p w14:paraId="04983523" w14:textId="77777777" w:rsidR="00B84B12" w:rsidRPr="00DF3FA1" w:rsidRDefault="00B84B12" w:rsidP="00B84B12">
            <w:pPr>
              <w:pStyle w:val="MediumGrid21"/>
              <w:numPr>
                <w:ilvl w:val="0"/>
                <w:numId w:val="36"/>
              </w:numPr>
              <w:rPr>
                <w:rFonts w:ascii="Times New Roman" w:hAnsi="Times New Roman"/>
                <w:sz w:val="20"/>
                <w:szCs w:val="20"/>
              </w:rPr>
            </w:pPr>
            <w:r w:rsidRPr="00DF3FA1">
              <w:rPr>
                <w:rFonts w:ascii="Times New Roman" w:hAnsi="Times New Roman"/>
                <w:sz w:val="20"/>
                <w:szCs w:val="20"/>
              </w:rPr>
              <w:t xml:space="preserve">Assigns graduate student </w:t>
            </w:r>
            <w:proofErr w:type="gramStart"/>
            <w:r w:rsidRPr="00DF3FA1">
              <w:rPr>
                <w:rFonts w:ascii="Times New Roman" w:hAnsi="Times New Roman"/>
                <w:sz w:val="20"/>
                <w:szCs w:val="20"/>
              </w:rPr>
              <w:t>assistantships</w:t>
            </w:r>
            <w:proofErr w:type="gramEnd"/>
          </w:p>
          <w:p w14:paraId="5E3B4253" w14:textId="77777777" w:rsidR="00B84B12" w:rsidRPr="00DF3FA1" w:rsidRDefault="00B84B12" w:rsidP="00B84B12">
            <w:pPr>
              <w:pStyle w:val="MediumGrid21"/>
              <w:numPr>
                <w:ilvl w:val="0"/>
                <w:numId w:val="36"/>
              </w:numPr>
              <w:rPr>
                <w:rFonts w:ascii="Times New Roman" w:hAnsi="Times New Roman"/>
                <w:sz w:val="20"/>
                <w:szCs w:val="20"/>
              </w:rPr>
            </w:pPr>
            <w:r w:rsidRPr="00DF3FA1">
              <w:rPr>
                <w:rFonts w:ascii="Times New Roman" w:hAnsi="Times New Roman"/>
                <w:sz w:val="20"/>
                <w:szCs w:val="20"/>
              </w:rPr>
              <w:t xml:space="preserve">Assesses graduate student progress and learning </w:t>
            </w:r>
            <w:proofErr w:type="gramStart"/>
            <w:r w:rsidRPr="00DF3FA1">
              <w:rPr>
                <w:rFonts w:ascii="Times New Roman" w:hAnsi="Times New Roman"/>
                <w:sz w:val="20"/>
                <w:szCs w:val="20"/>
              </w:rPr>
              <w:t>outcomes</w:t>
            </w:r>
            <w:proofErr w:type="gramEnd"/>
          </w:p>
          <w:p w14:paraId="226C565A" w14:textId="77777777" w:rsidR="00B84B12" w:rsidRPr="00DF3FA1" w:rsidRDefault="00B84B12" w:rsidP="00B84B12">
            <w:pPr>
              <w:pStyle w:val="MediumGrid21"/>
              <w:numPr>
                <w:ilvl w:val="0"/>
                <w:numId w:val="36"/>
              </w:numPr>
              <w:rPr>
                <w:rFonts w:ascii="Times New Roman" w:hAnsi="Times New Roman"/>
                <w:sz w:val="20"/>
                <w:szCs w:val="20"/>
              </w:rPr>
            </w:pPr>
            <w:r w:rsidRPr="00DF3FA1">
              <w:rPr>
                <w:rFonts w:ascii="Times New Roman" w:hAnsi="Times New Roman"/>
                <w:sz w:val="20"/>
                <w:szCs w:val="20"/>
              </w:rPr>
              <w:t xml:space="preserve">Monitors graduate curriculum </w:t>
            </w:r>
            <w:proofErr w:type="gramStart"/>
            <w:r w:rsidRPr="00DF3FA1">
              <w:rPr>
                <w:rFonts w:ascii="Times New Roman" w:hAnsi="Times New Roman"/>
                <w:sz w:val="20"/>
                <w:szCs w:val="20"/>
              </w:rPr>
              <w:t>issues</w:t>
            </w:r>
            <w:proofErr w:type="gramEnd"/>
          </w:p>
          <w:p w14:paraId="31397943" w14:textId="77777777" w:rsidR="00B84B12" w:rsidRPr="00DF3FA1" w:rsidRDefault="00B84B12" w:rsidP="00B84B12">
            <w:pPr>
              <w:pStyle w:val="MediumGrid21"/>
              <w:numPr>
                <w:ilvl w:val="0"/>
                <w:numId w:val="36"/>
              </w:numPr>
              <w:rPr>
                <w:rFonts w:ascii="Times New Roman" w:hAnsi="Times New Roman"/>
                <w:sz w:val="20"/>
                <w:szCs w:val="20"/>
              </w:rPr>
            </w:pPr>
            <w:r w:rsidRPr="00DF3FA1">
              <w:rPr>
                <w:rFonts w:ascii="Times New Roman" w:hAnsi="Times New Roman"/>
                <w:sz w:val="20"/>
                <w:szCs w:val="20"/>
              </w:rPr>
              <w:t xml:space="preserve">Monitors graduate training </w:t>
            </w:r>
            <w:proofErr w:type="gramStart"/>
            <w:r w:rsidRPr="00DF3FA1">
              <w:rPr>
                <w:rFonts w:ascii="Times New Roman" w:hAnsi="Times New Roman"/>
                <w:sz w:val="20"/>
                <w:szCs w:val="20"/>
              </w:rPr>
              <w:t>issues</w:t>
            </w:r>
            <w:proofErr w:type="gramEnd"/>
          </w:p>
          <w:p w14:paraId="04EDCC85" w14:textId="77777777" w:rsidR="00B84B12" w:rsidRPr="00DF3FA1" w:rsidRDefault="00B84B12" w:rsidP="00B84B12">
            <w:pPr>
              <w:pStyle w:val="MediumGrid21"/>
              <w:numPr>
                <w:ilvl w:val="0"/>
                <w:numId w:val="36"/>
              </w:numPr>
              <w:rPr>
                <w:rFonts w:ascii="Times New Roman" w:hAnsi="Times New Roman"/>
                <w:sz w:val="20"/>
                <w:szCs w:val="20"/>
              </w:rPr>
            </w:pPr>
            <w:r w:rsidRPr="00DF3FA1">
              <w:rPr>
                <w:rFonts w:ascii="Times New Roman" w:hAnsi="Times New Roman"/>
                <w:sz w:val="20"/>
                <w:szCs w:val="20"/>
              </w:rPr>
              <w:t xml:space="preserve">Acts as liaison to Graduate College </w:t>
            </w:r>
          </w:p>
          <w:p w14:paraId="31CBC13D" w14:textId="77777777" w:rsidR="00B84B12" w:rsidRPr="00DF3FA1" w:rsidRDefault="00B84B12" w:rsidP="00B84B12">
            <w:pPr>
              <w:pStyle w:val="MediumGrid21"/>
              <w:numPr>
                <w:ilvl w:val="0"/>
                <w:numId w:val="36"/>
              </w:numPr>
              <w:rPr>
                <w:rFonts w:ascii="Times New Roman" w:hAnsi="Times New Roman"/>
                <w:sz w:val="20"/>
                <w:szCs w:val="20"/>
              </w:rPr>
            </w:pPr>
            <w:r w:rsidRPr="00DF3FA1">
              <w:rPr>
                <w:rFonts w:ascii="Times New Roman" w:hAnsi="Times New Roman"/>
                <w:sz w:val="20"/>
                <w:szCs w:val="20"/>
              </w:rPr>
              <w:t>Monitors issues related to preliminary projects/examinations, &amp; TDPs</w:t>
            </w:r>
          </w:p>
          <w:p w14:paraId="70C12077" w14:textId="77777777" w:rsidR="00B84B12" w:rsidRPr="00DF3FA1" w:rsidRDefault="00B84B12" w:rsidP="00B84B12">
            <w:pPr>
              <w:pStyle w:val="MediumGrid21"/>
              <w:numPr>
                <w:ilvl w:val="0"/>
                <w:numId w:val="36"/>
              </w:numPr>
              <w:rPr>
                <w:rFonts w:ascii="Times New Roman" w:hAnsi="Times New Roman"/>
                <w:sz w:val="20"/>
                <w:szCs w:val="20"/>
              </w:rPr>
            </w:pPr>
            <w:r w:rsidRPr="00DF3FA1">
              <w:rPr>
                <w:rFonts w:ascii="Times New Roman" w:hAnsi="Times New Roman"/>
                <w:sz w:val="20"/>
                <w:szCs w:val="20"/>
              </w:rPr>
              <w:t>Approves department requests for research funds.</w:t>
            </w:r>
          </w:p>
          <w:p w14:paraId="3C07773B" w14:textId="77777777" w:rsidR="00B84B12" w:rsidRPr="00DF3FA1" w:rsidRDefault="00B84B12" w:rsidP="00B84B12">
            <w:pPr>
              <w:pStyle w:val="MediumGrid21"/>
              <w:rPr>
                <w:rFonts w:ascii="Times New Roman" w:hAnsi="Times New Roman"/>
                <w:sz w:val="20"/>
                <w:szCs w:val="20"/>
              </w:rPr>
            </w:pPr>
          </w:p>
          <w:p w14:paraId="0575F1F9" w14:textId="77777777" w:rsidR="00B84B12" w:rsidRPr="00DF3FA1" w:rsidRDefault="00B84B12" w:rsidP="00B84B12">
            <w:pPr>
              <w:pStyle w:val="MediumGrid21"/>
              <w:rPr>
                <w:rFonts w:ascii="Times New Roman" w:hAnsi="Times New Roman"/>
                <w:sz w:val="20"/>
                <w:szCs w:val="20"/>
              </w:rPr>
            </w:pPr>
            <w:r w:rsidRPr="00DF3FA1">
              <w:rPr>
                <w:rFonts w:ascii="Times New Roman" w:hAnsi="Times New Roman"/>
                <w:i/>
                <w:iCs/>
                <w:sz w:val="20"/>
                <w:szCs w:val="20"/>
              </w:rPr>
              <w:t>Note</w:t>
            </w:r>
            <w:r w:rsidRPr="00DF3FA1">
              <w:rPr>
                <w:rFonts w:ascii="Times New Roman" w:hAnsi="Times New Roman"/>
                <w:sz w:val="20"/>
                <w:szCs w:val="20"/>
              </w:rPr>
              <w:t>:  If a student has a concern related to departmental requirements (not clinical requirements), he/she may discuss this with the Vice Chair.  If the issue is not resolved, the individual may seek consultation with the Department Chair</w:t>
            </w:r>
          </w:p>
        </w:tc>
      </w:tr>
    </w:tbl>
    <w:p w14:paraId="11FC2D87" w14:textId="77777777" w:rsidR="00B84B12" w:rsidRDefault="00B84B12" w:rsidP="00B84B12">
      <w:pPr>
        <w:pStyle w:val="MediumGrid21"/>
        <w:rPr>
          <w:rFonts w:ascii="Times New Roman" w:hAnsi="Times New Roman"/>
          <w:sz w:val="20"/>
          <w:szCs w:val="20"/>
        </w:rPr>
      </w:pPr>
    </w:p>
    <w:p w14:paraId="126B5861" w14:textId="77777777" w:rsidR="00B84B12" w:rsidRDefault="00B84B12" w:rsidP="00B84B12">
      <w:pPr>
        <w:pStyle w:val="MediumGrid21"/>
        <w:rPr>
          <w:rFonts w:ascii="Times New Roman" w:hAnsi="Times New Roman"/>
          <w:sz w:val="20"/>
          <w:szCs w:val="20"/>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14"/>
        <w:gridCol w:w="8550"/>
      </w:tblGrid>
      <w:tr w:rsidR="00B84B12" w:rsidRPr="00DF3FA1" w14:paraId="16D706D3" w14:textId="77777777" w:rsidTr="007357E3">
        <w:tc>
          <w:tcPr>
            <w:tcW w:w="2014" w:type="dxa"/>
          </w:tcPr>
          <w:p w14:paraId="3B2A4DE4" w14:textId="77777777" w:rsidR="00B84B12" w:rsidRPr="00DF3FA1" w:rsidRDefault="00B84B12" w:rsidP="00B84B12">
            <w:pPr>
              <w:pStyle w:val="MediumGrid21"/>
              <w:rPr>
                <w:rFonts w:ascii="Times New Roman" w:hAnsi="Times New Roman"/>
                <w:b/>
                <w:bCs/>
                <w:sz w:val="20"/>
                <w:szCs w:val="20"/>
              </w:rPr>
            </w:pPr>
            <w:r w:rsidRPr="00DF3FA1">
              <w:rPr>
                <w:rFonts w:ascii="Times New Roman" w:hAnsi="Times New Roman"/>
                <w:b/>
                <w:bCs/>
                <w:sz w:val="20"/>
                <w:szCs w:val="20"/>
              </w:rPr>
              <w:t>Title:</w:t>
            </w:r>
          </w:p>
        </w:tc>
        <w:tc>
          <w:tcPr>
            <w:tcW w:w="8550" w:type="dxa"/>
          </w:tcPr>
          <w:p w14:paraId="60FAF6B2" w14:textId="77777777" w:rsidR="00B84B12" w:rsidRPr="00DF3FA1" w:rsidRDefault="00B84B12" w:rsidP="00B84B12">
            <w:pPr>
              <w:pStyle w:val="MediumGrid21"/>
              <w:rPr>
                <w:rFonts w:ascii="Times New Roman" w:hAnsi="Times New Roman"/>
                <w:sz w:val="20"/>
                <w:szCs w:val="20"/>
              </w:rPr>
            </w:pPr>
            <w:r w:rsidRPr="00DF3FA1">
              <w:rPr>
                <w:rFonts w:ascii="Times New Roman" w:hAnsi="Times New Roman"/>
                <w:sz w:val="20"/>
                <w:szCs w:val="20"/>
              </w:rPr>
              <w:t>Graduate Secretary</w:t>
            </w:r>
          </w:p>
        </w:tc>
      </w:tr>
      <w:tr w:rsidR="007357E3" w:rsidRPr="00DF3FA1" w14:paraId="73BEF6FC" w14:textId="77777777" w:rsidTr="007357E3">
        <w:tc>
          <w:tcPr>
            <w:tcW w:w="2014" w:type="dxa"/>
          </w:tcPr>
          <w:p w14:paraId="522D7F4E" w14:textId="46F75583" w:rsidR="007357E3" w:rsidRPr="00DF3FA1" w:rsidRDefault="007357E3" w:rsidP="00B84B12">
            <w:pPr>
              <w:pStyle w:val="MediumGrid21"/>
              <w:rPr>
                <w:rFonts w:ascii="Times New Roman" w:hAnsi="Times New Roman"/>
                <w:b/>
                <w:bCs/>
                <w:sz w:val="20"/>
                <w:szCs w:val="20"/>
              </w:rPr>
            </w:pPr>
            <w:r w:rsidRPr="001F0D03">
              <w:rPr>
                <w:rFonts w:ascii="Times New Roman" w:hAnsi="Times New Roman"/>
                <w:b/>
                <w:bCs/>
                <w:sz w:val="20"/>
                <w:szCs w:val="20"/>
              </w:rPr>
              <w:lastRenderedPageBreak/>
              <w:t xml:space="preserve">Individual in this role </w:t>
            </w:r>
            <w:r w:rsidR="005B2AF6">
              <w:rPr>
                <w:rFonts w:ascii="Times New Roman" w:hAnsi="Times New Roman"/>
                <w:b/>
                <w:bCs/>
                <w:sz w:val="20"/>
                <w:szCs w:val="20"/>
              </w:rPr>
              <w:t>2024-2025</w:t>
            </w:r>
            <w:r w:rsidRPr="001F0D03">
              <w:rPr>
                <w:rFonts w:ascii="Times New Roman" w:hAnsi="Times New Roman"/>
                <w:b/>
                <w:bCs/>
                <w:sz w:val="20"/>
                <w:szCs w:val="20"/>
              </w:rPr>
              <w:t>:</w:t>
            </w:r>
          </w:p>
        </w:tc>
        <w:tc>
          <w:tcPr>
            <w:tcW w:w="8550" w:type="dxa"/>
          </w:tcPr>
          <w:p w14:paraId="3679A515" w14:textId="77777777" w:rsidR="007357E3" w:rsidRPr="00DF3FA1" w:rsidRDefault="007357E3" w:rsidP="00B84B12">
            <w:pPr>
              <w:pStyle w:val="MediumGrid21"/>
              <w:rPr>
                <w:rFonts w:ascii="Times New Roman" w:hAnsi="Times New Roman"/>
                <w:sz w:val="20"/>
                <w:szCs w:val="20"/>
              </w:rPr>
            </w:pPr>
            <w:r>
              <w:rPr>
                <w:rFonts w:ascii="Times New Roman" w:hAnsi="Times New Roman"/>
                <w:sz w:val="20"/>
                <w:szCs w:val="20"/>
              </w:rPr>
              <w:t xml:space="preserve">Paula Watson; </w:t>
            </w:r>
            <w:hyperlink r:id="rId28" w:history="1">
              <w:r w:rsidRPr="00FF0E52">
                <w:rPr>
                  <w:rStyle w:val="Hyperlink"/>
                  <w:rFonts w:ascii="Times New Roman" w:hAnsi="Times New Roman"/>
                  <w:sz w:val="20"/>
                  <w:szCs w:val="20"/>
                </w:rPr>
                <w:t>pwatson@bgsu.edu</w:t>
              </w:r>
            </w:hyperlink>
            <w:r>
              <w:rPr>
                <w:rFonts w:ascii="Times New Roman" w:hAnsi="Times New Roman"/>
                <w:sz w:val="20"/>
                <w:szCs w:val="20"/>
              </w:rPr>
              <w:t xml:space="preserve"> </w:t>
            </w:r>
          </w:p>
        </w:tc>
      </w:tr>
      <w:tr w:rsidR="00B84B12" w:rsidRPr="00DF3FA1" w14:paraId="369FCF75" w14:textId="77777777" w:rsidTr="007357E3">
        <w:tc>
          <w:tcPr>
            <w:tcW w:w="2014" w:type="dxa"/>
          </w:tcPr>
          <w:p w14:paraId="00161205" w14:textId="77777777" w:rsidR="00B84B12" w:rsidRPr="00DF3FA1" w:rsidRDefault="00B84B12" w:rsidP="00B84B12">
            <w:pPr>
              <w:pStyle w:val="MediumGrid21"/>
              <w:rPr>
                <w:rFonts w:ascii="Times New Roman" w:hAnsi="Times New Roman"/>
                <w:b/>
                <w:bCs/>
                <w:sz w:val="20"/>
                <w:szCs w:val="20"/>
              </w:rPr>
            </w:pPr>
            <w:r w:rsidRPr="00DF3FA1">
              <w:rPr>
                <w:rFonts w:ascii="Times New Roman" w:hAnsi="Times New Roman"/>
                <w:b/>
                <w:bCs/>
                <w:sz w:val="20"/>
                <w:szCs w:val="20"/>
              </w:rPr>
              <w:t>Role:</w:t>
            </w:r>
          </w:p>
        </w:tc>
        <w:tc>
          <w:tcPr>
            <w:tcW w:w="8550" w:type="dxa"/>
          </w:tcPr>
          <w:p w14:paraId="69BDEFA7" w14:textId="77777777" w:rsidR="00B84B12" w:rsidRPr="00DF3FA1" w:rsidRDefault="00B84B12" w:rsidP="00B84B12">
            <w:pPr>
              <w:pStyle w:val="MediumGrid21"/>
              <w:rPr>
                <w:rFonts w:ascii="Times New Roman" w:hAnsi="Times New Roman"/>
                <w:sz w:val="20"/>
                <w:szCs w:val="20"/>
              </w:rPr>
            </w:pPr>
            <w:r w:rsidRPr="00DF3FA1">
              <w:rPr>
                <w:rFonts w:ascii="Times New Roman" w:hAnsi="Times New Roman"/>
                <w:sz w:val="20"/>
                <w:szCs w:val="20"/>
              </w:rPr>
              <w:t xml:space="preserve">Works with Vice Chair of Graduate Instruction to manage administrative aspects of psychology graduate programs. </w:t>
            </w:r>
          </w:p>
        </w:tc>
      </w:tr>
      <w:tr w:rsidR="00B84B12" w:rsidRPr="00DF3FA1" w14:paraId="1EBE12CC" w14:textId="77777777" w:rsidTr="007357E3">
        <w:trPr>
          <w:trHeight w:val="1250"/>
        </w:trPr>
        <w:tc>
          <w:tcPr>
            <w:tcW w:w="2014" w:type="dxa"/>
          </w:tcPr>
          <w:p w14:paraId="2BE6914C" w14:textId="77777777" w:rsidR="00B84B12" w:rsidRPr="00DF3FA1" w:rsidRDefault="00B84B12" w:rsidP="00B84B12">
            <w:pPr>
              <w:pStyle w:val="MediumGrid21"/>
              <w:rPr>
                <w:rFonts w:ascii="Times New Roman" w:hAnsi="Times New Roman"/>
                <w:b/>
                <w:bCs/>
                <w:sz w:val="20"/>
                <w:szCs w:val="20"/>
              </w:rPr>
            </w:pPr>
            <w:r w:rsidRPr="00DF3FA1">
              <w:rPr>
                <w:rFonts w:ascii="Times New Roman" w:hAnsi="Times New Roman"/>
                <w:b/>
                <w:bCs/>
                <w:sz w:val="20"/>
                <w:szCs w:val="20"/>
              </w:rPr>
              <w:t>Activities related to clinical students:</w:t>
            </w:r>
          </w:p>
        </w:tc>
        <w:tc>
          <w:tcPr>
            <w:tcW w:w="8550" w:type="dxa"/>
          </w:tcPr>
          <w:p w14:paraId="4760E9A0" w14:textId="77777777" w:rsidR="00B84B12" w:rsidRPr="00DF3FA1" w:rsidRDefault="00B84B12" w:rsidP="00B84B12">
            <w:pPr>
              <w:pStyle w:val="MediumGrid21"/>
              <w:numPr>
                <w:ilvl w:val="0"/>
                <w:numId w:val="34"/>
              </w:numPr>
              <w:rPr>
                <w:rFonts w:ascii="Times New Roman" w:hAnsi="Times New Roman"/>
                <w:sz w:val="20"/>
                <w:szCs w:val="20"/>
              </w:rPr>
            </w:pPr>
            <w:r w:rsidRPr="00DF3FA1">
              <w:rPr>
                <w:rFonts w:ascii="Times New Roman" w:hAnsi="Times New Roman"/>
                <w:sz w:val="20"/>
                <w:szCs w:val="20"/>
              </w:rPr>
              <w:t>Completes graduate students’ course registration</w:t>
            </w:r>
            <w:r w:rsidR="00E30D72">
              <w:rPr>
                <w:rFonts w:ascii="Times New Roman" w:hAnsi="Times New Roman"/>
                <w:sz w:val="20"/>
                <w:szCs w:val="20"/>
              </w:rPr>
              <w:t xml:space="preserve"> for independent studies</w:t>
            </w:r>
            <w:r w:rsidRPr="00DF3FA1">
              <w:rPr>
                <w:rFonts w:ascii="Times New Roman" w:hAnsi="Times New Roman"/>
                <w:sz w:val="20"/>
                <w:szCs w:val="20"/>
              </w:rPr>
              <w:t>.</w:t>
            </w:r>
          </w:p>
          <w:p w14:paraId="6BEF70DF" w14:textId="77777777" w:rsidR="00B84B12" w:rsidRPr="00DF3FA1" w:rsidRDefault="00B84B12" w:rsidP="00B84B12">
            <w:pPr>
              <w:pStyle w:val="MediumGrid21"/>
              <w:numPr>
                <w:ilvl w:val="0"/>
                <w:numId w:val="34"/>
              </w:numPr>
              <w:rPr>
                <w:rFonts w:ascii="Times New Roman" w:hAnsi="Times New Roman"/>
                <w:sz w:val="20"/>
                <w:szCs w:val="20"/>
              </w:rPr>
            </w:pPr>
            <w:r w:rsidRPr="00DF3FA1">
              <w:rPr>
                <w:rFonts w:ascii="Times New Roman" w:hAnsi="Times New Roman"/>
                <w:sz w:val="20"/>
                <w:szCs w:val="20"/>
              </w:rPr>
              <w:t>Work with Vice Chair to make research and teaching assistantship assignments.</w:t>
            </w:r>
          </w:p>
          <w:p w14:paraId="5BC9FB5E" w14:textId="77777777" w:rsidR="00B84B12" w:rsidRPr="00DF3FA1" w:rsidRDefault="00B84B12" w:rsidP="00B84B12">
            <w:pPr>
              <w:pStyle w:val="MediumGrid21"/>
              <w:numPr>
                <w:ilvl w:val="0"/>
                <w:numId w:val="34"/>
              </w:numPr>
              <w:rPr>
                <w:rFonts w:ascii="Times New Roman" w:hAnsi="Times New Roman"/>
                <w:sz w:val="20"/>
                <w:szCs w:val="20"/>
              </w:rPr>
            </w:pPr>
            <w:r w:rsidRPr="00DF3FA1">
              <w:rPr>
                <w:rFonts w:ascii="Times New Roman" w:hAnsi="Times New Roman"/>
                <w:sz w:val="20"/>
                <w:szCs w:val="20"/>
              </w:rPr>
              <w:t>Compiles information needed for reports to administrators in the department, university, and state/national psychological organizations.</w:t>
            </w:r>
          </w:p>
          <w:p w14:paraId="6EBD35C3" w14:textId="77777777" w:rsidR="00B84B12" w:rsidRPr="00DF3FA1" w:rsidRDefault="00B84B12" w:rsidP="00B84B12">
            <w:pPr>
              <w:pStyle w:val="MediumGrid21"/>
              <w:numPr>
                <w:ilvl w:val="0"/>
                <w:numId w:val="34"/>
              </w:numPr>
              <w:rPr>
                <w:rFonts w:ascii="Times New Roman" w:hAnsi="Times New Roman"/>
                <w:sz w:val="20"/>
                <w:szCs w:val="20"/>
              </w:rPr>
            </w:pPr>
            <w:r w:rsidRPr="00DF3FA1">
              <w:rPr>
                <w:rFonts w:ascii="Times New Roman" w:hAnsi="Times New Roman"/>
                <w:sz w:val="20"/>
                <w:szCs w:val="20"/>
              </w:rPr>
              <w:t xml:space="preserve">Serves as liaison to Graduate College </w:t>
            </w:r>
            <w:proofErr w:type="gramStart"/>
            <w:r w:rsidRPr="00DF3FA1">
              <w:rPr>
                <w:rFonts w:ascii="Times New Roman" w:hAnsi="Times New Roman"/>
                <w:sz w:val="20"/>
                <w:szCs w:val="20"/>
              </w:rPr>
              <w:t>with regard to</w:t>
            </w:r>
            <w:proofErr w:type="gramEnd"/>
            <w:r w:rsidRPr="00DF3FA1">
              <w:rPr>
                <w:rFonts w:ascii="Times New Roman" w:hAnsi="Times New Roman"/>
                <w:sz w:val="20"/>
                <w:szCs w:val="20"/>
              </w:rPr>
              <w:t xml:space="preserve"> assistantship contracts and </w:t>
            </w:r>
            <w:r w:rsidR="00E30D72">
              <w:rPr>
                <w:rFonts w:ascii="Times New Roman" w:hAnsi="Times New Roman"/>
                <w:sz w:val="20"/>
                <w:szCs w:val="20"/>
              </w:rPr>
              <w:t>tuition scholarships</w:t>
            </w:r>
            <w:r w:rsidRPr="00DF3FA1">
              <w:rPr>
                <w:rFonts w:ascii="Times New Roman" w:hAnsi="Times New Roman"/>
                <w:sz w:val="20"/>
                <w:szCs w:val="20"/>
              </w:rPr>
              <w:t>.</w:t>
            </w:r>
          </w:p>
          <w:p w14:paraId="6BC47A44" w14:textId="2DF4DCEF" w:rsidR="00B84B12" w:rsidRPr="00AF55A0" w:rsidRDefault="009420C8" w:rsidP="00B84B12">
            <w:pPr>
              <w:pStyle w:val="MediumGrid21"/>
              <w:numPr>
                <w:ilvl w:val="0"/>
                <w:numId w:val="34"/>
              </w:numPr>
              <w:rPr>
                <w:rFonts w:ascii="Times New Roman" w:hAnsi="Times New Roman"/>
                <w:sz w:val="20"/>
                <w:szCs w:val="20"/>
              </w:rPr>
            </w:pPr>
            <w:r w:rsidRPr="00AF55A0">
              <w:rPr>
                <w:rFonts w:ascii="Times New Roman" w:hAnsi="Times New Roman"/>
                <w:sz w:val="20"/>
                <w:szCs w:val="20"/>
              </w:rPr>
              <w:t>Maintains degree audits and submits exceptions.</w:t>
            </w:r>
            <w:r w:rsidR="00B84B12" w:rsidRPr="00AF55A0">
              <w:rPr>
                <w:rFonts w:ascii="Times New Roman" w:hAnsi="Times New Roman"/>
                <w:sz w:val="20"/>
                <w:szCs w:val="20"/>
              </w:rPr>
              <w:t xml:space="preserve"> </w:t>
            </w:r>
          </w:p>
          <w:p w14:paraId="6B93696D" w14:textId="3C1900CC" w:rsidR="00B84B12" w:rsidRPr="00AF55A0" w:rsidRDefault="009420C8" w:rsidP="00B84B12">
            <w:pPr>
              <w:pStyle w:val="MediumGrid21"/>
              <w:numPr>
                <w:ilvl w:val="0"/>
                <w:numId w:val="34"/>
              </w:numPr>
              <w:rPr>
                <w:rFonts w:ascii="Times New Roman" w:hAnsi="Times New Roman"/>
                <w:sz w:val="20"/>
                <w:szCs w:val="20"/>
              </w:rPr>
            </w:pPr>
            <w:r w:rsidRPr="00AF55A0">
              <w:rPr>
                <w:rFonts w:ascii="Times New Roman" w:hAnsi="Times New Roman"/>
                <w:sz w:val="20"/>
                <w:szCs w:val="20"/>
              </w:rPr>
              <w:t>Plans and Schedules Graduate Student Orientation</w:t>
            </w:r>
          </w:p>
          <w:p w14:paraId="11407C01" w14:textId="26406701" w:rsidR="00B84B12" w:rsidRPr="00AF55A0" w:rsidRDefault="009420C8" w:rsidP="00B84B12">
            <w:pPr>
              <w:pStyle w:val="MediumGrid21"/>
              <w:numPr>
                <w:ilvl w:val="0"/>
                <w:numId w:val="34"/>
              </w:numPr>
              <w:rPr>
                <w:rFonts w:ascii="Times New Roman" w:hAnsi="Times New Roman"/>
                <w:sz w:val="20"/>
                <w:szCs w:val="20"/>
              </w:rPr>
            </w:pPr>
            <w:r w:rsidRPr="00AF55A0">
              <w:rPr>
                <w:rFonts w:ascii="Times New Roman" w:hAnsi="Times New Roman"/>
                <w:sz w:val="20"/>
                <w:szCs w:val="20"/>
              </w:rPr>
              <w:t>Schedules interviews for prospective students</w:t>
            </w:r>
            <w:r w:rsidR="00B84B12" w:rsidRPr="00AF55A0">
              <w:rPr>
                <w:rFonts w:ascii="Times New Roman" w:hAnsi="Times New Roman"/>
                <w:sz w:val="20"/>
                <w:szCs w:val="20"/>
              </w:rPr>
              <w:t>.</w:t>
            </w:r>
          </w:p>
          <w:p w14:paraId="71E1DA26" w14:textId="77777777" w:rsidR="00B84B12" w:rsidRPr="00DF3FA1" w:rsidRDefault="00B84B12" w:rsidP="00B84B12">
            <w:pPr>
              <w:pStyle w:val="MediumGrid21"/>
              <w:numPr>
                <w:ilvl w:val="0"/>
                <w:numId w:val="34"/>
              </w:numPr>
              <w:rPr>
                <w:rFonts w:ascii="Times New Roman" w:hAnsi="Times New Roman"/>
                <w:strike/>
                <w:sz w:val="20"/>
                <w:szCs w:val="20"/>
              </w:rPr>
            </w:pPr>
            <w:r w:rsidRPr="00DF3FA1">
              <w:rPr>
                <w:rFonts w:ascii="Times New Roman" w:hAnsi="Times New Roman"/>
                <w:sz w:val="20"/>
                <w:szCs w:val="20"/>
              </w:rPr>
              <w:t>Assigns students to offices.</w:t>
            </w:r>
          </w:p>
          <w:p w14:paraId="007ACEF5" w14:textId="77777777" w:rsidR="00B84B12" w:rsidRPr="00DF3FA1" w:rsidRDefault="00B84B12" w:rsidP="00B84B12">
            <w:pPr>
              <w:pStyle w:val="MediumGrid21"/>
              <w:numPr>
                <w:ilvl w:val="0"/>
                <w:numId w:val="34"/>
              </w:numPr>
              <w:rPr>
                <w:rFonts w:ascii="Times New Roman" w:hAnsi="Times New Roman"/>
                <w:strike/>
                <w:sz w:val="20"/>
                <w:szCs w:val="20"/>
              </w:rPr>
            </w:pPr>
            <w:r w:rsidRPr="00DF3FA1">
              <w:rPr>
                <w:rFonts w:ascii="Times New Roman" w:hAnsi="Times New Roman"/>
                <w:sz w:val="20"/>
                <w:szCs w:val="20"/>
              </w:rPr>
              <w:t xml:space="preserve">Handles the ordering and issuing of keys on a non-lock out or non-temporary </w:t>
            </w:r>
            <w:proofErr w:type="gramStart"/>
            <w:r w:rsidRPr="00DF3FA1">
              <w:rPr>
                <w:rFonts w:ascii="Times New Roman" w:hAnsi="Times New Roman"/>
                <w:sz w:val="20"/>
                <w:szCs w:val="20"/>
              </w:rPr>
              <w:t>basis</w:t>
            </w:r>
            <w:proofErr w:type="gramEnd"/>
          </w:p>
          <w:p w14:paraId="026236E5" w14:textId="77777777" w:rsidR="00B84B12" w:rsidRPr="00DF3FA1" w:rsidRDefault="00B84B12" w:rsidP="00B84B12">
            <w:pPr>
              <w:pStyle w:val="MediumGrid21"/>
              <w:numPr>
                <w:ilvl w:val="0"/>
                <w:numId w:val="34"/>
              </w:numPr>
              <w:rPr>
                <w:rFonts w:ascii="Times New Roman" w:hAnsi="Times New Roman"/>
                <w:strike/>
                <w:sz w:val="20"/>
                <w:szCs w:val="20"/>
              </w:rPr>
            </w:pPr>
            <w:r w:rsidRPr="00DF3FA1">
              <w:rPr>
                <w:rFonts w:ascii="Times New Roman" w:hAnsi="Times New Roman"/>
                <w:sz w:val="20"/>
                <w:szCs w:val="20"/>
              </w:rPr>
              <w:t xml:space="preserve">Requests assistantship contracts and tuition </w:t>
            </w:r>
            <w:r w:rsidR="00E30D72">
              <w:rPr>
                <w:rFonts w:ascii="Times New Roman" w:hAnsi="Times New Roman"/>
                <w:sz w:val="20"/>
                <w:szCs w:val="20"/>
              </w:rPr>
              <w:t>scholarships</w:t>
            </w:r>
            <w:r w:rsidR="00E30D72" w:rsidRPr="00DF3FA1">
              <w:rPr>
                <w:rFonts w:ascii="Times New Roman" w:hAnsi="Times New Roman"/>
                <w:sz w:val="20"/>
                <w:szCs w:val="20"/>
              </w:rPr>
              <w:t xml:space="preserve"> </w:t>
            </w:r>
            <w:r w:rsidRPr="00DF3FA1">
              <w:rPr>
                <w:rFonts w:ascii="Times New Roman" w:hAnsi="Times New Roman"/>
                <w:sz w:val="20"/>
                <w:szCs w:val="20"/>
              </w:rPr>
              <w:t>from the Graduate College</w:t>
            </w:r>
          </w:p>
          <w:p w14:paraId="0CE090EA" w14:textId="77777777" w:rsidR="00B84B12" w:rsidRPr="00DF3FA1" w:rsidRDefault="00B84B12" w:rsidP="00B84B12">
            <w:pPr>
              <w:pStyle w:val="MediumGrid21"/>
              <w:numPr>
                <w:ilvl w:val="0"/>
                <w:numId w:val="34"/>
              </w:numPr>
              <w:rPr>
                <w:rFonts w:ascii="Times New Roman" w:hAnsi="Times New Roman"/>
                <w:strike/>
                <w:sz w:val="20"/>
                <w:szCs w:val="20"/>
              </w:rPr>
            </w:pPr>
            <w:r w:rsidRPr="00DF3FA1">
              <w:rPr>
                <w:rFonts w:ascii="Times New Roman" w:hAnsi="Times New Roman"/>
                <w:sz w:val="20"/>
                <w:szCs w:val="20"/>
              </w:rPr>
              <w:t xml:space="preserve">Maintains graduate students academic </w:t>
            </w:r>
            <w:proofErr w:type="gramStart"/>
            <w:r w:rsidRPr="00DF3FA1">
              <w:rPr>
                <w:rFonts w:ascii="Times New Roman" w:hAnsi="Times New Roman"/>
                <w:sz w:val="20"/>
                <w:szCs w:val="20"/>
              </w:rPr>
              <w:t>files</w:t>
            </w:r>
            <w:proofErr w:type="gramEnd"/>
          </w:p>
          <w:p w14:paraId="1E2415F2" w14:textId="77777777" w:rsidR="00B84B12" w:rsidRPr="00DF3FA1" w:rsidRDefault="00B84B12" w:rsidP="00B84B12">
            <w:pPr>
              <w:pStyle w:val="MediumGrid21"/>
              <w:numPr>
                <w:ilvl w:val="0"/>
                <w:numId w:val="34"/>
              </w:numPr>
              <w:rPr>
                <w:rFonts w:ascii="Times New Roman" w:hAnsi="Times New Roman"/>
                <w:strike/>
                <w:sz w:val="20"/>
                <w:szCs w:val="20"/>
              </w:rPr>
            </w:pPr>
            <w:r w:rsidRPr="00DF3FA1">
              <w:rPr>
                <w:rFonts w:ascii="Times New Roman" w:hAnsi="Times New Roman"/>
                <w:sz w:val="20"/>
                <w:szCs w:val="20"/>
              </w:rPr>
              <w:t>Verifies students’ information/status for outside organizations and completes documentation (landlords; US government; employers; etc.)</w:t>
            </w:r>
          </w:p>
          <w:p w14:paraId="696AA133" w14:textId="0FBC637D" w:rsidR="00B84B12" w:rsidRPr="00AF55A0" w:rsidRDefault="00B84B12" w:rsidP="00B84B12">
            <w:pPr>
              <w:pStyle w:val="MediumGrid21"/>
              <w:numPr>
                <w:ilvl w:val="0"/>
                <w:numId w:val="34"/>
              </w:numPr>
              <w:rPr>
                <w:rFonts w:ascii="Times New Roman" w:hAnsi="Times New Roman"/>
                <w:strike/>
                <w:sz w:val="20"/>
                <w:szCs w:val="20"/>
              </w:rPr>
            </w:pPr>
            <w:r w:rsidRPr="00AF55A0">
              <w:rPr>
                <w:rFonts w:ascii="Times New Roman" w:hAnsi="Times New Roman"/>
                <w:sz w:val="20"/>
                <w:szCs w:val="20"/>
              </w:rPr>
              <w:t xml:space="preserve">Verifies that students have taken </w:t>
            </w:r>
            <w:proofErr w:type="gramStart"/>
            <w:r w:rsidRPr="00AF55A0">
              <w:rPr>
                <w:rFonts w:ascii="Times New Roman" w:hAnsi="Times New Roman"/>
                <w:sz w:val="20"/>
                <w:szCs w:val="20"/>
              </w:rPr>
              <w:t>all of</w:t>
            </w:r>
            <w:proofErr w:type="gramEnd"/>
            <w:r w:rsidRPr="00AF55A0">
              <w:rPr>
                <w:rFonts w:ascii="Times New Roman" w:hAnsi="Times New Roman"/>
                <w:sz w:val="20"/>
                <w:szCs w:val="20"/>
              </w:rPr>
              <w:t xml:space="preserve"> their courses</w:t>
            </w:r>
            <w:r w:rsidR="009420C8" w:rsidRPr="00AF55A0">
              <w:rPr>
                <w:rFonts w:ascii="Times New Roman" w:hAnsi="Times New Roman"/>
                <w:sz w:val="20"/>
                <w:szCs w:val="20"/>
              </w:rPr>
              <w:t xml:space="preserve"> and verifies degree completion for Graduate College</w:t>
            </w:r>
            <w:r w:rsidRPr="00AF55A0">
              <w:rPr>
                <w:rFonts w:ascii="Times New Roman" w:hAnsi="Times New Roman"/>
                <w:sz w:val="20"/>
                <w:szCs w:val="20"/>
              </w:rPr>
              <w:t>.</w:t>
            </w:r>
          </w:p>
          <w:p w14:paraId="3AB722C7" w14:textId="77777777" w:rsidR="00B84B12" w:rsidRPr="00DF3FA1" w:rsidRDefault="00B84B12" w:rsidP="00B84B12">
            <w:pPr>
              <w:pStyle w:val="MediumGrid21"/>
              <w:rPr>
                <w:rFonts w:ascii="Times New Roman" w:hAnsi="Times New Roman"/>
                <w:strike/>
                <w:sz w:val="20"/>
                <w:szCs w:val="20"/>
              </w:rPr>
            </w:pPr>
          </w:p>
        </w:tc>
      </w:tr>
    </w:tbl>
    <w:p w14:paraId="7CE3E22A" w14:textId="77777777" w:rsidR="00B84B12" w:rsidRPr="00DF3FA1" w:rsidRDefault="00B84B12" w:rsidP="00B84B12">
      <w:pPr>
        <w:pStyle w:val="MediumGrid21"/>
        <w:rPr>
          <w:rFonts w:ascii="Times New Roman" w:hAnsi="Times New Roman"/>
          <w:sz w:val="20"/>
          <w:szCs w:val="20"/>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14"/>
        <w:gridCol w:w="8550"/>
      </w:tblGrid>
      <w:tr w:rsidR="00B84B12" w:rsidRPr="00DF3FA1" w14:paraId="1362EB8F" w14:textId="77777777" w:rsidTr="007357E3">
        <w:tc>
          <w:tcPr>
            <w:tcW w:w="2014" w:type="dxa"/>
          </w:tcPr>
          <w:p w14:paraId="4D685F17" w14:textId="77777777" w:rsidR="00B84B12" w:rsidRPr="00DF3FA1" w:rsidRDefault="00B84B12" w:rsidP="00B84B12">
            <w:pPr>
              <w:pStyle w:val="MediumGrid21"/>
              <w:rPr>
                <w:rFonts w:ascii="Times New Roman" w:hAnsi="Times New Roman"/>
                <w:b/>
                <w:bCs/>
                <w:sz w:val="20"/>
                <w:szCs w:val="20"/>
              </w:rPr>
            </w:pPr>
            <w:r w:rsidRPr="00DF3FA1">
              <w:rPr>
                <w:rFonts w:ascii="Times New Roman" w:hAnsi="Times New Roman"/>
                <w:b/>
                <w:bCs/>
                <w:sz w:val="20"/>
                <w:szCs w:val="20"/>
              </w:rPr>
              <w:t>Title:</w:t>
            </w:r>
          </w:p>
        </w:tc>
        <w:tc>
          <w:tcPr>
            <w:tcW w:w="8550" w:type="dxa"/>
          </w:tcPr>
          <w:p w14:paraId="3814DCAF" w14:textId="77777777" w:rsidR="00B84B12" w:rsidRPr="00DF3FA1" w:rsidRDefault="00B84B12" w:rsidP="00B84B12">
            <w:pPr>
              <w:pStyle w:val="MediumGrid21"/>
              <w:rPr>
                <w:rFonts w:ascii="Times New Roman" w:hAnsi="Times New Roman"/>
                <w:sz w:val="20"/>
                <w:szCs w:val="20"/>
                <w:highlight w:val="yellow"/>
              </w:rPr>
            </w:pPr>
            <w:r w:rsidRPr="00DF3FA1">
              <w:rPr>
                <w:rFonts w:ascii="Times New Roman" w:hAnsi="Times New Roman"/>
                <w:sz w:val="20"/>
                <w:szCs w:val="20"/>
              </w:rPr>
              <w:t>Vice Chair of Undergraduate Instruction</w:t>
            </w:r>
          </w:p>
        </w:tc>
      </w:tr>
      <w:tr w:rsidR="007357E3" w:rsidRPr="00DF3FA1" w14:paraId="210602F1" w14:textId="77777777" w:rsidTr="007357E3">
        <w:tc>
          <w:tcPr>
            <w:tcW w:w="2014" w:type="dxa"/>
          </w:tcPr>
          <w:p w14:paraId="54F39973" w14:textId="52E493C5" w:rsidR="007357E3" w:rsidRPr="00DF3FA1" w:rsidRDefault="007357E3" w:rsidP="00B84B12">
            <w:pPr>
              <w:pStyle w:val="MediumGrid21"/>
              <w:rPr>
                <w:rFonts w:ascii="Times New Roman" w:hAnsi="Times New Roman"/>
                <w:b/>
                <w:bCs/>
                <w:sz w:val="20"/>
                <w:szCs w:val="20"/>
              </w:rPr>
            </w:pPr>
            <w:r w:rsidRPr="001F0D03">
              <w:rPr>
                <w:rFonts w:ascii="Times New Roman" w:hAnsi="Times New Roman"/>
                <w:b/>
                <w:bCs/>
                <w:sz w:val="20"/>
                <w:szCs w:val="20"/>
              </w:rPr>
              <w:t xml:space="preserve">Individual in this role </w:t>
            </w:r>
            <w:r w:rsidR="006855E3">
              <w:rPr>
                <w:rFonts w:ascii="Times New Roman" w:hAnsi="Times New Roman"/>
                <w:b/>
                <w:bCs/>
                <w:sz w:val="20"/>
                <w:szCs w:val="20"/>
              </w:rPr>
              <w:t>2024-2025</w:t>
            </w:r>
            <w:r w:rsidRPr="001F0D03">
              <w:rPr>
                <w:rFonts w:ascii="Times New Roman" w:hAnsi="Times New Roman"/>
                <w:b/>
                <w:bCs/>
                <w:sz w:val="20"/>
                <w:szCs w:val="20"/>
              </w:rPr>
              <w:t>:</w:t>
            </w:r>
          </w:p>
        </w:tc>
        <w:tc>
          <w:tcPr>
            <w:tcW w:w="8550" w:type="dxa"/>
          </w:tcPr>
          <w:p w14:paraId="2052BC14" w14:textId="7E131937" w:rsidR="007357E3" w:rsidRPr="00DF3FA1" w:rsidRDefault="00183405" w:rsidP="00B84B12">
            <w:pPr>
              <w:pStyle w:val="MediumGrid21"/>
              <w:rPr>
                <w:rFonts w:ascii="Times New Roman" w:hAnsi="Times New Roman"/>
                <w:sz w:val="20"/>
                <w:szCs w:val="20"/>
              </w:rPr>
            </w:pPr>
            <w:r w:rsidRPr="00183405">
              <w:rPr>
                <w:rFonts w:ascii="Times New Roman" w:hAnsi="Times New Roman"/>
                <w:sz w:val="20"/>
                <w:szCs w:val="20"/>
              </w:rPr>
              <w:t>Sherona Garrett-Ruffin</w:t>
            </w:r>
            <w:r w:rsidR="007357E3">
              <w:rPr>
                <w:rFonts w:ascii="Times New Roman" w:hAnsi="Times New Roman"/>
                <w:sz w:val="20"/>
                <w:szCs w:val="20"/>
              </w:rPr>
              <w:t xml:space="preserve">, Ph.D.; </w:t>
            </w:r>
            <w:hyperlink r:id="rId29" w:history="1">
              <w:r w:rsidRPr="00183405">
                <w:rPr>
                  <w:rStyle w:val="Hyperlink"/>
                  <w:rFonts w:ascii="Times New Roman" w:hAnsi="Times New Roman"/>
                  <w:sz w:val="20"/>
                  <w:szCs w:val="20"/>
                </w:rPr>
                <w:t>sgarret@bgsu.edu</w:t>
              </w:r>
            </w:hyperlink>
          </w:p>
        </w:tc>
      </w:tr>
      <w:tr w:rsidR="00B84B12" w:rsidRPr="00DF3FA1" w14:paraId="419B30BE" w14:textId="77777777" w:rsidTr="007357E3">
        <w:tc>
          <w:tcPr>
            <w:tcW w:w="2014" w:type="dxa"/>
          </w:tcPr>
          <w:p w14:paraId="7EAB8973" w14:textId="77777777" w:rsidR="00B84B12" w:rsidRPr="00DF3FA1" w:rsidRDefault="00B84B12" w:rsidP="00B84B12">
            <w:pPr>
              <w:pStyle w:val="MediumGrid21"/>
              <w:rPr>
                <w:rFonts w:ascii="Times New Roman" w:hAnsi="Times New Roman"/>
                <w:b/>
                <w:bCs/>
                <w:sz w:val="20"/>
                <w:szCs w:val="20"/>
              </w:rPr>
            </w:pPr>
            <w:r w:rsidRPr="00DF3FA1">
              <w:rPr>
                <w:rFonts w:ascii="Times New Roman" w:hAnsi="Times New Roman"/>
                <w:b/>
                <w:bCs/>
                <w:sz w:val="20"/>
                <w:szCs w:val="20"/>
              </w:rPr>
              <w:t>Role:</w:t>
            </w:r>
          </w:p>
        </w:tc>
        <w:tc>
          <w:tcPr>
            <w:tcW w:w="8550" w:type="dxa"/>
          </w:tcPr>
          <w:p w14:paraId="15C4FFEF" w14:textId="77777777" w:rsidR="00B84B12" w:rsidRPr="00DF3FA1" w:rsidRDefault="00B84B12" w:rsidP="00B84B12">
            <w:pPr>
              <w:pStyle w:val="MediumGrid21"/>
              <w:rPr>
                <w:rFonts w:ascii="Times New Roman" w:hAnsi="Times New Roman"/>
                <w:sz w:val="20"/>
                <w:szCs w:val="20"/>
              </w:rPr>
            </w:pPr>
            <w:r w:rsidRPr="00DF3FA1">
              <w:rPr>
                <w:rFonts w:ascii="Times New Roman" w:hAnsi="Times New Roman"/>
                <w:sz w:val="20"/>
                <w:szCs w:val="20"/>
              </w:rPr>
              <w:t xml:space="preserve">Oversees policies and procedures related to undergraduate psychology program.  </w:t>
            </w:r>
          </w:p>
        </w:tc>
      </w:tr>
      <w:tr w:rsidR="00B84B12" w:rsidRPr="00DF3FA1" w14:paraId="74EFA1BA" w14:textId="77777777" w:rsidTr="007357E3">
        <w:tc>
          <w:tcPr>
            <w:tcW w:w="2014" w:type="dxa"/>
          </w:tcPr>
          <w:p w14:paraId="79A9B659" w14:textId="77777777" w:rsidR="00B84B12" w:rsidRPr="00DF3FA1" w:rsidRDefault="00B84B12" w:rsidP="00B84B12">
            <w:pPr>
              <w:pStyle w:val="MediumGrid21"/>
              <w:rPr>
                <w:rFonts w:ascii="Times New Roman" w:hAnsi="Times New Roman"/>
                <w:b/>
                <w:bCs/>
                <w:sz w:val="20"/>
                <w:szCs w:val="20"/>
              </w:rPr>
            </w:pPr>
            <w:r w:rsidRPr="00DF3FA1">
              <w:rPr>
                <w:rFonts w:ascii="Times New Roman" w:hAnsi="Times New Roman"/>
                <w:b/>
                <w:bCs/>
                <w:sz w:val="20"/>
                <w:szCs w:val="20"/>
              </w:rPr>
              <w:t>Activities related to clinical students:</w:t>
            </w:r>
          </w:p>
        </w:tc>
        <w:tc>
          <w:tcPr>
            <w:tcW w:w="8550" w:type="dxa"/>
          </w:tcPr>
          <w:p w14:paraId="7EC55F8D" w14:textId="77777777" w:rsidR="00B84B12" w:rsidRPr="00DF3FA1" w:rsidRDefault="00B84B12" w:rsidP="00B84B12">
            <w:pPr>
              <w:pStyle w:val="MediumGrid21"/>
              <w:numPr>
                <w:ilvl w:val="0"/>
                <w:numId w:val="34"/>
              </w:numPr>
              <w:rPr>
                <w:rFonts w:ascii="Times New Roman" w:hAnsi="Times New Roman"/>
                <w:sz w:val="20"/>
                <w:szCs w:val="20"/>
              </w:rPr>
            </w:pPr>
            <w:r w:rsidRPr="00DF3FA1">
              <w:rPr>
                <w:rFonts w:ascii="Times New Roman" w:hAnsi="Times New Roman"/>
                <w:sz w:val="20"/>
                <w:szCs w:val="20"/>
              </w:rPr>
              <w:t xml:space="preserve">Consults with graduate students who are course instructors about issues that pertain to undergraduate students. </w:t>
            </w:r>
          </w:p>
        </w:tc>
      </w:tr>
    </w:tbl>
    <w:p w14:paraId="281C4000" w14:textId="77777777" w:rsidR="00B84B12" w:rsidRPr="00DF3FA1" w:rsidRDefault="00B84B12" w:rsidP="00B84B12">
      <w:pPr>
        <w:pStyle w:val="MediumGrid21"/>
        <w:rPr>
          <w:rFonts w:ascii="Times New Roman" w:hAnsi="Times New Roman"/>
          <w:sz w:val="20"/>
          <w:szCs w:val="20"/>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14"/>
        <w:gridCol w:w="8550"/>
      </w:tblGrid>
      <w:tr w:rsidR="00B84B12" w:rsidRPr="00DF3FA1" w14:paraId="3618CFE0" w14:textId="77777777" w:rsidTr="006822DB">
        <w:tc>
          <w:tcPr>
            <w:tcW w:w="2014" w:type="dxa"/>
          </w:tcPr>
          <w:p w14:paraId="068728FB" w14:textId="77777777" w:rsidR="00B84B12" w:rsidRPr="00DF3FA1" w:rsidRDefault="00B84B12" w:rsidP="00B84B12">
            <w:pPr>
              <w:pStyle w:val="MediumGrid21"/>
              <w:rPr>
                <w:rFonts w:ascii="Times New Roman" w:hAnsi="Times New Roman"/>
                <w:b/>
                <w:bCs/>
                <w:sz w:val="20"/>
                <w:szCs w:val="20"/>
              </w:rPr>
            </w:pPr>
            <w:r w:rsidRPr="00DF3FA1">
              <w:rPr>
                <w:rFonts w:ascii="Times New Roman" w:hAnsi="Times New Roman"/>
                <w:b/>
                <w:bCs/>
                <w:sz w:val="20"/>
                <w:szCs w:val="20"/>
              </w:rPr>
              <w:t>Title:</w:t>
            </w:r>
          </w:p>
        </w:tc>
        <w:tc>
          <w:tcPr>
            <w:tcW w:w="8550" w:type="dxa"/>
          </w:tcPr>
          <w:p w14:paraId="0A3BE04E" w14:textId="77777777" w:rsidR="00B84B12" w:rsidRPr="00DF3FA1" w:rsidRDefault="00B84B12" w:rsidP="00B84B12">
            <w:pPr>
              <w:pStyle w:val="MediumGrid21"/>
              <w:rPr>
                <w:rFonts w:ascii="Times New Roman" w:hAnsi="Times New Roman"/>
                <w:sz w:val="20"/>
                <w:szCs w:val="20"/>
              </w:rPr>
            </w:pPr>
            <w:r w:rsidRPr="00DF3FA1">
              <w:rPr>
                <w:rFonts w:ascii="Times New Roman" w:hAnsi="Times New Roman"/>
                <w:sz w:val="20"/>
                <w:szCs w:val="20"/>
              </w:rPr>
              <w:t xml:space="preserve">Account Clerk </w:t>
            </w:r>
          </w:p>
        </w:tc>
      </w:tr>
      <w:tr w:rsidR="007357E3" w:rsidRPr="00DF3FA1" w14:paraId="7511FF74" w14:textId="77777777" w:rsidTr="006822DB">
        <w:tc>
          <w:tcPr>
            <w:tcW w:w="2014" w:type="dxa"/>
          </w:tcPr>
          <w:p w14:paraId="70EB9F69" w14:textId="71E89AD5" w:rsidR="007357E3" w:rsidRPr="00DF3FA1" w:rsidRDefault="007357E3" w:rsidP="00B84B12">
            <w:pPr>
              <w:pStyle w:val="MediumGrid21"/>
              <w:rPr>
                <w:rFonts w:ascii="Times New Roman" w:hAnsi="Times New Roman"/>
                <w:b/>
                <w:bCs/>
                <w:sz w:val="20"/>
                <w:szCs w:val="20"/>
              </w:rPr>
            </w:pPr>
            <w:r w:rsidRPr="001F0D03">
              <w:rPr>
                <w:rFonts w:ascii="Times New Roman" w:hAnsi="Times New Roman"/>
                <w:b/>
                <w:bCs/>
                <w:sz w:val="20"/>
                <w:szCs w:val="20"/>
              </w:rPr>
              <w:t xml:space="preserve">Individual in this role </w:t>
            </w:r>
            <w:r w:rsidR="006855E3">
              <w:rPr>
                <w:rFonts w:ascii="Times New Roman" w:hAnsi="Times New Roman"/>
                <w:b/>
                <w:bCs/>
                <w:sz w:val="20"/>
                <w:szCs w:val="20"/>
              </w:rPr>
              <w:t>2024-2025</w:t>
            </w:r>
            <w:r w:rsidRPr="001F0D03">
              <w:rPr>
                <w:rFonts w:ascii="Times New Roman" w:hAnsi="Times New Roman"/>
                <w:b/>
                <w:bCs/>
                <w:sz w:val="20"/>
                <w:szCs w:val="20"/>
              </w:rPr>
              <w:t>:</w:t>
            </w:r>
          </w:p>
        </w:tc>
        <w:tc>
          <w:tcPr>
            <w:tcW w:w="8550" w:type="dxa"/>
          </w:tcPr>
          <w:p w14:paraId="1A4F7396" w14:textId="77777777" w:rsidR="007357E3" w:rsidRPr="00DF3FA1" w:rsidRDefault="007357E3" w:rsidP="00B84B12">
            <w:pPr>
              <w:pStyle w:val="MediumGrid21"/>
              <w:rPr>
                <w:rFonts w:ascii="Times New Roman" w:hAnsi="Times New Roman"/>
                <w:sz w:val="20"/>
                <w:szCs w:val="20"/>
              </w:rPr>
            </w:pPr>
            <w:r>
              <w:rPr>
                <w:rFonts w:ascii="Times New Roman" w:hAnsi="Times New Roman"/>
                <w:sz w:val="20"/>
                <w:szCs w:val="20"/>
              </w:rPr>
              <w:t xml:space="preserve">Sue Wax; </w:t>
            </w:r>
            <w:hyperlink r:id="rId30" w:history="1">
              <w:r w:rsidRPr="00FF0E52">
                <w:rPr>
                  <w:rStyle w:val="Hyperlink"/>
                  <w:rFonts w:ascii="Times New Roman" w:hAnsi="Times New Roman"/>
                  <w:sz w:val="20"/>
                  <w:szCs w:val="20"/>
                </w:rPr>
                <w:t>suewax@bgsu.edu</w:t>
              </w:r>
            </w:hyperlink>
            <w:r>
              <w:rPr>
                <w:rFonts w:ascii="Times New Roman" w:hAnsi="Times New Roman"/>
                <w:sz w:val="20"/>
                <w:szCs w:val="20"/>
              </w:rPr>
              <w:t xml:space="preserve"> </w:t>
            </w:r>
          </w:p>
        </w:tc>
      </w:tr>
      <w:tr w:rsidR="00B84B12" w:rsidRPr="00DF3FA1" w14:paraId="7D126092" w14:textId="77777777" w:rsidTr="006822DB">
        <w:tc>
          <w:tcPr>
            <w:tcW w:w="2014" w:type="dxa"/>
          </w:tcPr>
          <w:p w14:paraId="4E820DA9" w14:textId="77777777" w:rsidR="00B84B12" w:rsidRPr="00DF3FA1" w:rsidRDefault="00B84B12" w:rsidP="00B84B12">
            <w:pPr>
              <w:pStyle w:val="MediumGrid21"/>
              <w:rPr>
                <w:rFonts w:ascii="Times New Roman" w:hAnsi="Times New Roman"/>
                <w:b/>
                <w:bCs/>
                <w:sz w:val="20"/>
                <w:szCs w:val="20"/>
              </w:rPr>
            </w:pPr>
            <w:r w:rsidRPr="00DF3FA1">
              <w:rPr>
                <w:rFonts w:ascii="Times New Roman" w:hAnsi="Times New Roman"/>
                <w:b/>
                <w:bCs/>
                <w:sz w:val="20"/>
                <w:szCs w:val="20"/>
              </w:rPr>
              <w:t>Role:</w:t>
            </w:r>
          </w:p>
        </w:tc>
        <w:tc>
          <w:tcPr>
            <w:tcW w:w="8550" w:type="dxa"/>
          </w:tcPr>
          <w:p w14:paraId="6E52E46F" w14:textId="77777777" w:rsidR="00B84B12" w:rsidRPr="00DF3FA1" w:rsidRDefault="00B84B12" w:rsidP="00B84B12">
            <w:pPr>
              <w:pStyle w:val="MediumGrid21"/>
              <w:rPr>
                <w:rFonts w:ascii="Times New Roman" w:hAnsi="Times New Roman"/>
                <w:sz w:val="20"/>
                <w:szCs w:val="20"/>
              </w:rPr>
            </w:pPr>
            <w:r w:rsidRPr="00DF3FA1">
              <w:rPr>
                <w:rFonts w:ascii="Times New Roman" w:hAnsi="Times New Roman"/>
                <w:sz w:val="20"/>
                <w:szCs w:val="20"/>
              </w:rPr>
              <w:t>Manages departmental budget and purchasing.</w:t>
            </w:r>
          </w:p>
        </w:tc>
      </w:tr>
      <w:tr w:rsidR="00B84B12" w:rsidRPr="00DF3FA1" w14:paraId="43BEBB5B" w14:textId="77777777" w:rsidTr="006822DB">
        <w:tc>
          <w:tcPr>
            <w:tcW w:w="2014" w:type="dxa"/>
          </w:tcPr>
          <w:p w14:paraId="450FB0C2" w14:textId="77777777" w:rsidR="00B84B12" w:rsidRPr="00DF3FA1" w:rsidRDefault="00B84B12" w:rsidP="00B84B12">
            <w:pPr>
              <w:pStyle w:val="MediumGrid21"/>
              <w:rPr>
                <w:rFonts w:ascii="Times New Roman" w:hAnsi="Times New Roman"/>
                <w:b/>
                <w:bCs/>
                <w:sz w:val="20"/>
                <w:szCs w:val="20"/>
              </w:rPr>
            </w:pPr>
            <w:r w:rsidRPr="00DF3FA1">
              <w:rPr>
                <w:rFonts w:ascii="Times New Roman" w:hAnsi="Times New Roman"/>
                <w:b/>
                <w:bCs/>
                <w:sz w:val="20"/>
                <w:szCs w:val="20"/>
              </w:rPr>
              <w:t>Functions related to clinical students:</w:t>
            </w:r>
          </w:p>
        </w:tc>
        <w:tc>
          <w:tcPr>
            <w:tcW w:w="8550" w:type="dxa"/>
          </w:tcPr>
          <w:p w14:paraId="05FCD5BA" w14:textId="77777777" w:rsidR="00B84B12" w:rsidRPr="00DF3FA1" w:rsidRDefault="00B84B12" w:rsidP="00B84B12">
            <w:pPr>
              <w:pStyle w:val="MediumGrid21"/>
              <w:numPr>
                <w:ilvl w:val="0"/>
                <w:numId w:val="34"/>
              </w:numPr>
              <w:rPr>
                <w:rFonts w:ascii="Times New Roman" w:hAnsi="Times New Roman"/>
                <w:sz w:val="20"/>
                <w:szCs w:val="20"/>
              </w:rPr>
            </w:pPr>
            <w:r w:rsidRPr="00DF3FA1">
              <w:rPr>
                <w:rFonts w:ascii="Times New Roman" w:hAnsi="Times New Roman"/>
                <w:sz w:val="20"/>
                <w:szCs w:val="20"/>
              </w:rPr>
              <w:t>Source of information related to funds or purchasing for students’ research projects, travel funds, or other departmental events (e.g., colloquia, interview days)</w:t>
            </w:r>
          </w:p>
          <w:p w14:paraId="4F9FEC7A" w14:textId="77777777" w:rsidR="00B84B12" w:rsidRPr="00DF3FA1" w:rsidRDefault="00B84B12" w:rsidP="00B84B12">
            <w:pPr>
              <w:pStyle w:val="MediumGrid21"/>
              <w:numPr>
                <w:ilvl w:val="0"/>
                <w:numId w:val="34"/>
              </w:numPr>
              <w:rPr>
                <w:rFonts w:ascii="Times New Roman" w:hAnsi="Times New Roman"/>
                <w:sz w:val="20"/>
                <w:szCs w:val="20"/>
              </w:rPr>
            </w:pPr>
            <w:r w:rsidRPr="00DF3FA1">
              <w:rPr>
                <w:rFonts w:ascii="Times New Roman" w:hAnsi="Times New Roman"/>
                <w:sz w:val="20"/>
                <w:szCs w:val="20"/>
              </w:rPr>
              <w:t xml:space="preserve">Can assist students in determining “allowable” purchases with department funds, including research participant </w:t>
            </w:r>
            <w:proofErr w:type="gramStart"/>
            <w:r w:rsidRPr="00DF3FA1">
              <w:rPr>
                <w:rFonts w:ascii="Times New Roman" w:hAnsi="Times New Roman"/>
                <w:sz w:val="20"/>
                <w:szCs w:val="20"/>
              </w:rPr>
              <w:t>compensation</w:t>
            </w:r>
            <w:proofErr w:type="gramEnd"/>
          </w:p>
          <w:p w14:paraId="453FEF18" w14:textId="77777777" w:rsidR="00B84B12" w:rsidRPr="00DF3FA1" w:rsidRDefault="00B84B12" w:rsidP="00B84B12">
            <w:pPr>
              <w:pStyle w:val="MediumGrid21"/>
              <w:numPr>
                <w:ilvl w:val="0"/>
                <w:numId w:val="34"/>
              </w:numPr>
              <w:rPr>
                <w:rFonts w:ascii="Times New Roman" w:hAnsi="Times New Roman"/>
                <w:sz w:val="20"/>
                <w:szCs w:val="20"/>
              </w:rPr>
            </w:pPr>
            <w:r w:rsidRPr="00DF3FA1">
              <w:rPr>
                <w:rFonts w:ascii="Times New Roman" w:hAnsi="Times New Roman"/>
                <w:sz w:val="20"/>
                <w:szCs w:val="20"/>
              </w:rPr>
              <w:t>Orders needed supplies for research or department events on behalf of students.</w:t>
            </w:r>
          </w:p>
          <w:p w14:paraId="40C43F57" w14:textId="77777777" w:rsidR="00B84B12" w:rsidRPr="00DF3FA1" w:rsidRDefault="00B84B12" w:rsidP="00B84B12">
            <w:pPr>
              <w:pStyle w:val="MediumGrid21"/>
              <w:numPr>
                <w:ilvl w:val="0"/>
                <w:numId w:val="34"/>
              </w:numPr>
              <w:rPr>
                <w:rFonts w:ascii="Times New Roman" w:hAnsi="Times New Roman"/>
                <w:sz w:val="20"/>
                <w:szCs w:val="20"/>
              </w:rPr>
            </w:pPr>
            <w:r w:rsidRPr="00DF3FA1">
              <w:rPr>
                <w:rFonts w:ascii="Times New Roman" w:hAnsi="Times New Roman"/>
                <w:sz w:val="20"/>
                <w:szCs w:val="20"/>
              </w:rPr>
              <w:t xml:space="preserve">Processes reimbursement for travel expenses and other purchases.  </w:t>
            </w:r>
          </w:p>
        </w:tc>
      </w:tr>
    </w:tbl>
    <w:p w14:paraId="0726683B" w14:textId="77777777" w:rsidR="00B84B12" w:rsidRPr="00DF3FA1" w:rsidRDefault="00B84B12" w:rsidP="00B84B12">
      <w:pPr>
        <w:pStyle w:val="MediumGrid21"/>
        <w:rPr>
          <w:rFonts w:ascii="Times New Roman" w:hAnsi="Times New Roman"/>
          <w:sz w:val="20"/>
          <w:szCs w:val="20"/>
        </w:rPr>
      </w:pPr>
    </w:p>
    <w:p w14:paraId="67794E90" w14:textId="77777777" w:rsidR="00B80FAD" w:rsidRDefault="00B80FAD" w:rsidP="00B84B12"/>
    <w:p w14:paraId="33C7CDD1" w14:textId="77777777" w:rsidR="00B84B12" w:rsidRPr="007804CA" w:rsidRDefault="002E7373" w:rsidP="00B84B12">
      <w:pPr>
        <w:rPr>
          <w:b/>
          <w:u w:val="single"/>
        </w:rPr>
      </w:pPr>
      <w:r>
        <w:br w:type="page"/>
      </w:r>
      <w:r w:rsidR="00B84B12">
        <w:rPr>
          <w:b/>
          <w:u w:val="single"/>
        </w:rPr>
        <w:lastRenderedPageBreak/>
        <w:t>Appendix: Clinical Student Course Checklist</w:t>
      </w:r>
    </w:p>
    <w:p w14:paraId="132FAD29" w14:textId="77777777" w:rsidR="001F2629" w:rsidRDefault="001F2629" w:rsidP="001F2629">
      <w:pPr>
        <w:rPr>
          <w:sz w:val="24"/>
          <w:szCs w:val="24"/>
        </w:rPr>
      </w:pPr>
      <w:r>
        <w:rPr>
          <w:sz w:val="24"/>
          <w:szCs w:val="24"/>
        </w:rPr>
        <w:t>Clinical students will be required at some point during their 2</w:t>
      </w:r>
      <w:r w:rsidRPr="002E7438">
        <w:rPr>
          <w:sz w:val="24"/>
          <w:szCs w:val="24"/>
          <w:vertAlign w:val="superscript"/>
        </w:rPr>
        <w:t>nd</w:t>
      </w:r>
      <w:r>
        <w:rPr>
          <w:sz w:val="24"/>
          <w:szCs w:val="24"/>
        </w:rPr>
        <w:t>-4</w:t>
      </w:r>
      <w:r w:rsidRPr="002E7438">
        <w:rPr>
          <w:sz w:val="24"/>
          <w:szCs w:val="24"/>
          <w:vertAlign w:val="superscript"/>
        </w:rPr>
        <w:t>th</w:t>
      </w:r>
      <w:r>
        <w:rPr>
          <w:sz w:val="24"/>
          <w:szCs w:val="24"/>
        </w:rPr>
        <w:t xml:space="preserve"> years in the program </w:t>
      </w:r>
      <w:r w:rsidRPr="002E7438">
        <w:rPr>
          <w:sz w:val="24"/>
          <w:szCs w:val="24"/>
        </w:rPr>
        <w:t>to demonstrate advanced integrative knowledge across two or m</w:t>
      </w:r>
      <w:r>
        <w:rPr>
          <w:sz w:val="24"/>
          <w:szCs w:val="24"/>
        </w:rPr>
        <w:t xml:space="preserve">ore content areas in accordance with a new regulation being required by APA’s Commission of Accreditation as of Jan 1, </w:t>
      </w:r>
      <w:proofErr w:type="gramStart"/>
      <w:r>
        <w:rPr>
          <w:sz w:val="24"/>
          <w:szCs w:val="24"/>
        </w:rPr>
        <w:t>2017</w:t>
      </w:r>
      <w:proofErr w:type="gramEnd"/>
      <w:r>
        <w:rPr>
          <w:sz w:val="24"/>
          <w:szCs w:val="24"/>
        </w:rPr>
        <w:t xml:space="preserve"> for APA accredited clinical PhD programs. As of August 2017, the plan is for students </w:t>
      </w:r>
      <w:r w:rsidRPr="002E7438">
        <w:rPr>
          <w:sz w:val="24"/>
          <w:szCs w:val="24"/>
        </w:rPr>
        <w:t xml:space="preserve">use to </w:t>
      </w:r>
      <w:r>
        <w:rPr>
          <w:sz w:val="24"/>
          <w:szCs w:val="24"/>
        </w:rPr>
        <w:t xml:space="preserve">an advanced clinical topics course to fulfill this requirement. </w:t>
      </w:r>
      <w:r w:rsidR="005E40FF">
        <w:rPr>
          <w:sz w:val="24"/>
          <w:szCs w:val="24"/>
        </w:rPr>
        <w:t xml:space="preserve">See list for more details at the end of this Appendix: Clinical Student Course Checklist. </w:t>
      </w:r>
    </w:p>
    <w:p w14:paraId="2712B664" w14:textId="77777777" w:rsidR="00B84B12" w:rsidRDefault="00B84B12" w:rsidP="00B84B12">
      <w:pPr>
        <w:rPr>
          <w:u w:val="single"/>
        </w:rPr>
      </w:pPr>
    </w:p>
    <w:p w14:paraId="13EBF286" w14:textId="77777777" w:rsidR="00B84B12" w:rsidRDefault="00B84B12" w:rsidP="00B84B12">
      <w:pPr>
        <w:rPr>
          <w:u w:val="single"/>
        </w:rPr>
      </w:pPr>
      <w:r>
        <w:rPr>
          <w:u w:val="single"/>
        </w:rPr>
        <w:t>Techniques of Data Analysis (both courses required)</w:t>
      </w:r>
    </w:p>
    <w:p w14:paraId="5DC3AA23" w14:textId="77777777" w:rsidR="00B84B12" w:rsidRDefault="00B84B12" w:rsidP="00B84B12">
      <w:r>
        <w:t>PSYC 6670</w:t>
      </w:r>
      <w:r>
        <w:tab/>
        <w:t>Statistical Theory I (3 credit hours)</w:t>
      </w:r>
    </w:p>
    <w:p w14:paraId="3662E80B" w14:textId="77777777" w:rsidR="00B84B12" w:rsidRDefault="00B84B12" w:rsidP="00B84B12">
      <w:r>
        <w:t>PSYC 6680</w:t>
      </w:r>
      <w:r>
        <w:tab/>
        <w:t>Statistical Theory II (3 credit hours)</w:t>
      </w:r>
    </w:p>
    <w:p w14:paraId="0B6CB3FC" w14:textId="77777777" w:rsidR="00B84B12" w:rsidRDefault="00B84B12" w:rsidP="00B84B12"/>
    <w:p w14:paraId="644170AF" w14:textId="77777777" w:rsidR="00B84B12" w:rsidRDefault="00B84B12" w:rsidP="00B84B12">
      <w:r>
        <w:t xml:space="preserve">List when each course was </w:t>
      </w:r>
      <w:proofErr w:type="gramStart"/>
      <w:r>
        <w:t>completed</w:t>
      </w:r>
      <w:proofErr w:type="gramEnd"/>
      <w:r>
        <w:t xml:space="preserve"> and the grade received.</w:t>
      </w:r>
    </w:p>
    <w:p w14:paraId="3D8CD4DF" w14:textId="77777777" w:rsidR="00B84B12" w:rsidRDefault="00B84B12" w:rsidP="00B84B12"/>
    <w:p w14:paraId="5ECF4D0C" w14:textId="77777777" w:rsidR="00B84B12" w:rsidRPr="007804CA" w:rsidRDefault="00B84B12" w:rsidP="00B84B12">
      <w:r>
        <w:rPr>
          <w:u w:val="single"/>
        </w:rPr>
        <w:t>Course #</w:t>
      </w:r>
      <w:r>
        <w:rPr>
          <w:u w:val="single"/>
        </w:rPr>
        <w:tab/>
      </w:r>
      <w:r>
        <w:rPr>
          <w:u w:val="single"/>
        </w:rPr>
        <w:tab/>
        <w:t>Semester</w:t>
      </w:r>
      <w:r>
        <w:rPr>
          <w:u w:val="single"/>
        </w:rPr>
        <w:tab/>
        <w:t>Year</w:t>
      </w:r>
      <w:r>
        <w:rPr>
          <w:u w:val="single"/>
        </w:rPr>
        <w:tab/>
      </w:r>
      <w:r>
        <w:rPr>
          <w:u w:val="single"/>
        </w:rPr>
        <w:tab/>
        <w:t>Grade</w:t>
      </w:r>
      <w:r>
        <w:t>_________</w:t>
      </w:r>
    </w:p>
    <w:p w14:paraId="51CB9DA0" w14:textId="77777777" w:rsidR="00B84B12" w:rsidRDefault="00B84B12" w:rsidP="00B84B12"/>
    <w:p w14:paraId="0B6ADBEB" w14:textId="77777777" w:rsidR="00B84B12" w:rsidRDefault="00B84B12" w:rsidP="00B84B12">
      <w:r>
        <w:t>PSYC 6670_________________________________________________</w:t>
      </w:r>
    </w:p>
    <w:p w14:paraId="1D838337" w14:textId="77777777" w:rsidR="00B84B12" w:rsidRDefault="00B84B12" w:rsidP="00B84B12"/>
    <w:p w14:paraId="594D9B56" w14:textId="77777777" w:rsidR="00B84B12" w:rsidRDefault="00B84B12" w:rsidP="00B84B12">
      <w:r>
        <w:t>PSYC 6680_________________________________________________</w:t>
      </w:r>
    </w:p>
    <w:p w14:paraId="114D2197" w14:textId="77777777" w:rsidR="00B84B12" w:rsidRDefault="00B84B12" w:rsidP="00B84B12"/>
    <w:p w14:paraId="570E4E2F" w14:textId="77777777" w:rsidR="00B84B12" w:rsidRPr="008B26A7" w:rsidRDefault="00B84B12" w:rsidP="00B84B12">
      <w:pPr>
        <w:rPr>
          <w:u w:val="single"/>
        </w:rPr>
      </w:pPr>
      <w:r>
        <w:rPr>
          <w:u w:val="single"/>
        </w:rPr>
        <w:t xml:space="preserve">Biological Aspects of Behavior </w:t>
      </w:r>
      <w:r w:rsidRPr="008B26A7">
        <w:rPr>
          <w:u w:val="single"/>
        </w:rPr>
        <w:t>(at least one course required)</w:t>
      </w:r>
    </w:p>
    <w:p w14:paraId="5ADA40FB" w14:textId="5E2499CC" w:rsidR="00B84B12" w:rsidRDefault="00B84B12" w:rsidP="00B84B12">
      <w:r>
        <w:t>PSYC 7100</w:t>
      </w:r>
      <w:r>
        <w:tab/>
        <w:t>Basic Neuroscience &amp; Cognition (3 credit hours)</w:t>
      </w:r>
      <w:r w:rsidR="006C3A1E">
        <w:tab/>
      </w:r>
    </w:p>
    <w:p w14:paraId="01FBCA35" w14:textId="77777777" w:rsidR="00B84B12" w:rsidRDefault="00B84B12" w:rsidP="00B84B12">
      <w:r>
        <w:t>PSYC 7140</w:t>
      </w:r>
      <w:r>
        <w:tab/>
        <w:t>Psychobiology (3 credit hours)</w:t>
      </w:r>
    </w:p>
    <w:p w14:paraId="3462CE93" w14:textId="40735C68" w:rsidR="006C3A1E" w:rsidRPr="006C3A1E" w:rsidRDefault="006C3A1E" w:rsidP="006C3A1E">
      <w:pPr>
        <w:rPr>
          <w:bCs/>
        </w:rPr>
      </w:pPr>
      <w:r w:rsidRPr="006C3A1E">
        <w:rPr>
          <w:bCs/>
        </w:rPr>
        <w:t xml:space="preserve">PSYC 7800 </w:t>
      </w:r>
      <w:r>
        <w:rPr>
          <w:bCs/>
        </w:rPr>
        <w:tab/>
      </w:r>
      <w:r w:rsidRPr="006C3A1E">
        <w:rPr>
          <w:bCs/>
        </w:rPr>
        <w:t xml:space="preserve">Exogenous </w:t>
      </w:r>
      <w:r w:rsidR="00FB0E14">
        <w:rPr>
          <w:bCs/>
        </w:rPr>
        <w:t>I</w:t>
      </w:r>
      <w:r w:rsidRPr="006C3A1E">
        <w:rPr>
          <w:bCs/>
        </w:rPr>
        <w:t>nfluences on Neurobiology and Behavior</w:t>
      </w:r>
      <w:r>
        <w:rPr>
          <w:bCs/>
        </w:rPr>
        <w:t xml:space="preserve"> (3 credit hours)</w:t>
      </w:r>
    </w:p>
    <w:p w14:paraId="471965CA" w14:textId="77777777" w:rsidR="006C3A1E" w:rsidRDefault="006C3A1E" w:rsidP="00B84B12"/>
    <w:p w14:paraId="338911BF" w14:textId="77777777" w:rsidR="00B84B12" w:rsidRDefault="00B84B12" w:rsidP="00B84B12"/>
    <w:p w14:paraId="2C7A9299" w14:textId="77777777" w:rsidR="00B84B12" w:rsidRDefault="00B84B12" w:rsidP="00B84B12">
      <w:r>
        <w:t>List which course was completed, when it was completed, and the grade received.</w:t>
      </w:r>
    </w:p>
    <w:p w14:paraId="7556C9A0" w14:textId="77777777" w:rsidR="00B84B12" w:rsidRDefault="00B84B12" w:rsidP="00B84B12"/>
    <w:p w14:paraId="1D81FB5C" w14:textId="77777777" w:rsidR="00B84B12" w:rsidRDefault="00B84B12" w:rsidP="00B84B12">
      <w:r w:rsidRPr="004A00E4">
        <w:rPr>
          <w:u w:val="single"/>
        </w:rPr>
        <w:t>Course</w:t>
      </w:r>
      <w:r>
        <w:rPr>
          <w:u w:val="single"/>
        </w:rPr>
        <w:tab/>
      </w:r>
      <w:r w:rsidRPr="004A00E4">
        <w:rPr>
          <w:u w:val="single"/>
        </w:rPr>
        <w:t>#</w:t>
      </w:r>
      <w:r w:rsidRPr="004A00E4">
        <w:rPr>
          <w:u w:val="single"/>
        </w:rPr>
        <w:tab/>
        <w:t>Semester</w:t>
      </w:r>
      <w:r w:rsidRPr="004A00E4">
        <w:rPr>
          <w:u w:val="single"/>
        </w:rPr>
        <w:tab/>
        <w:t>Year</w:t>
      </w:r>
      <w:r w:rsidRPr="004A00E4">
        <w:rPr>
          <w:u w:val="single"/>
        </w:rPr>
        <w:tab/>
      </w:r>
      <w:r w:rsidRPr="004A00E4">
        <w:rPr>
          <w:u w:val="single"/>
        </w:rPr>
        <w:tab/>
        <w:t>Grade</w:t>
      </w:r>
      <w:r>
        <w:t>_________</w:t>
      </w:r>
    </w:p>
    <w:p w14:paraId="1E94B232" w14:textId="77777777" w:rsidR="00B84B12" w:rsidRDefault="00B84B12" w:rsidP="00B84B12"/>
    <w:p w14:paraId="4984DD5D" w14:textId="77777777" w:rsidR="00B84B12" w:rsidRDefault="00B84B12" w:rsidP="00B84B12">
      <w:r>
        <w:t>_________________________________________________________</w:t>
      </w:r>
    </w:p>
    <w:p w14:paraId="092D1147" w14:textId="77777777" w:rsidR="00B84B12" w:rsidRDefault="00B84B12" w:rsidP="00B84B12">
      <w:pPr>
        <w:rPr>
          <w:u w:val="single"/>
        </w:rPr>
      </w:pPr>
    </w:p>
    <w:p w14:paraId="20FC9820" w14:textId="77777777" w:rsidR="00B84B12" w:rsidRDefault="00314966" w:rsidP="00B84B12">
      <w:pPr>
        <w:rPr>
          <w:u w:val="single"/>
        </w:rPr>
      </w:pPr>
      <w:r>
        <w:rPr>
          <w:u w:val="single"/>
        </w:rPr>
        <w:t xml:space="preserve">Cognitive </w:t>
      </w:r>
      <w:r w:rsidR="00B84B12">
        <w:rPr>
          <w:u w:val="single"/>
        </w:rPr>
        <w:t>Aspects of Behavior (at least one course required)</w:t>
      </w:r>
      <w:r w:rsidR="004B507D">
        <w:rPr>
          <w:u w:val="single"/>
        </w:rPr>
        <w:t xml:space="preserve">  </w:t>
      </w:r>
    </w:p>
    <w:p w14:paraId="1564DA78" w14:textId="77777777" w:rsidR="00B84B12" w:rsidRDefault="00B84B12" w:rsidP="00B84B12">
      <w:r>
        <w:t>PSYC 7120</w:t>
      </w:r>
      <w:r>
        <w:tab/>
        <w:t>Cognitive Psychology (3 credit hours)</w:t>
      </w:r>
    </w:p>
    <w:p w14:paraId="591DF513" w14:textId="77777777" w:rsidR="00314966" w:rsidRDefault="00B84B12" w:rsidP="00B84B12">
      <w:r>
        <w:t>PSYC 7340</w:t>
      </w:r>
      <w:r>
        <w:tab/>
        <w:t>Cognitive Development (3 credit hours)</w:t>
      </w:r>
    </w:p>
    <w:p w14:paraId="6D4FBEAE" w14:textId="77777777" w:rsidR="00B84B12" w:rsidRDefault="00B84B12" w:rsidP="00B84B12"/>
    <w:p w14:paraId="2752FED1" w14:textId="77777777" w:rsidR="00B84B12" w:rsidRDefault="00B84B12" w:rsidP="00B84B12">
      <w:r>
        <w:t>List which course was completed, when it was completed, and the grade received.</w:t>
      </w:r>
    </w:p>
    <w:p w14:paraId="36065717" w14:textId="77777777" w:rsidR="00B84B12" w:rsidRDefault="00B84B12" w:rsidP="00B84B12"/>
    <w:p w14:paraId="2C47EBEB" w14:textId="77777777" w:rsidR="00B84B12" w:rsidRDefault="00B84B12" w:rsidP="00B84B12">
      <w:r w:rsidRPr="004A00E4">
        <w:rPr>
          <w:u w:val="single"/>
        </w:rPr>
        <w:t>Course</w:t>
      </w:r>
      <w:r>
        <w:rPr>
          <w:u w:val="single"/>
        </w:rPr>
        <w:tab/>
      </w:r>
      <w:r w:rsidRPr="004A00E4">
        <w:rPr>
          <w:u w:val="single"/>
        </w:rPr>
        <w:t>#</w:t>
      </w:r>
      <w:r w:rsidRPr="004A00E4">
        <w:rPr>
          <w:u w:val="single"/>
        </w:rPr>
        <w:tab/>
        <w:t>Semester</w:t>
      </w:r>
      <w:r w:rsidRPr="004A00E4">
        <w:rPr>
          <w:u w:val="single"/>
        </w:rPr>
        <w:tab/>
        <w:t>Year</w:t>
      </w:r>
      <w:r w:rsidRPr="004A00E4">
        <w:rPr>
          <w:u w:val="single"/>
        </w:rPr>
        <w:tab/>
      </w:r>
      <w:r w:rsidRPr="004A00E4">
        <w:rPr>
          <w:u w:val="single"/>
        </w:rPr>
        <w:tab/>
        <w:t>Grade</w:t>
      </w:r>
      <w:r>
        <w:t>_________</w:t>
      </w:r>
    </w:p>
    <w:p w14:paraId="5E3252B0" w14:textId="77777777" w:rsidR="00B84B12" w:rsidRDefault="00B84B12" w:rsidP="00B84B12"/>
    <w:p w14:paraId="4B9B0C3E" w14:textId="77777777" w:rsidR="00B84B12" w:rsidRDefault="00B84B12" w:rsidP="00B84B12">
      <w:r>
        <w:t>_________________________________________________________</w:t>
      </w:r>
    </w:p>
    <w:p w14:paraId="16318C5B" w14:textId="77777777" w:rsidR="00B84B12" w:rsidRDefault="00B84B12" w:rsidP="00B84B12">
      <w:pPr>
        <w:rPr>
          <w:u w:val="single"/>
        </w:rPr>
      </w:pPr>
    </w:p>
    <w:p w14:paraId="05E22CC5" w14:textId="77777777" w:rsidR="009E30A3" w:rsidRDefault="009E30A3" w:rsidP="00B84B12">
      <w:pPr>
        <w:rPr>
          <w:u w:val="single"/>
        </w:rPr>
      </w:pPr>
    </w:p>
    <w:p w14:paraId="50DC2D66" w14:textId="77777777" w:rsidR="00B84B12" w:rsidRDefault="00B84B12" w:rsidP="00B84B12">
      <w:pPr>
        <w:rPr>
          <w:u w:val="single"/>
        </w:rPr>
      </w:pPr>
      <w:r>
        <w:rPr>
          <w:u w:val="single"/>
        </w:rPr>
        <w:t>Social Aspects of Behavior (at least one course required)</w:t>
      </w:r>
    </w:p>
    <w:p w14:paraId="29C685DC" w14:textId="77777777" w:rsidR="00B84B12" w:rsidRDefault="00B84B12" w:rsidP="00B84B12">
      <w:r>
        <w:t>PSYC 7350</w:t>
      </w:r>
      <w:r>
        <w:tab/>
        <w:t>Social and Personality Development (3 credit hours)</w:t>
      </w:r>
    </w:p>
    <w:p w14:paraId="400A20AA" w14:textId="77777777" w:rsidR="008F0403" w:rsidRDefault="008F0403" w:rsidP="00B84B12">
      <w:r>
        <w:t>PSYC 743</w:t>
      </w:r>
      <w:r w:rsidRPr="008F0403">
        <w:t>0</w:t>
      </w:r>
      <w:r w:rsidRPr="008F0403">
        <w:tab/>
        <w:t>Theories of Social Psychology (3 credit hours)</w:t>
      </w:r>
    </w:p>
    <w:p w14:paraId="5F93E822" w14:textId="5744DA4E" w:rsidR="00B84B12" w:rsidRDefault="00B84B12" w:rsidP="00B84B12">
      <w:r>
        <w:t xml:space="preserve">PSYC </w:t>
      </w:r>
      <w:r w:rsidR="005236DF" w:rsidRPr="00FD3FBE">
        <w:t>7180</w:t>
      </w:r>
      <w:r>
        <w:tab/>
        <w:t>Social Systems Assessment (3 credit hours)</w:t>
      </w:r>
    </w:p>
    <w:p w14:paraId="483D3A0A" w14:textId="77777777" w:rsidR="00B84B12" w:rsidRDefault="00B84B12" w:rsidP="00B84B12"/>
    <w:p w14:paraId="6FE87BBB" w14:textId="77777777" w:rsidR="00B84B12" w:rsidRDefault="00B84B12" w:rsidP="00B84B12">
      <w:r>
        <w:t>List which course was completed, when it was completed, and the grade received.</w:t>
      </w:r>
    </w:p>
    <w:p w14:paraId="44DF9691" w14:textId="77777777" w:rsidR="00B84B12" w:rsidRPr="004A00E4" w:rsidRDefault="00B84B12" w:rsidP="00B84B12">
      <w:pPr>
        <w:rPr>
          <w:u w:val="single"/>
        </w:rPr>
      </w:pPr>
    </w:p>
    <w:p w14:paraId="50A0063A" w14:textId="77777777" w:rsidR="00B84B12" w:rsidRDefault="00B84B12" w:rsidP="00B84B12">
      <w:r w:rsidRPr="004A00E4">
        <w:rPr>
          <w:u w:val="single"/>
        </w:rPr>
        <w:t>Course</w:t>
      </w:r>
      <w:r>
        <w:rPr>
          <w:u w:val="single"/>
        </w:rPr>
        <w:tab/>
      </w:r>
      <w:r w:rsidRPr="004A00E4">
        <w:rPr>
          <w:u w:val="single"/>
        </w:rPr>
        <w:t>#</w:t>
      </w:r>
      <w:r w:rsidRPr="004A00E4">
        <w:rPr>
          <w:u w:val="single"/>
        </w:rPr>
        <w:tab/>
        <w:t>Semester</w:t>
      </w:r>
      <w:r w:rsidRPr="004A00E4">
        <w:rPr>
          <w:u w:val="single"/>
        </w:rPr>
        <w:tab/>
        <w:t>Year</w:t>
      </w:r>
      <w:r w:rsidRPr="004A00E4">
        <w:rPr>
          <w:u w:val="single"/>
        </w:rPr>
        <w:tab/>
      </w:r>
      <w:r w:rsidRPr="004A00E4">
        <w:rPr>
          <w:u w:val="single"/>
        </w:rPr>
        <w:tab/>
        <w:t>Grade</w:t>
      </w:r>
      <w:r>
        <w:t>_________</w:t>
      </w:r>
    </w:p>
    <w:p w14:paraId="261BB8D6" w14:textId="77777777" w:rsidR="00B84B12" w:rsidRDefault="00B84B12" w:rsidP="00B84B12"/>
    <w:p w14:paraId="108EB473" w14:textId="77777777" w:rsidR="00B84B12" w:rsidRDefault="00B84B12" w:rsidP="00B84B12">
      <w:r>
        <w:t>_________________________________________________________</w:t>
      </w:r>
    </w:p>
    <w:p w14:paraId="4DAD56ED" w14:textId="77777777" w:rsidR="00813B89" w:rsidRPr="00813B89" w:rsidRDefault="00813B89" w:rsidP="00813B89">
      <w:pPr>
        <w:rPr>
          <w:u w:val="single"/>
        </w:rPr>
      </w:pPr>
    </w:p>
    <w:p w14:paraId="0DEC8FF4" w14:textId="77777777" w:rsidR="00813B89" w:rsidRPr="00813B89" w:rsidRDefault="00813B89" w:rsidP="00813B89">
      <w:pPr>
        <w:rPr>
          <w:u w:val="single"/>
        </w:rPr>
      </w:pPr>
      <w:r w:rsidRPr="00813B89">
        <w:rPr>
          <w:u w:val="single"/>
        </w:rPr>
        <w:t xml:space="preserve">Human Development </w:t>
      </w:r>
    </w:p>
    <w:p w14:paraId="475B2C8D" w14:textId="77777777" w:rsidR="00B84B12" w:rsidRDefault="00813B89" w:rsidP="00813B89">
      <w:r w:rsidRPr="00813B89">
        <w:t>PSYC 7370 Lifespan Development</w:t>
      </w:r>
      <w:r w:rsidR="00B91908">
        <w:t xml:space="preserve"> in the Social Context (</w:t>
      </w:r>
      <w:r w:rsidRPr="00813B89">
        <w:t>3 credit hours)</w:t>
      </w:r>
    </w:p>
    <w:p w14:paraId="0FC8FDCF" w14:textId="77777777" w:rsidR="00813B89" w:rsidRPr="00813B89" w:rsidRDefault="00813B89" w:rsidP="00813B89"/>
    <w:p w14:paraId="2CBDA6D9" w14:textId="77777777" w:rsidR="00813B89" w:rsidRDefault="00813B89" w:rsidP="00813B89">
      <w:r w:rsidRPr="00813B89">
        <w:t>List when it was completed, and the grade received.</w:t>
      </w:r>
    </w:p>
    <w:p w14:paraId="02B6929A" w14:textId="77777777" w:rsidR="00813B89" w:rsidRDefault="00813B89" w:rsidP="00813B89">
      <w:r w:rsidRPr="00813B89">
        <w:rPr>
          <w:u w:val="single"/>
        </w:rPr>
        <w:t>Course</w:t>
      </w:r>
      <w:r w:rsidRPr="00813B89">
        <w:rPr>
          <w:u w:val="single"/>
        </w:rPr>
        <w:tab/>
        <w:t>#</w:t>
      </w:r>
      <w:r w:rsidRPr="00813B89">
        <w:rPr>
          <w:u w:val="single"/>
        </w:rPr>
        <w:tab/>
        <w:t>Semester</w:t>
      </w:r>
      <w:r w:rsidRPr="00813B89">
        <w:rPr>
          <w:u w:val="single"/>
        </w:rPr>
        <w:tab/>
        <w:t>Year</w:t>
      </w:r>
      <w:r w:rsidRPr="00813B89">
        <w:rPr>
          <w:u w:val="single"/>
        </w:rPr>
        <w:tab/>
      </w:r>
      <w:r w:rsidRPr="00813B89">
        <w:rPr>
          <w:u w:val="single"/>
        </w:rPr>
        <w:tab/>
        <w:t>Grade</w:t>
      </w:r>
      <w:r w:rsidRPr="00813B89">
        <w:t>_________</w:t>
      </w:r>
    </w:p>
    <w:p w14:paraId="3122C12A" w14:textId="77777777" w:rsidR="00813B89" w:rsidRDefault="00813B89" w:rsidP="00813B89"/>
    <w:p w14:paraId="1D5929FA" w14:textId="77777777" w:rsidR="00813B89" w:rsidRPr="00813B89" w:rsidRDefault="00813B89" w:rsidP="00813B89">
      <w:r w:rsidRPr="00813B89">
        <w:lastRenderedPageBreak/>
        <w:t>_________________________________________________________</w:t>
      </w:r>
    </w:p>
    <w:p w14:paraId="00AC0B67" w14:textId="77777777" w:rsidR="00813B89" w:rsidRDefault="00813B89" w:rsidP="00813B89">
      <w:pPr>
        <w:rPr>
          <w:u w:val="single"/>
        </w:rPr>
      </w:pPr>
    </w:p>
    <w:p w14:paraId="633E2F01" w14:textId="77777777" w:rsidR="00B84B12" w:rsidRDefault="00B84B12" w:rsidP="00B84B12">
      <w:pPr>
        <w:rPr>
          <w:u w:val="single"/>
        </w:rPr>
      </w:pPr>
      <w:r>
        <w:rPr>
          <w:u w:val="single"/>
        </w:rPr>
        <w:t xml:space="preserve">History and Systems </w:t>
      </w:r>
    </w:p>
    <w:p w14:paraId="639E293B" w14:textId="13BD3DEC" w:rsidR="00B84B12" w:rsidRDefault="00B84B12" w:rsidP="00B84B12">
      <w:r>
        <w:t xml:space="preserve">PSYC 7010 </w:t>
      </w:r>
      <w:r>
        <w:tab/>
        <w:t>History of Psychology (3 credit hours)</w:t>
      </w:r>
    </w:p>
    <w:p w14:paraId="45A0A901" w14:textId="77777777" w:rsidR="009E54ED" w:rsidRDefault="009E54ED" w:rsidP="00B84B12"/>
    <w:p w14:paraId="3F806CC5" w14:textId="77777777" w:rsidR="00B84B12" w:rsidRDefault="00B84B12" w:rsidP="00B84B12">
      <w:r>
        <w:t>List wh</w:t>
      </w:r>
      <w:r w:rsidR="003C2D6B">
        <w:t xml:space="preserve">en it </w:t>
      </w:r>
      <w:r>
        <w:t>was completed, and the grade received.</w:t>
      </w:r>
    </w:p>
    <w:p w14:paraId="3CD9A080" w14:textId="77777777" w:rsidR="00B84B12" w:rsidRDefault="00B84B12" w:rsidP="00B84B12">
      <w:r w:rsidRPr="004A00E4">
        <w:rPr>
          <w:u w:val="single"/>
        </w:rPr>
        <w:t>Course</w:t>
      </w:r>
      <w:r>
        <w:rPr>
          <w:u w:val="single"/>
        </w:rPr>
        <w:tab/>
      </w:r>
      <w:r w:rsidRPr="004A00E4">
        <w:rPr>
          <w:u w:val="single"/>
        </w:rPr>
        <w:t>#</w:t>
      </w:r>
      <w:r w:rsidRPr="004A00E4">
        <w:rPr>
          <w:u w:val="single"/>
        </w:rPr>
        <w:tab/>
        <w:t>Semester</w:t>
      </w:r>
      <w:r w:rsidRPr="004A00E4">
        <w:rPr>
          <w:u w:val="single"/>
        </w:rPr>
        <w:tab/>
        <w:t>Year</w:t>
      </w:r>
      <w:r w:rsidRPr="004A00E4">
        <w:rPr>
          <w:u w:val="single"/>
        </w:rPr>
        <w:tab/>
      </w:r>
      <w:r w:rsidRPr="004A00E4">
        <w:rPr>
          <w:u w:val="single"/>
        </w:rPr>
        <w:tab/>
        <w:t>Grade</w:t>
      </w:r>
      <w:r>
        <w:t>_________</w:t>
      </w:r>
    </w:p>
    <w:p w14:paraId="03EF2DAA" w14:textId="77777777" w:rsidR="00B84B12" w:rsidRDefault="00B84B12" w:rsidP="00B84B12"/>
    <w:p w14:paraId="09B77A19" w14:textId="77777777" w:rsidR="00B84B12" w:rsidRDefault="00B84B12" w:rsidP="00B84B12">
      <w:r>
        <w:t>_________________________________________________________</w:t>
      </w:r>
    </w:p>
    <w:p w14:paraId="5ED3D26B" w14:textId="77777777" w:rsidR="00B84B12" w:rsidRDefault="00B84B12" w:rsidP="00B84B12"/>
    <w:p w14:paraId="7F3C3BB1" w14:textId="77777777" w:rsidR="00B84B12" w:rsidRDefault="00B84B12" w:rsidP="00B84B12"/>
    <w:p w14:paraId="39E2C00E" w14:textId="08885809" w:rsidR="00B84B12" w:rsidRDefault="00B84B12" w:rsidP="000C7000">
      <w:r w:rsidRPr="00A57805">
        <w:rPr>
          <w:u w:val="single"/>
        </w:rPr>
        <w:t xml:space="preserve">Individual Differences </w:t>
      </w:r>
    </w:p>
    <w:p w14:paraId="4AEEB373" w14:textId="5165A2ED" w:rsidR="00B84B12" w:rsidRPr="00744DE9" w:rsidRDefault="00B84B12" w:rsidP="00B84B12">
      <w:pPr>
        <w:tabs>
          <w:tab w:val="left" w:pos="720"/>
          <w:tab w:val="left" w:pos="1620"/>
        </w:tabs>
        <w:rPr>
          <w:color w:val="FF0000"/>
          <w:szCs w:val="24"/>
        </w:rPr>
      </w:pPr>
      <w:r>
        <w:rPr>
          <w:szCs w:val="24"/>
        </w:rPr>
        <w:t xml:space="preserve">PSYC 6080  </w:t>
      </w:r>
      <w:r>
        <w:t xml:space="preserve">        </w:t>
      </w:r>
      <w:r w:rsidR="002E17BC">
        <w:rPr>
          <w:szCs w:val="24"/>
        </w:rPr>
        <w:t>Behavior Pathology</w:t>
      </w:r>
      <w:r>
        <w:rPr>
          <w:szCs w:val="24"/>
        </w:rPr>
        <w:t xml:space="preserve"> </w:t>
      </w:r>
      <w:r w:rsidR="006A2A7B">
        <w:rPr>
          <w:szCs w:val="24"/>
        </w:rPr>
        <w:t>(3 credit hours)</w:t>
      </w:r>
    </w:p>
    <w:p w14:paraId="42671EDD" w14:textId="77777777" w:rsidR="00B84B12" w:rsidRDefault="00B84B12" w:rsidP="00B84B12">
      <w:pPr>
        <w:tabs>
          <w:tab w:val="left" w:pos="720"/>
          <w:tab w:val="left" w:pos="1620"/>
        </w:tabs>
        <w:rPr>
          <w:szCs w:val="24"/>
        </w:rPr>
      </w:pPr>
      <w:r>
        <w:rPr>
          <w:szCs w:val="24"/>
        </w:rPr>
        <w:tab/>
      </w:r>
    </w:p>
    <w:p w14:paraId="0917E732" w14:textId="77777777" w:rsidR="00B84B12" w:rsidRDefault="00B84B12" w:rsidP="00B84B12">
      <w:r>
        <w:t>List all courses that provided substantial exposure to, and competence in this area, when the courses were completed, and the grades received.</w:t>
      </w:r>
    </w:p>
    <w:p w14:paraId="750D13A5" w14:textId="77777777" w:rsidR="00B84B12" w:rsidRDefault="00B84B12" w:rsidP="00B84B12"/>
    <w:p w14:paraId="11B7A0C6" w14:textId="77777777" w:rsidR="00B84B12" w:rsidRDefault="00B84B12" w:rsidP="00B84B12">
      <w:r w:rsidRPr="004A00E4">
        <w:rPr>
          <w:u w:val="single"/>
        </w:rPr>
        <w:t>Course</w:t>
      </w:r>
      <w:r>
        <w:rPr>
          <w:u w:val="single"/>
        </w:rPr>
        <w:tab/>
      </w:r>
      <w:r w:rsidRPr="004A00E4">
        <w:rPr>
          <w:u w:val="single"/>
        </w:rPr>
        <w:t>#</w:t>
      </w:r>
      <w:r w:rsidRPr="004A00E4">
        <w:rPr>
          <w:u w:val="single"/>
        </w:rPr>
        <w:tab/>
        <w:t>Semester</w:t>
      </w:r>
      <w:r w:rsidRPr="004A00E4">
        <w:rPr>
          <w:u w:val="single"/>
        </w:rPr>
        <w:tab/>
        <w:t>Year</w:t>
      </w:r>
      <w:r w:rsidRPr="004A00E4">
        <w:rPr>
          <w:u w:val="single"/>
        </w:rPr>
        <w:tab/>
      </w:r>
      <w:r w:rsidRPr="004A00E4">
        <w:rPr>
          <w:u w:val="single"/>
        </w:rPr>
        <w:tab/>
        <w:t>Grade</w:t>
      </w:r>
      <w:r>
        <w:t>_________</w:t>
      </w:r>
    </w:p>
    <w:p w14:paraId="4C9F7AE9" w14:textId="77777777" w:rsidR="00B84B12" w:rsidRDefault="00B84B12" w:rsidP="00B84B12"/>
    <w:p w14:paraId="1D3B1237" w14:textId="77777777" w:rsidR="00B84B12" w:rsidRDefault="00B84B12" w:rsidP="00B84B12">
      <w:r>
        <w:t>_________________________________________________________</w:t>
      </w:r>
    </w:p>
    <w:p w14:paraId="7E368C16" w14:textId="77777777" w:rsidR="00B84B12" w:rsidRDefault="00B84B12" w:rsidP="00B84B12"/>
    <w:p w14:paraId="0DA92C78" w14:textId="77777777" w:rsidR="00B84B12" w:rsidRDefault="00B84B12" w:rsidP="00B84B12">
      <w:r>
        <w:t>_________________________________________________________</w:t>
      </w:r>
    </w:p>
    <w:p w14:paraId="2E1BB077" w14:textId="77777777" w:rsidR="00B84B12" w:rsidRDefault="00B84B12" w:rsidP="00B84B12"/>
    <w:p w14:paraId="774D99E5" w14:textId="77777777" w:rsidR="009E30A3" w:rsidRDefault="009E30A3" w:rsidP="00B84B12"/>
    <w:p w14:paraId="7715F022" w14:textId="77777777" w:rsidR="00B84B12" w:rsidRDefault="00B84B12" w:rsidP="00B84B12">
      <w:r>
        <w:rPr>
          <w:u w:val="single"/>
        </w:rPr>
        <w:t>Basic Level Clinical Courses (all courses are required)</w:t>
      </w:r>
    </w:p>
    <w:p w14:paraId="1FAA31A1" w14:textId="77777777" w:rsidR="00B84B12" w:rsidRDefault="00B84B12" w:rsidP="00B84B12">
      <w:r>
        <w:t>PSYC 6090</w:t>
      </w:r>
      <w:r>
        <w:tab/>
      </w:r>
      <w:r w:rsidR="009E30A3">
        <w:tab/>
      </w:r>
      <w:r>
        <w:t>Clinical Interviewing and Issues (3 credit hours)</w:t>
      </w:r>
    </w:p>
    <w:p w14:paraId="5F3EA8E8" w14:textId="77777777" w:rsidR="00B84B12" w:rsidRDefault="00B84B12" w:rsidP="00B84B12">
      <w:r>
        <w:t>PSYC 6640</w:t>
      </w:r>
      <w:r>
        <w:tab/>
      </w:r>
      <w:r w:rsidR="009E30A3">
        <w:tab/>
      </w:r>
      <w:r>
        <w:t>Foundations of Clinical Psychology Assessment (4 credit hours)</w:t>
      </w:r>
    </w:p>
    <w:p w14:paraId="01E2A7B3" w14:textId="77777777" w:rsidR="00B84B12" w:rsidRDefault="00B84B12" w:rsidP="00B84B12">
      <w:r>
        <w:t>PSYC 6080</w:t>
      </w:r>
      <w:r>
        <w:tab/>
      </w:r>
      <w:r w:rsidR="009E30A3">
        <w:tab/>
      </w:r>
      <w:r>
        <w:t>Behavior Pathology (3 credit hours)</w:t>
      </w:r>
    </w:p>
    <w:p w14:paraId="6F482237" w14:textId="77777777" w:rsidR="00B84B12" w:rsidRDefault="00B84B12" w:rsidP="00B84B12">
      <w:r>
        <w:t>PSYC 6280</w:t>
      </w:r>
      <w:r>
        <w:tab/>
      </w:r>
      <w:r w:rsidR="009E30A3">
        <w:tab/>
      </w:r>
      <w:r>
        <w:t>Clinical Research Methods (3 credit hours</w:t>
      </w:r>
      <w:r w:rsidR="009E30A3">
        <w:t>)</w:t>
      </w:r>
    </w:p>
    <w:p w14:paraId="3D558DEC" w14:textId="77777777" w:rsidR="009E30A3" w:rsidRDefault="00B84B12" w:rsidP="00B84B12">
      <w:pPr>
        <w:ind w:left="1440" w:hanging="1440"/>
      </w:pPr>
      <w:r>
        <w:t>PSYC 6310</w:t>
      </w:r>
      <w:r>
        <w:tab/>
      </w:r>
      <w:r w:rsidR="009E30A3">
        <w:tab/>
      </w:r>
      <w:r w:rsidR="008F0403" w:rsidRPr="008F0403">
        <w:t>Theory and Techniques of Therapy</w:t>
      </w:r>
      <w:r w:rsidR="009E30A3">
        <w:t xml:space="preserve"> (aka </w:t>
      </w:r>
      <w:r w:rsidR="009E30A3" w:rsidRPr="009E30A3">
        <w:t>Short-term Psychotherapy and Empirically Supported Treatments</w:t>
      </w:r>
      <w:r w:rsidR="009E30A3">
        <w:t xml:space="preserve"> </w:t>
      </w:r>
    </w:p>
    <w:p w14:paraId="16325D8B" w14:textId="77777777" w:rsidR="00B84B12" w:rsidRDefault="009E30A3" w:rsidP="00B84B12">
      <w:pPr>
        <w:ind w:left="1440" w:hanging="1440"/>
      </w:pPr>
      <w:r>
        <w:tab/>
      </w:r>
      <w:r>
        <w:tab/>
      </w:r>
      <w:r w:rsidR="00B84B12">
        <w:t>(3 credit hours)</w:t>
      </w:r>
    </w:p>
    <w:p w14:paraId="253B69ED" w14:textId="77777777" w:rsidR="003C2D6B" w:rsidRDefault="00B84B12" w:rsidP="003C2D6B">
      <w:pPr>
        <w:ind w:left="1440" w:hanging="1440"/>
      </w:pPr>
      <w:r>
        <w:t>P</w:t>
      </w:r>
      <w:r w:rsidR="00A23710">
        <w:t xml:space="preserve">SYC </w:t>
      </w:r>
      <w:r w:rsidR="008F0403">
        <w:t>7040</w:t>
      </w:r>
      <w:r w:rsidR="00A23710">
        <w:tab/>
      </w:r>
      <w:r>
        <w:tab/>
        <w:t>Ethics and Professional Issues (3 credit hours)</w:t>
      </w:r>
    </w:p>
    <w:p w14:paraId="735B6710" w14:textId="77777777" w:rsidR="00B84B12" w:rsidRDefault="00A23710" w:rsidP="00B50DCA">
      <w:pPr>
        <w:ind w:left="2160" w:hanging="2160"/>
      </w:pPr>
      <w:r>
        <w:t xml:space="preserve">PSYC </w:t>
      </w:r>
      <w:r w:rsidR="003C2D6B">
        <w:t xml:space="preserve">7030 </w:t>
      </w:r>
      <w:r w:rsidR="003C2D6B">
        <w:tab/>
        <w:t xml:space="preserve">Multicultural and Individual Diversity (aka Diversity in Clinical Training) (3 credit hours) </w:t>
      </w:r>
    </w:p>
    <w:p w14:paraId="148DB2F9" w14:textId="77777777" w:rsidR="00B50DCA" w:rsidRDefault="00B50DCA" w:rsidP="00B50DCA">
      <w:pPr>
        <w:ind w:left="2160" w:hanging="2160"/>
      </w:pPr>
    </w:p>
    <w:p w14:paraId="1B17AC23" w14:textId="77777777" w:rsidR="00B84B12" w:rsidRDefault="00B84B12" w:rsidP="00B84B12">
      <w:pPr>
        <w:ind w:left="1440" w:hanging="1440"/>
      </w:pPr>
      <w:r>
        <w:t xml:space="preserve">List when each course was </w:t>
      </w:r>
      <w:proofErr w:type="gramStart"/>
      <w:r>
        <w:t>completed</w:t>
      </w:r>
      <w:proofErr w:type="gramEnd"/>
      <w:r>
        <w:t xml:space="preserve"> and the grade received:</w:t>
      </w:r>
    </w:p>
    <w:p w14:paraId="76337E99" w14:textId="77777777" w:rsidR="00B84B12" w:rsidRDefault="00B84B12" w:rsidP="00B84B12">
      <w:pPr>
        <w:ind w:left="1440" w:hanging="1440"/>
      </w:pPr>
    </w:p>
    <w:p w14:paraId="308CA327" w14:textId="77777777" w:rsidR="00B84B12" w:rsidRDefault="00B84B12" w:rsidP="00B84B12">
      <w:r w:rsidRPr="004A00E4">
        <w:rPr>
          <w:u w:val="single"/>
        </w:rPr>
        <w:t>Course</w:t>
      </w:r>
      <w:r>
        <w:rPr>
          <w:u w:val="single"/>
        </w:rPr>
        <w:tab/>
      </w:r>
      <w:r w:rsidRPr="004A00E4">
        <w:rPr>
          <w:u w:val="single"/>
        </w:rPr>
        <w:t>#</w:t>
      </w:r>
      <w:r w:rsidRPr="004A00E4">
        <w:rPr>
          <w:u w:val="single"/>
        </w:rPr>
        <w:tab/>
        <w:t>Semester</w:t>
      </w:r>
      <w:r w:rsidRPr="004A00E4">
        <w:rPr>
          <w:u w:val="single"/>
        </w:rPr>
        <w:tab/>
        <w:t>Year</w:t>
      </w:r>
      <w:r w:rsidRPr="004A00E4">
        <w:rPr>
          <w:u w:val="single"/>
        </w:rPr>
        <w:tab/>
      </w:r>
      <w:r w:rsidRPr="004A00E4">
        <w:rPr>
          <w:u w:val="single"/>
        </w:rPr>
        <w:tab/>
        <w:t>Grade</w:t>
      </w:r>
      <w:r>
        <w:t>_________</w:t>
      </w:r>
    </w:p>
    <w:p w14:paraId="1E5BD47B" w14:textId="77777777" w:rsidR="00B84B12" w:rsidRDefault="00B84B12" w:rsidP="00B84B12"/>
    <w:p w14:paraId="43F326D5" w14:textId="77777777" w:rsidR="00B84B12" w:rsidRDefault="00B84B12" w:rsidP="00B84B12">
      <w:r>
        <w:t>PSYC 6090__________________________________________________</w:t>
      </w:r>
    </w:p>
    <w:p w14:paraId="6225A367" w14:textId="77777777" w:rsidR="00B84B12" w:rsidRDefault="00B84B12" w:rsidP="00B84B12"/>
    <w:p w14:paraId="58FA8114" w14:textId="77777777" w:rsidR="00B84B12" w:rsidRDefault="00B84B12" w:rsidP="00B84B12">
      <w:r>
        <w:t>PSYC 6640__________________________________________________</w:t>
      </w:r>
    </w:p>
    <w:p w14:paraId="1D36D43A" w14:textId="77777777" w:rsidR="00B84B12" w:rsidRDefault="00B84B12" w:rsidP="00B84B12"/>
    <w:p w14:paraId="5B78877D" w14:textId="77777777" w:rsidR="00B84B12" w:rsidRDefault="00B84B12" w:rsidP="00B84B12">
      <w:r>
        <w:t>PSYC 6080__________________________________________________</w:t>
      </w:r>
    </w:p>
    <w:p w14:paraId="39F2BF1F" w14:textId="77777777" w:rsidR="00B84B12" w:rsidRDefault="00B84B12" w:rsidP="00B84B12"/>
    <w:p w14:paraId="309AD3A4" w14:textId="77777777" w:rsidR="00B84B12" w:rsidRDefault="00B84B12" w:rsidP="00B84B12">
      <w:r>
        <w:t>PSYC 6280__________________________________________________</w:t>
      </w:r>
    </w:p>
    <w:p w14:paraId="3EB60A14" w14:textId="77777777" w:rsidR="00B84B12" w:rsidRDefault="00B84B12" w:rsidP="00B84B12"/>
    <w:p w14:paraId="68AD7063" w14:textId="77777777" w:rsidR="00B84B12" w:rsidRDefault="00B84B12" w:rsidP="00B84B12">
      <w:r>
        <w:t>PSYC 6310__________________________________________________</w:t>
      </w:r>
    </w:p>
    <w:p w14:paraId="60BD7EF9" w14:textId="77777777" w:rsidR="00B84B12" w:rsidRDefault="00B84B12" w:rsidP="00B84B12"/>
    <w:p w14:paraId="60BCFDB5" w14:textId="77777777" w:rsidR="00B84B12" w:rsidRDefault="00A23710" w:rsidP="00B84B12">
      <w:r>
        <w:t xml:space="preserve">PSYC </w:t>
      </w:r>
      <w:r w:rsidR="008F0403">
        <w:t>7040</w:t>
      </w:r>
      <w:r w:rsidR="00B84B12">
        <w:t xml:space="preserve"> </w:t>
      </w:r>
      <w:r>
        <w:t>______</w:t>
      </w:r>
      <w:r w:rsidR="00B84B12">
        <w:t>___________________________________________</w:t>
      </w:r>
    </w:p>
    <w:p w14:paraId="4D5DEE22" w14:textId="77777777" w:rsidR="00B84B12" w:rsidRDefault="00B84B12" w:rsidP="00B84B12"/>
    <w:p w14:paraId="27855EFA" w14:textId="77777777" w:rsidR="003C2D6B" w:rsidRPr="003C2D6B" w:rsidRDefault="00A23710" w:rsidP="003C2D6B">
      <w:r>
        <w:t xml:space="preserve">PSYC </w:t>
      </w:r>
      <w:r w:rsidR="003C2D6B">
        <w:t xml:space="preserve">7030 </w:t>
      </w:r>
      <w:r w:rsidR="003C2D6B" w:rsidRPr="003C2D6B">
        <w:t>__________________________________________________</w:t>
      </w:r>
    </w:p>
    <w:p w14:paraId="42996161" w14:textId="77777777" w:rsidR="00B84B12" w:rsidRDefault="00B84B12" w:rsidP="00B84B12"/>
    <w:p w14:paraId="1139A7CC" w14:textId="77777777" w:rsidR="00B84B12" w:rsidRDefault="00B84B12" w:rsidP="00B84B12"/>
    <w:p w14:paraId="6BE7039D" w14:textId="77777777" w:rsidR="003C2D6B" w:rsidRDefault="00B84B12" w:rsidP="00B84B12">
      <w:pPr>
        <w:rPr>
          <w:u w:val="single"/>
        </w:rPr>
      </w:pPr>
      <w:r>
        <w:rPr>
          <w:u w:val="single"/>
        </w:rPr>
        <w:t xml:space="preserve">Basic Level clinical Teams and PSC Psychotherapy Experiences </w:t>
      </w:r>
    </w:p>
    <w:p w14:paraId="18829B51" w14:textId="77777777" w:rsidR="003C2D6B" w:rsidRDefault="00B84B12" w:rsidP="00B84B12">
      <w:r>
        <w:t>PSYC 6100</w:t>
      </w:r>
      <w:r>
        <w:tab/>
      </w:r>
      <w:r w:rsidR="003C2D6B" w:rsidRPr="003C2D6B">
        <w:t>Basic Clinical Assessment Skills Practicum Team (aka Basic Clinical Skills - 2nd semester, first year in program</w:t>
      </w:r>
      <w:r w:rsidR="003C2D6B">
        <w:t xml:space="preserve"> – </w:t>
      </w:r>
    </w:p>
    <w:p w14:paraId="658D40E0" w14:textId="77777777" w:rsidR="00B84B12" w:rsidRDefault="003C2D6B" w:rsidP="003C2D6B">
      <w:pPr>
        <w:ind w:left="720" w:firstLine="720"/>
      </w:pPr>
      <w:r>
        <w:t>4 credit hours</w:t>
      </w:r>
      <w:r w:rsidRPr="003C2D6B">
        <w:t>)</w:t>
      </w:r>
    </w:p>
    <w:p w14:paraId="76FEB208" w14:textId="77777777" w:rsidR="00B84B12" w:rsidRDefault="00B84B12" w:rsidP="003C2D6B">
      <w:pPr>
        <w:ind w:left="1440" w:hanging="1440"/>
      </w:pPr>
      <w:r>
        <w:t>PSYC 6110</w:t>
      </w:r>
      <w:r w:rsidR="003C2D6B" w:rsidRPr="003C2D6B">
        <w:t xml:space="preserve"> </w:t>
      </w:r>
      <w:r w:rsidR="003C2D6B">
        <w:tab/>
      </w:r>
      <w:r w:rsidR="003C2D6B" w:rsidRPr="003C2D6B">
        <w:t>Basic Clinical Assessment and Psychotherapy Practicum Team (aka Basic Clinical Skills - 1st and 2nd semester, second year in program - 4 credit hours)</w:t>
      </w:r>
    </w:p>
    <w:p w14:paraId="2400C2E3" w14:textId="77777777" w:rsidR="003C2D6B" w:rsidRDefault="00B84B12" w:rsidP="00B84B12">
      <w:pPr>
        <w:ind w:left="1440" w:hanging="1440"/>
      </w:pPr>
      <w:r>
        <w:t>PSYC 7330</w:t>
      </w:r>
      <w:r>
        <w:tab/>
      </w:r>
      <w:r w:rsidR="003C2D6B" w:rsidRPr="003C2D6B">
        <w:t xml:space="preserve">Application of Theory and Techniques of Therapy (aka Supervision or Psychotherapy Supervision or Clinical Assessment Supervision - at least one credit hour per semester </w:t>
      </w:r>
      <w:r w:rsidR="000E32E7">
        <w:t xml:space="preserve">during AY </w:t>
      </w:r>
      <w:r w:rsidR="003C2D6B" w:rsidRPr="003C2D6B">
        <w:t>from 2nd through 4th year of training)</w:t>
      </w:r>
    </w:p>
    <w:p w14:paraId="4C413A2F" w14:textId="77777777" w:rsidR="003C2D6B" w:rsidRDefault="003C2D6B" w:rsidP="00B84B12">
      <w:pPr>
        <w:ind w:left="1440" w:hanging="1440"/>
      </w:pPr>
    </w:p>
    <w:p w14:paraId="7D61EDFE" w14:textId="77777777" w:rsidR="00B84B12" w:rsidRDefault="00B84B12" w:rsidP="00B84B12">
      <w:pPr>
        <w:ind w:left="1440" w:hanging="1440"/>
      </w:pPr>
      <w:r>
        <w:t xml:space="preserve">List when each course was completed, the supervisor/instructor, the overall clinical </w:t>
      </w:r>
      <w:proofErr w:type="gramStart"/>
      <w:r>
        <w:t>rating</w:t>
      </w:r>
      <w:proofErr w:type="gramEnd"/>
    </w:p>
    <w:p w14:paraId="30F43012" w14:textId="77777777" w:rsidR="00B84B12" w:rsidRDefault="00B84B12" w:rsidP="00B84B12">
      <w:pPr>
        <w:ind w:left="1440" w:hanging="1440"/>
      </w:pPr>
      <w:r>
        <w:t>(0 = below expectations, 1 = meets expectations, 2 = exceeds expectations), and grade.</w:t>
      </w:r>
    </w:p>
    <w:p w14:paraId="22E4F3B0" w14:textId="77777777" w:rsidR="00B84B12" w:rsidRDefault="00B84B12" w:rsidP="00B84B12">
      <w:pPr>
        <w:ind w:left="1440" w:hanging="1440"/>
      </w:pPr>
    </w:p>
    <w:p w14:paraId="446575E9" w14:textId="77777777" w:rsidR="00B84B12" w:rsidRPr="003627F0" w:rsidRDefault="00B84B12" w:rsidP="00B84B12">
      <w:pPr>
        <w:ind w:left="1440" w:hanging="1440"/>
        <w:rPr>
          <w:u w:val="single"/>
        </w:rPr>
      </w:pPr>
      <w:r w:rsidRPr="003627F0">
        <w:rPr>
          <w:u w:val="single"/>
        </w:rPr>
        <w:t>Course #</w:t>
      </w:r>
      <w:r w:rsidRPr="003627F0">
        <w:rPr>
          <w:u w:val="single"/>
        </w:rPr>
        <w:tab/>
      </w:r>
      <w:r w:rsidRPr="003627F0">
        <w:rPr>
          <w:u w:val="single"/>
        </w:rPr>
        <w:tab/>
      </w:r>
      <w:r w:rsidRPr="003627F0">
        <w:rPr>
          <w:u w:val="single"/>
        </w:rPr>
        <w:tab/>
        <w:t>Supervisor</w:t>
      </w:r>
      <w:r>
        <w:rPr>
          <w:u w:val="single"/>
        </w:rPr>
        <w:t>(s)</w:t>
      </w:r>
      <w:r w:rsidRPr="003627F0">
        <w:rPr>
          <w:u w:val="single"/>
        </w:rPr>
        <w:tab/>
      </w:r>
      <w:r w:rsidRPr="003627F0">
        <w:rPr>
          <w:u w:val="single"/>
        </w:rPr>
        <w:tab/>
      </w:r>
      <w:r w:rsidRPr="003627F0">
        <w:rPr>
          <w:u w:val="single"/>
        </w:rPr>
        <w:tab/>
        <w:t>Rating</w:t>
      </w:r>
      <w:r>
        <w:rPr>
          <w:u w:val="single"/>
        </w:rPr>
        <w:t>(s)</w:t>
      </w:r>
      <w:r w:rsidRPr="003627F0">
        <w:rPr>
          <w:u w:val="single"/>
        </w:rPr>
        <w:tab/>
      </w:r>
      <w:r w:rsidRPr="003627F0">
        <w:rPr>
          <w:u w:val="single"/>
        </w:rPr>
        <w:tab/>
      </w:r>
      <w:r w:rsidRPr="003627F0">
        <w:rPr>
          <w:u w:val="single"/>
        </w:rPr>
        <w:tab/>
        <w:t>Grade</w:t>
      </w:r>
    </w:p>
    <w:p w14:paraId="036956B9" w14:textId="77777777" w:rsidR="00B84B12" w:rsidRDefault="00B84B12" w:rsidP="00B84B12"/>
    <w:p w14:paraId="7B3099F8" w14:textId="77777777" w:rsidR="00B84B12" w:rsidRDefault="00B84B12" w:rsidP="00B84B12">
      <w:r>
        <w:t>PSYC 6100 (Assessment)_______________________________________</w:t>
      </w:r>
      <w:r w:rsidR="003C2D6B">
        <w:t>_____</w:t>
      </w:r>
      <w:r>
        <w:t>_______</w:t>
      </w:r>
      <w:r w:rsidR="003C2D6B">
        <w:t>__</w:t>
      </w:r>
      <w:r>
        <w:t>__________________</w:t>
      </w:r>
    </w:p>
    <w:p w14:paraId="128FCA17" w14:textId="77777777" w:rsidR="00B84B12" w:rsidRDefault="00B84B12" w:rsidP="00B84B12"/>
    <w:p w14:paraId="314885BC" w14:textId="77777777" w:rsidR="00B84B12" w:rsidRDefault="00B84B12" w:rsidP="00B84B12">
      <w:r>
        <w:t xml:space="preserve">PSYC 6110 (Assess &amp; Tx, </w:t>
      </w:r>
      <w:proofErr w:type="gramStart"/>
      <w:r>
        <w:t>Fall)_</w:t>
      </w:r>
      <w:proofErr w:type="gramEnd"/>
      <w:r>
        <w:t>______________________________________</w:t>
      </w:r>
      <w:r w:rsidR="003C2D6B">
        <w:t>_______</w:t>
      </w:r>
      <w:r>
        <w:t>____________________</w:t>
      </w:r>
    </w:p>
    <w:p w14:paraId="463F4BAC" w14:textId="77777777" w:rsidR="00B84B12" w:rsidRDefault="00B84B12" w:rsidP="00B84B12"/>
    <w:p w14:paraId="0546DF2D" w14:textId="77777777" w:rsidR="00B84B12" w:rsidRDefault="00B84B12" w:rsidP="00B84B12">
      <w:r>
        <w:t xml:space="preserve">PSYC 6110 (Assess &amp; Tx, </w:t>
      </w:r>
      <w:proofErr w:type="gramStart"/>
      <w:r>
        <w:t>Spring)_</w:t>
      </w:r>
      <w:proofErr w:type="gramEnd"/>
      <w:r>
        <w:t>_____________________________________________</w:t>
      </w:r>
      <w:r w:rsidR="003C2D6B">
        <w:t>______</w:t>
      </w:r>
      <w:r>
        <w:t>____________</w:t>
      </w:r>
    </w:p>
    <w:p w14:paraId="0AEC8516" w14:textId="77777777" w:rsidR="00B84B12" w:rsidRDefault="00B84B12" w:rsidP="00B84B12"/>
    <w:p w14:paraId="2EBA5843" w14:textId="77777777" w:rsidR="00B84B12" w:rsidRDefault="00B84B12" w:rsidP="00B84B12">
      <w:r>
        <w:t>PSYC 7330 (Fall 2</w:t>
      </w:r>
      <w:r w:rsidRPr="003627F0">
        <w:rPr>
          <w:vertAlign w:val="superscript"/>
        </w:rPr>
        <w:t>nd</w:t>
      </w:r>
      <w:r>
        <w:t xml:space="preserve"> </w:t>
      </w:r>
      <w:proofErr w:type="gramStart"/>
      <w:r>
        <w:t>year)_</w:t>
      </w:r>
      <w:proofErr w:type="gramEnd"/>
      <w:r>
        <w:t>________________________________________________</w:t>
      </w:r>
      <w:r w:rsidRPr="007804CA">
        <w:t xml:space="preserve"> </w:t>
      </w:r>
      <w:r>
        <w:t>_________</w:t>
      </w:r>
      <w:r w:rsidR="003C2D6B">
        <w:t>________</w:t>
      </w:r>
      <w:r>
        <w:t>_____</w:t>
      </w:r>
    </w:p>
    <w:p w14:paraId="3DD8CFD1" w14:textId="77777777" w:rsidR="00B84B12" w:rsidRDefault="00B84B12" w:rsidP="00B84B12"/>
    <w:p w14:paraId="41A957B9" w14:textId="77777777" w:rsidR="00B84B12" w:rsidRDefault="00B84B12" w:rsidP="00B84B12">
      <w:r>
        <w:t>PSYC 7330 (Spring 2</w:t>
      </w:r>
      <w:r w:rsidRPr="003627F0">
        <w:rPr>
          <w:vertAlign w:val="superscript"/>
        </w:rPr>
        <w:t>nd</w:t>
      </w:r>
      <w:r>
        <w:t xml:space="preserve"> </w:t>
      </w:r>
      <w:proofErr w:type="gramStart"/>
      <w:r>
        <w:t>year)_</w:t>
      </w:r>
      <w:proofErr w:type="gramEnd"/>
      <w:r>
        <w:t>_______________________________________________</w:t>
      </w:r>
      <w:r w:rsidRPr="007804CA">
        <w:t xml:space="preserve"> </w:t>
      </w:r>
      <w:r>
        <w:t>_____________</w:t>
      </w:r>
      <w:r w:rsidR="003C2D6B">
        <w:t>________</w:t>
      </w:r>
    </w:p>
    <w:p w14:paraId="18972309" w14:textId="77777777" w:rsidR="00B84B12" w:rsidRDefault="00B84B12" w:rsidP="00B84B12"/>
    <w:p w14:paraId="7927C70A" w14:textId="77777777" w:rsidR="00B84B12" w:rsidRDefault="00B84B12" w:rsidP="00B84B12">
      <w:r>
        <w:t>PSYC 7330 (Summer 2</w:t>
      </w:r>
      <w:r w:rsidRPr="003627F0">
        <w:rPr>
          <w:vertAlign w:val="superscript"/>
        </w:rPr>
        <w:t>nd</w:t>
      </w:r>
      <w:r>
        <w:t xml:space="preserve"> </w:t>
      </w:r>
      <w:proofErr w:type="gramStart"/>
      <w:r>
        <w:t>year)_</w:t>
      </w:r>
      <w:proofErr w:type="gramEnd"/>
      <w:r>
        <w:t>______________________________________________</w:t>
      </w:r>
      <w:r w:rsidRPr="007804CA">
        <w:t xml:space="preserve"> </w:t>
      </w:r>
      <w:r>
        <w:t>_____________</w:t>
      </w:r>
      <w:r w:rsidR="003C2D6B">
        <w:t>________</w:t>
      </w:r>
    </w:p>
    <w:p w14:paraId="060BC25F" w14:textId="77777777" w:rsidR="00B84B12" w:rsidRPr="00B80C23" w:rsidRDefault="00B84B12" w:rsidP="00B84B12">
      <w:pPr>
        <w:rPr>
          <w:i/>
          <w:sz w:val="16"/>
          <w:szCs w:val="16"/>
        </w:rPr>
      </w:pPr>
      <w:r>
        <w:rPr>
          <w:i/>
          <w:sz w:val="16"/>
          <w:szCs w:val="16"/>
        </w:rPr>
        <w:t>If applicable</w:t>
      </w:r>
    </w:p>
    <w:p w14:paraId="0C2C742E" w14:textId="77777777" w:rsidR="00B84B12" w:rsidRDefault="00B84B12" w:rsidP="00B84B12"/>
    <w:p w14:paraId="2071CEFF" w14:textId="77777777" w:rsidR="00B84B12" w:rsidRDefault="00B84B12" w:rsidP="00B84B12">
      <w:r>
        <w:t>PSYC 7330 (Fall 3</w:t>
      </w:r>
      <w:r w:rsidRPr="003627F0">
        <w:rPr>
          <w:vertAlign w:val="superscript"/>
        </w:rPr>
        <w:t>rd</w:t>
      </w:r>
      <w:r>
        <w:t xml:space="preserve"> </w:t>
      </w:r>
      <w:proofErr w:type="gramStart"/>
      <w:r>
        <w:t>year)_</w:t>
      </w:r>
      <w:proofErr w:type="gramEnd"/>
      <w:r>
        <w:t>__________________________________________________</w:t>
      </w:r>
      <w:r w:rsidRPr="007804CA">
        <w:t xml:space="preserve"> </w:t>
      </w:r>
      <w:r>
        <w:t>_____________</w:t>
      </w:r>
      <w:r w:rsidR="003C2D6B">
        <w:t>________</w:t>
      </w:r>
    </w:p>
    <w:p w14:paraId="491ECEA6" w14:textId="77777777" w:rsidR="00B84B12" w:rsidRDefault="00B84B12" w:rsidP="00B84B12"/>
    <w:p w14:paraId="3DEA911E" w14:textId="77777777" w:rsidR="00B84B12" w:rsidRDefault="00B84B12" w:rsidP="00B84B12">
      <w:r>
        <w:t>PSYC 7330 (Spring 3</w:t>
      </w:r>
      <w:r w:rsidRPr="003627F0">
        <w:rPr>
          <w:vertAlign w:val="superscript"/>
        </w:rPr>
        <w:t>rd</w:t>
      </w:r>
      <w:r>
        <w:t xml:space="preserve"> </w:t>
      </w:r>
      <w:proofErr w:type="gramStart"/>
      <w:r>
        <w:t>year)_</w:t>
      </w:r>
      <w:proofErr w:type="gramEnd"/>
      <w:r>
        <w:t>________________________________________________</w:t>
      </w:r>
      <w:r w:rsidRPr="007804CA">
        <w:t xml:space="preserve"> </w:t>
      </w:r>
      <w:r>
        <w:t>_____________</w:t>
      </w:r>
      <w:r w:rsidR="003C2D6B">
        <w:t>________</w:t>
      </w:r>
    </w:p>
    <w:p w14:paraId="6ACE0B6E" w14:textId="77777777" w:rsidR="00B84B12" w:rsidRDefault="00B84B12" w:rsidP="00B84B12"/>
    <w:p w14:paraId="7D996B80" w14:textId="77777777" w:rsidR="00B84B12" w:rsidRDefault="00B84B12" w:rsidP="00B84B12">
      <w:r>
        <w:t>PSYC 7330 (Summer 3</w:t>
      </w:r>
      <w:r w:rsidRPr="003627F0">
        <w:rPr>
          <w:vertAlign w:val="superscript"/>
        </w:rPr>
        <w:t>rd</w:t>
      </w:r>
      <w:r>
        <w:t xml:space="preserve"> </w:t>
      </w:r>
      <w:proofErr w:type="gramStart"/>
      <w:r>
        <w:t>year)_</w:t>
      </w:r>
      <w:proofErr w:type="gramEnd"/>
      <w:r>
        <w:t>______________________________________________</w:t>
      </w:r>
      <w:r w:rsidRPr="007804CA">
        <w:t xml:space="preserve"> </w:t>
      </w:r>
      <w:r>
        <w:t>_____________</w:t>
      </w:r>
      <w:r w:rsidR="003C2D6B">
        <w:t>________</w:t>
      </w:r>
    </w:p>
    <w:p w14:paraId="01BE071D" w14:textId="77777777" w:rsidR="00B84B12" w:rsidRPr="00B80C23" w:rsidRDefault="00B84B12" w:rsidP="00B84B12">
      <w:pPr>
        <w:rPr>
          <w:i/>
          <w:sz w:val="16"/>
          <w:szCs w:val="16"/>
        </w:rPr>
      </w:pPr>
      <w:r>
        <w:rPr>
          <w:i/>
          <w:sz w:val="16"/>
          <w:szCs w:val="16"/>
        </w:rPr>
        <w:t>If applicable</w:t>
      </w:r>
    </w:p>
    <w:p w14:paraId="72238F84" w14:textId="77777777" w:rsidR="00B84B12" w:rsidRDefault="00B84B12" w:rsidP="00B84B12"/>
    <w:p w14:paraId="5945ACB2" w14:textId="77777777" w:rsidR="00B84B12" w:rsidRDefault="00B84B12" w:rsidP="00B84B12">
      <w:r>
        <w:t>PSYC 7330 (Fall 4</w:t>
      </w:r>
      <w:r w:rsidRPr="003627F0">
        <w:rPr>
          <w:vertAlign w:val="superscript"/>
        </w:rPr>
        <w:t>th</w:t>
      </w:r>
      <w:r>
        <w:t xml:space="preserve"> </w:t>
      </w:r>
      <w:proofErr w:type="gramStart"/>
      <w:r>
        <w:t>year)_</w:t>
      </w:r>
      <w:proofErr w:type="gramEnd"/>
      <w:r>
        <w:t>__________________________________________________</w:t>
      </w:r>
      <w:r w:rsidRPr="007804CA">
        <w:t xml:space="preserve"> </w:t>
      </w:r>
      <w:r>
        <w:t>_____________</w:t>
      </w:r>
      <w:r w:rsidR="003C2D6B">
        <w:t>________</w:t>
      </w:r>
    </w:p>
    <w:p w14:paraId="60FF0F3D" w14:textId="77777777" w:rsidR="00B84B12" w:rsidRDefault="00B84B12" w:rsidP="00B84B12"/>
    <w:p w14:paraId="33F88A8D" w14:textId="77777777" w:rsidR="00B84B12" w:rsidRDefault="00B84B12" w:rsidP="00B84B12">
      <w:r>
        <w:t>PSYC 7330 (Spring 4</w:t>
      </w:r>
      <w:r w:rsidRPr="003627F0">
        <w:rPr>
          <w:vertAlign w:val="superscript"/>
        </w:rPr>
        <w:t>th</w:t>
      </w:r>
      <w:r>
        <w:t xml:space="preserve"> </w:t>
      </w:r>
      <w:proofErr w:type="gramStart"/>
      <w:r>
        <w:t>year)_</w:t>
      </w:r>
      <w:proofErr w:type="gramEnd"/>
      <w:r>
        <w:t>________________________________________________</w:t>
      </w:r>
      <w:r w:rsidRPr="007804CA">
        <w:t xml:space="preserve"> </w:t>
      </w:r>
      <w:r>
        <w:t>_____________</w:t>
      </w:r>
      <w:r w:rsidR="003C2D6B">
        <w:t>________</w:t>
      </w:r>
    </w:p>
    <w:p w14:paraId="60E81292" w14:textId="77777777" w:rsidR="00B84B12" w:rsidRDefault="00B84B12" w:rsidP="00B84B12"/>
    <w:p w14:paraId="421D5297" w14:textId="77777777" w:rsidR="00B84B12" w:rsidRDefault="00B84B12" w:rsidP="00B84B12">
      <w:r>
        <w:t>PSYC 7330 (Summer 4</w:t>
      </w:r>
      <w:r w:rsidRPr="003627F0">
        <w:rPr>
          <w:vertAlign w:val="superscript"/>
        </w:rPr>
        <w:t>th</w:t>
      </w:r>
      <w:r>
        <w:t xml:space="preserve"> </w:t>
      </w:r>
      <w:proofErr w:type="gramStart"/>
      <w:r>
        <w:t>year)_</w:t>
      </w:r>
      <w:proofErr w:type="gramEnd"/>
      <w:r>
        <w:t>________________________________________________</w:t>
      </w:r>
      <w:r w:rsidRPr="007804CA">
        <w:t xml:space="preserve"> </w:t>
      </w:r>
      <w:r>
        <w:t>_____________</w:t>
      </w:r>
      <w:r w:rsidR="003C2D6B">
        <w:t>_______</w:t>
      </w:r>
    </w:p>
    <w:p w14:paraId="79F645BE" w14:textId="77777777" w:rsidR="00B84B12" w:rsidRPr="00B80C23" w:rsidRDefault="00B84B12" w:rsidP="00B84B12">
      <w:pPr>
        <w:rPr>
          <w:i/>
          <w:sz w:val="16"/>
          <w:szCs w:val="16"/>
        </w:rPr>
      </w:pPr>
      <w:r>
        <w:rPr>
          <w:i/>
          <w:sz w:val="16"/>
          <w:szCs w:val="16"/>
        </w:rPr>
        <w:t>If applicable</w:t>
      </w:r>
    </w:p>
    <w:p w14:paraId="77DE7086" w14:textId="77777777" w:rsidR="00B84B12" w:rsidRDefault="00B84B12" w:rsidP="00B84B12"/>
    <w:p w14:paraId="2B8FB11A" w14:textId="77777777" w:rsidR="00B84B12" w:rsidRDefault="00B84B12" w:rsidP="00B84B12">
      <w:r>
        <w:t>PSYC 7330 (other)_________________________________________________________</w:t>
      </w:r>
      <w:r w:rsidRPr="007804CA">
        <w:t xml:space="preserve"> </w:t>
      </w:r>
      <w:r>
        <w:t>_____________</w:t>
      </w:r>
      <w:r w:rsidR="003C2D6B">
        <w:t>_________</w:t>
      </w:r>
    </w:p>
    <w:p w14:paraId="428A05FE" w14:textId="77777777" w:rsidR="00B84B12" w:rsidRDefault="00B84B12" w:rsidP="00B84B12"/>
    <w:p w14:paraId="4414A90E" w14:textId="77777777" w:rsidR="00B84B12" w:rsidRDefault="00B84B12" w:rsidP="00B84B12">
      <w:r>
        <w:t>PSYC 7330 (other)_________________________________________________________</w:t>
      </w:r>
      <w:r w:rsidRPr="007804CA">
        <w:t xml:space="preserve"> </w:t>
      </w:r>
      <w:r>
        <w:t>_____________</w:t>
      </w:r>
      <w:r w:rsidR="003C2D6B">
        <w:t>_________</w:t>
      </w:r>
    </w:p>
    <w:p w14:paraId="67A6585F" w14:textId="77777777" w:rsidR="00B84B12" w:rsidRDefault="00B84B12" w:rsidP="00B84B12"/>
    <w:p w14:paraId="73992FFE" w14:textId="77777777" w:rsidR="00B84B12" w:rsidRDefault="00B84B12" w:rsidP="00B84B12">
      <w:r>
        <w:t>PSYC 7330 (other)_________________________________________________________</w:t>
      </w:r>
      <w:r w:rsidRPr="007804CA">
        <w:t xml:space="preserve"> </w:t>
      </w:r>
      <w:r>
        <w:t>___</w:t>
      </w:r>
      <w:r w:rsidR="003C2D6B">
        <w:t>_________</w:t>
      </w:r>
      <w:r>
        <w:t>__________</w:t>
      </w:r>
    </w:p>
    <w:p w14:paraId="56D30A4C" w14:textId="77777777" w:rsidR="00B84B12" w:rsidRDefault="00B84B12" w:rsidP="00B84B12"/>
    <w:p w14:paraId="793EFC84" w14:textId="77777777" w:rsidR="00B84B12" w:rsidRDefault="00B84B12" w:rsidP="00B84B12">
      <w:r>
        <w:t>PSYC 733</w:t>
      </w:r>
      <w:r w:rsidR="00B702F4">
        <w:t>0</w:t>
      </w:r>
      <w:r>
        <w:t xml:space="preserve"> (other)_________________________________________________________</w:t>
      </w:r>
      <w:r w:rsidRPr="007804CA">
        <w:t xml:space="preserve"> </w:t>
      </w:r>
      <w:r>
        <w:t>____________</w:t>
      </w:r>
      <w:r w:rsidR="003C2D6B">
        <w:t>_________</w:t>
      </w:r>
      <w:r>
        <w:t>_</w:t>
      </w:r>
    </w:p>
    <w:p w14:paraId="006A5E46" w14:textId="77777777" w:rsidR="00B84B12" w:rsidRDefault="00B84B12" w:rsidP="00B84B12"/>
    <w:p w14:paraId="0BAF62E6" w14:textId="77777777" w:rsidR="00B84B12" w:rsidRDefault="00B84B12" w:rsidP="00B84B12"/>
    <w:p w14:paraId="6271BF43" w14:textId="77777777" w:rsidR="00B84B12" w:rsidRPr="00AF55A0" w:rsidRDefault="00B84B12" w:rsidP="00B84B12">
      <w:pPr>
        <w:rPr>
          <w:u w:val="single"/>
        </w:rPr>
      </w:pPr>
      <w:r w:rsidRPr="00AF55A0">
        <w:rPr>
          <w:u w:val="single"/>
        </w:rPr>
        <w:t>Advanced Level Clinical Courses (2 of 3 Advanced Clinical Topics, Assessment, or Intervention are required))</w:t>
      </w:r>
    </w:p>
    <w:p w14:paraId="40C34B0A" w14:textId="0777C1CC" w:rsidR="008F0403" w:rsidRPr="00AF55A0" w:rsidRDefault="00865593" w:rsidP="008F0403">
      <w:r w:rsidRPr="00AF55A0">
        <w:t xml:space="preserve">PSYC </w:t>
      </w:r>
      <w:r w:rsidR="00263C92" w:rsidRPr="00AF55A0">
        <w:t>XXXX</w:t>
      </w:r>
      <w:r w:rsidR="008F0403" w:rsidRPr="00AF55A0">
        <w:t xml:space="preserve"> Advanced Clinical Topics (3 credit hours)</w:t>
      </w:r>
    </w:p>
    <w:p w14:paraId="1F228AC3" w14:textId="18527253" w:rsidR="008F0403" w:rsidRPr="00AF55A0" w:rsidRDefault="00865593" w:rsidP="008F0403">
      <w:r w:rsidRPr="00AF55A0">
        <w:t xml:space="preserve">PSYC </w:t>
      </w:r>
      <w:r w:rsidR="00263C92" w:rsidRPr="00AF55A0">
        <w:t xml:space="preserve">XXXX </w:t>
      </w:r>
      <w:r w:rsidR="008F0403" w:rsidRPr="00AF55A0">
        <w:t>Advanced Clinical Assessment (3 credit hours)</w:t>
      </w:r>
    </w:p>
    <w:p w14:paraId="0B32234D" w14:textId="2DF88B02" w:rsidR="008F0403" w:rsidRPr="00AF55A0" w:rsidRDefault="00865593" w:rsidP="008F0403">
      <w:r w:rsidRPr="00AF55A0">
        <w:t xml:space="preserve">PSYC </w:t>
      </w:r>
      <w:r w:rsidR="00263C92" w:rsidRPr="00AF55A0">
        <w:t xml:space="preserve">XXXX </w:t>
      </w:r>
      <w:r w:rsidR="008F0403" w:rsidRPr="00AF55A0">
        <w:t>Advanced Clinical Intervention (3 credit hours)</w:t>
      </w:r>
    </w:p>
    <w:p w14:paraId="1D80E6E4" w14:textId="6D1CA301" w:rsidR="00B84B12" w:rsidRPr="00AF55A0" w:rsidRDefault="00B84B12" w:rsidP="00B84B12">
      <w:pPr>
        <w:ind w:left="1440" w:hanging="1440"/>
      </w:pPr>
      <w:r w:rsidRPr="00AF55A0">
        <w:t>PSYC 7090</w:t>
      </w:r>
      <w:r w:rsidR="00C82460" w:rsidRPr="00AF55A0">
        <w:t xml:space="preserve"> </w:t>
      </w:r>
      <w:r w:rsidRPr="00AF55A0">
        <w:t>Research-Practice Team (2 semesters required, 3 credit hours each semester)</w:t>
      </w:r>
    </w:p>
    <w:p w14:paraId="752668DB" w14:textId="77777777" w:rsidR="00C82460" w:rsidRPr="00AF55A0" w:rsidRDefault="00C82460" w:rsidP="00B84B12">
      <w:pPr>
        <w:ind w:left="1440" w:hanging="1440"/>
      </w:pPr>
    </w:p>
    <w:p w14:paraId="5D9183F5" w14:textId="77777777" w:rsidR="00C82460" w:rsidRPr="00AF55A0" w:rsidRDefault="00C82460" w:rsidP="00B84B12">
      <w:pPr>
        <w:ind w:left="1440" w:hanging="1440"/>
      </w:pPr>
    </w:p>
    <w:p w14:paraId="32802526" w14:textId="77777777" w:rsidR="00B84B12" w:rsidRPr="00AF55A0" w:rsidRDefault="00B84B12" w:rsidP="00B84B12">
      <w:pPr>
        <w:ind w:left="1440" w:hanging="1440"/>
      </w:pPr>
      <w:r w:rsidRPr="00AF55A0">
        <w:t xml:space="preserve">List when each course was </w:t>
      </w:r>
      <w:proofErr w:type="gramStart"/>
      <w:r w:rsidRPr="00AF55A0">
        <w:t>completed</w:t>
      </w:r>
      <w:proofErr w:type="gramEnd"/>
      <w:r w:rsidRPr="00AF55A0">
        <w:t xml:space="preserve"> and the grade received:</w:t>
      </w:r>
    </w:p>
    <w:p w14:paraId="791DDFCB" w14:textId="77777777" w:rsidR="00B84B12" w:rsidRPr="00AF55A0" w:rsidRDefault="00B84B12" w:rsidP="00B84B12">
      <w:pPr>
        <w:ind w:left="1440" w:hanging="1440"/>
      </w:pPr>
    </w:p>
    <w:p w14:paraId="0A1F6968" w14:textId="77777777" w:rsidR="00B84B12" w:rsidRPr="00AF55A0" w:rsidRDefault="00B84B12" w:rsidP="00B84B12">
      <w:pPr>
        <w:rPr>
          <w:u w:val="single"/>
        </w:rPr>
      </w:pPr>
      <w:r w:rsidRPr="00AF55A0">
        <w:rPr>
          <w:u w:val="single"/>
        </w:rPr>
        <w:t>Course#</w:t>
      </w:r>
      <w:r w:rsidRPr="00AF55A0">
        <w:rPr>
          <w:u w:val="single"/>
        </w:rPr>
        <w:tab/>
      </w:r>
      <w:r w:rsidRPr="00AF55A0">
        <w:rPr>
          <w:u w:val="single"/>
        </w:rPr>
        <w:tab/>
        <w:t>Course Title</w:t>
      </w:r>
      <w:r w:rsidRPr="00AF55A0">
        <w:rPr>
          <w:u w:val="single"/>
        </w:rPr>
        <w:tab/>
      </w:r>
      <w:r w:rsidRPr="00AF55A0">
        <w:rPr>
          <w:u w:val="single"/>
        </w:rPr>
        <w:tab/>
      </w:r>
      <w:r w:rsidRPr="00AF55A0">
        <w:rPr>
          <w:u w:val="single"/>
        </w:rPr>
        <w:tab/>
        <w:t>Semester</w:t>
      </w:r>
      <w:r w:rsidRPr="00AF55A0">
        <w:rPr>
          <w:u w:val="single"/>
        </w:rPr>
        <w:tab/>
        <w:t>Year</w:t>
      </w:r>
      <w:r w:rsidRPr="00AF55A0">
        <w:rPr>
          <w:u w:val="single"/>
        </w:rPr>
        <w:tab/>
      </w:r>
      <w:r w:rsidRPr="00AF55A0">
        <w:rPr>
          <w:u w:val="single"/>
        </w:rPr>
        <w:tab/>
        <w:t>Grade</w:t>
      </w:r>
    </w:p>
    <w:p w14:paraId="721B7B97" w14:textId="77777777" w:rsidR="00B84B12" w:rsidRPr="00AF55A0" w:rsidRDefault="00B84B12" w:rsidP="00B84B12">
      <w:pPr>
        <w:ind w:left="1440" w:hanging="1440"/>
      </w:pPr>
    </w:p>
    <w:p w14:paraId="236154A1" w14:textId="32F98FB0" w:rsidR="00B84B12" w:rsidRPr="00AF55A0" w:rsidRDefault="00865593" w:rsidP="00B84B12">
      <w:pPr>
        <w:ind w:left="1440" w:hanging="1440"/>
      </w:pPr>
      <w:r w:rsidRPr="00AF55A0">
        <w:t xml:space="preserve">PSYC </w:t>
      </w:r>
      <w:r w:rsidR="00263C92" w:rsidRPr="00AF55A0">
        <w:t>XXXX</w:t>
      </w:r>
      <w:r w:rsidR="00B84B12" w:rsidRPr="00AF55A0">
        <w:t xml:space="preserve"> (Topics)_____________________________________________________________</w:t>
      </w:r>
    </w:p>
    <w:p w14:paraId="67F8793B" w14:textId="77777777" w:rsidR="00B84B12" w:rsidRPr="00AF55A0" w:rsidRDefault="00B84B12" w:rsidP="00B84B12">
      <w:pPr>
        <w:ind w:left="1440" w:hanging="1440"/>
      </w:pPr>
    </w:p>
    <w:p w14:paraId="424FB6FB" w14:textId="2B0A231D" w:rsidR="00B84B12" w:rsidRPr="00AF55A0" w:rsidRDefault="00865593" w:rsidP="00B84B12">
      <w:pPr>
        <w:ind w:left="1440" w:hanging="1440"/>
      </w:pPr>
      <w:r w:rsidRPr="00AF55A0">
        <w:t xml:space="preserve">PSYC </w:t>
      </w:r>
      <w:r w:rsidR="00263C92" w:rsidRPr="00AF55A0">
        <w:t>XXXX</w:t>
      </w:r>
      <w:r w:rsidR="008F0403" w:rsidRPr="00AF55A0">
        <w:t xml:space="preserve"> </w:t>
      </w:r>
      <w:r w:rsidR="00B84B12" w:rsidRPr="00AF55A0">
        <w:t>(Assess)_____________________________________________________________</w:t>
      </w:r>
    </w:p>
    <w:p w14:paraId="072BA044" w14:textId="77777777" w:rsidR="00B84B12" w:rsidRPr="00AF55A0" w:rsidRDefault="00B84B12" w:rsidP="00B84B12">
      <w:pPr>
        <w:ind w:left="1440" w:hanging="1440"/>
      </w:pPr>
    </w:p>
    <w:p w14:paraId="2FB00574" w14:textId="3EF1D0A6" w:rsidR="00B84B12" w:rsidRPr="00AF55A0" w:rsidRDefault="00B84B12" w:rsidP="00B84B12">
      <w:pPr>
        <w:ind w:left="1440" w:hanging="1440"/>
      </w:pPr>
      <w:r w:rsidRPr="00AF55A0">
        <w:t xml:space="preserve">PSYC </w:t>
      </w:r>
      <w:r w:rsidR="00263C92" w:rsidRPr="00AF55A0">
        <w:t>XXXX</w:t>
      </w:r>
      <w:r w:rsidR="008F0403" w:rsidRPr="00AF55A0">
        <w:t xml:space="preserve"> </w:t>
      </w:r>
      <w:r w:rsidRPr="00AF55A0">
        <w:t>(Therapy)___________________________________________________________</w:t>
      </w:r>
    </w:p>
    <w:p w14:paraId="0ECE0830" w14:textId="77777777" w:rsidR="00B84B12" w:rsidRPr="00AF55A0" w:rsidRDefault="00B84B12" w:rsidP="00B84B12">
      <w:pPr>
        <w:ind w:left="1440" w:hanging="1440"/>
      </w:pPr>
    </w:p>
    <w:p w14:paraId="111CD323" w14:textId="77777777" w:rsidR="00B84B12" w:rsidRDefault="00B84B12" w:rsidP="00B84B12">
      <w:pPr>
        <w:ind w:left="1440" w:hanging="1440"/>
      </w:pPr>
      <w:r w:rsidRPr="00AF55A0">
        <w:t>PSYC 7090 (</w:t>
      </w:r>
      <w:r w:rsidR="003C2D6B" w:rsidRPr="00AF55A0">
        <w:t>1s</w:t>
      </w:r>
      <w:r w:rsidR="00645A49" w:rsidRPr="00AF55A0">
        <w:t>t</w:t>
      </w:r>
      <w:r w:rsidR="003C2D6B" w:rsidRPr="00AF55A0">
        <w:t xml:space="preserve"> </w:t>
      </w:r>
      <w:proofErr w:type="gramStart"/>
      <w:r w:rsidR="003C2D6B" w:rsidRPr="00AF55A0">
        <w:t>semester</w:t>
      </w:r>
      <w:r w:rsidRPr="00AF55A0">
        <w:t>)_</w:t>
      </w:r>
      <w:proofErr w:type="gramEnd"/>
      <w:r w:rsidRPr="00AF55A0">
        <w:t>______________________________________________________________</w:t>
      </w:r>
    </w:p>
    <w:p w14:paraId="19DC93F3" w14:textId="77777777" w:rsidR="00B84B12" w:rsidRDefault="00B84B12" w:rsidP="00B84B12">
      <w:pPr>
        <w:ind w:left="1440" w:hanging="1440"/>
      </w:pPr>
    </w:p>
    <w:p w14:paraId="3E248787" w14:textId="77777777" w:rsidR="00B84B12" w:rsidRDefault="00B84B12" w:rsidP="00B84B12">
      <w:pPr>
        <w:ind w:left="1440" w:hanging="1440"/>
      </w:pPr>
      <w:r>
        <w:t>PSYC 7090 (</w:t>
      </w:r>
      <w:r w:rsidR="003C2D6B">
        <w:t>2</w:t>
      </w:r>
      <w:r w:rsidR="003C2D6B" w:rsidRPr="003C2D6B">
        <w:rPr>
          <w:vertAlign w:val="superscript"/>
        </w:rPr>
        <w:t>nd</w:t>
      </w:r>
      <w:r w:rsidR="003C2D6B">
        <w:t xml:space="preserve"> </w:t>
      </w:r>
      <w:proofErr w:type="gramStart"/>
      <w:r w:rsidR="003C2D6B">
        <w:t>semester)</w:t>
      </w:r>
      <w:r>
        <w:t>_</w:t>
      </w:r>
      <w:proofErr w:type="gramEnd"/>
      <w:r>
        <w:t>____________________________________________________________</w:t>
      </w:r>
    </w:p>
    <w:p w14:paraId="1A700D01" w14:textId="77777777" w:rsidR="00B84B12" w:rsidRDefault="00B84B12" w:rsidP="00B84B12"/>
    <w:p w14:paraId="57AF935D" w14:textId="77777777" w:rsidR="003C2D6B" w:rsidRDefault="003C2D6B" w:rsidP="00B84B12">
      <w:pPr>
        <w:ind w:left="1440" w:hanging="1440"/>
      </w:pPr>
      <w:r w:rsidRPr="003C2D6B">
        <w:t xml:space="preserve">External Clinical Placement </w:t>
      </w:r>
      <w:proofErr w:type="spellStart"/>
      <w:r w:rsidRPr="003C2D6B">
        <w:t>Practica</w:t>
      </w:r>
      <w:proofErr w:type="spellEnd"/>
      <w:r w:rsidRPr="003C2D6B">
        <w:t xml:space="preserve"> (at least one year-long practicum placement is required; mu</w:t>
      </w:r>
      <w:r>
        <w:t xml:space="preserve">st sign up for PSYC 7970 summer </w:t>
      </w:r>
      <w:r w:rsidRPr="003C2D6B">
        <w:t>between 2nd-3rd year and 3rd-4th year)</w:t>
      </w:r>
    </w:p>
    <w:p w14:paraId="05B532E0" w14:textId="77777777" w:rsidR="00B84B12" w:rsidRDefault="00B84B12" w:rsidP="003C2D6B">
      <w:pPr>
        <w:ind w:left="1440" w:hanging="1440"/>
      </w:pPr>
      <w:r w:rsidRPr="00E20866">
        <w:t xml:space="preserve">PSYC 7970 </w:t>
      </w:r>
      <w:r w:rsidRPr="00E20866">
        <w:tab/>
      </w:r>
      <w:r w:rsidR="003C2D6B">
        <w:t>(</w:t>
      </w:r>
      <w:r w:rsidRPr="00E20866">
        <w:t>2 credit hours per semester)</w:t>
      </w:r>
    </w:p>
    <w:p w14:paraId="136D77EC" w14:textId="77777777" w:rsidR="00B84B12" w:rsidRDefault="00B84B12" w:rsidP="00B84B12">
      <w:pPr>
        <w:ind w:left="1440" w:hanging="1440"/>
      </w:pPr>
    </w:p>
    <w:p w14:paraId="699E4337" w14:textId="77777777" w:rsidR="00B84B12" w:rsidRDefault="00B84B12" w:rsidP="00B84B12">
      <w:pPr>
        <w:ind w:left="1440" w:hanging="1440"/>
      </w:pPr>
      <w:r>
        <w:t xml:space="preserve">List where each experience was completed, the supervisor, the overall clinical rating </w:t>
      </w:r>
      <w:r w:rsidR="00813B89">
        <w:t xml:space="preserve">(#19) </w:t>
      </w:r>
      <w:r>
        <w:t xml:space="preserve">(0 </w:t>
      </w:r>
    </w:p>
    <w:p w14:paraId="778594CE" w14:textId="77777777" w:rsidR="00B84B12" w:rsidRDefault="00813B89" w:rsidP="00B84B12">
      <w:pPr>
        <w:ind w:left="1440" w:hanging="1440"/>
      </w:pPr>
      <w:r>
        <w:t>b</w:t>
      </w:r>
      <w:r w:rsidR="00B84B12">
        <w:t>elow expectations, 1 = meets expectations, 2 = exceeds expectations), and grade.</w:t>
      </w:r>
    </w:p>
    <w:p w14:paraId="5AAA9E64" w14:textId="77777777" w:rsidR="00B84B12" w:rsidRDefault="00B84B12" w:rsidP="00B84B12">
      <w:pPr>
        <w:ind w:left="1440" w:hanging="1440"/>
      </w:pPr>
    </w:p>
    <w:p w14:paraId="5E8B5065" w14:textId="77777777" w:rsidR="00B84B12" w:rsidRDefault="00B84B12" w:rsidP="00B84B12">
      <w:pPr>
        <w:ind w:left="1440" w:hanging="1440"/>
        <w:rPr>
          <w:u w:val="single"/>
        </w:rPr>
      </w:pPr>
      <w:r>
        <w:rPr>
          <w:u w:val="single"/>
        </w:rPr>
        <w:t>Course #</w:t>
      </w:r>
      <w:r>
        <w:rPr>
          <w:u w:val="single"/>
        </w:rPr>
        <w:tab/>
      </w:r>
      <w:r>
        <w:rPr>
          <w:u w:val="single"/>
        </w:rPr>
        <w:tab/>
        <w:t>Site</w:t>
      </w:r>
      <w:r>
        <w:rPr>
          <w:u w:val="single"/>
        </w:rPr>
        <w:tab/>
      </w:r>
      <w:r>
        <w:rPr>
          <w:u w:val="single"/>
        </w:rPr>
        <w:tab/>
      </w:r>
      <w:r>
        <w:rPr>
          <w:u w:val="single"/>
        </w:rPr>
        <w:tab/>
        <w:t>Supervisor</w:t>
      </w:r>
      <w:r>
        <w:rPr>
          <w:u w:val="single"/>
        </w:rPr>
        <w:tab/>
      </w:r>
      <w:r w:rsidR="00813B89">
        <w:rPr>
          <w:u w:val="single"/>
        </w:rPr>
        <w:t xml:space="preserve">Overall </w:t>
      </w:r>
      <w:r>
        <w:rPr>
          <w:u w:val="single"/>
        </w:rPr>
        <w:t>Clinical Rating</w:t>
      </w:r>
      <w:r w:rsidR="00813B89">
        <w:rPr>
          <w:u w:val="single"/>
        </w:rPr>
        <w:t xml:space="preserve"> (#19)</w:t>
      </w:r>
      <w:r>
        <w:rPr>
          <w:u w:val="single"/>
        </w:rPr>
        <w:tab/>
        <w:t>Grade</w:t>
      </w:r>
    </w:p>
    <w:p w14:paraId="21982C61" w14:textId="77777777" w:rsidR="00B84B12" w:rsidRDefault="00B84B12" w:rsidP="00B84B12">
      <w:pPr>
        <w:ind w:left="1440" w:hanging="1440"/>
        <w:rPr>
          <w:u w:val="single"/>
        </w:rPr>
      </w:pPr>
    </w:p>
    <w:p w14:paraId="65EB381D" w14:textId="77777777" w:rsidR="003C2D6B" w:rsidRDefault="003C2D6B" w:rsidP="00B84B12">
      <w:pPr>
        <w:ind w:left="1440" w:hanging="1440"/>
      </w:pPr>
      <w:r w:rsidRPr="003C2D6B">
        <w:t xml:space="preserve">PSYC 7970 (Summer </w:t>
      </w:r>
      <w:r>
        <w:t>2</w:t>
      </w:r>
      <w:r w:rsidRPr="003C2D6B">
        <w:rPr>
          <w:vertAlign w:val="superscript"/>
        </w:rPr>
        <w:t>nd</w:t>
      </w:r>
      <w:r>
        <w:t>-</w:t>
      </w:r>
      <w:r w:rsidRPr="003C2D6B">
        <w:t xml:space="preserve">3rd </w:t>
      </w:r>
      <w:proofErr w:type="gramStart"/>
      <w:r w:rsidRPr="003C2D6B">
        <w:t>yr)_</w:t>
      </w:r>
      <w:proofErr w:type="gramEnd"/>
      <w:r w:rsidRPr="003C2D6B">
        <w:t>____________________________________________________________________</w:t>
      </w:r>
    </w:p>
    <w:p w14:paraId="0BD49731" w14:textId="77777777" w:rsidR="003C2D6B" w:rsidRDefault="003C2D6B" w:rsidP="00B84B12">
      <w:pPr>
        <w:ind w:left="1440" w:hanging="1440"/>
      </w:pPr>
    </w:p>
    <w:p w14:paraId="75B8E06E" w14:textId="77777777" w:rsidR="00B84B12" w:rsidRDefault="00B84B12" w:rsidP="00B84B12">
      <w:pPr>
        <w:ind w:left="1440" w:hanging="1440"/>
      </w:pPr>
      <w:r>
        <w:t>PSYC 7970 (Fall 3</w:t>
      </w:r>
      <w:r w:rsidRPr="001E5113">
        <w:rPr>
          <w:vertAlign w:val="superscript"/>
        </w:rPr>
        <w:t>rd</w:t>
      </w:r>
      <w:r>
        <w:t xml:space="preserve"> </w:t>
      </w:r>
      <w:proofErr w:type="gramStart"/>
      <w:r>
        <w:t>yr)_</w:t>
      </w:r>
      <w:proofErr w:type="gramEnd"/>
      <w:r>
        <w:t>_________________________________________________________</w:t>
      </w:r>
      <w:r w:rsidR="00813B89">
        <w:t xml:space="preserve">______________ </w:t>
      </w:r>
    </w:p>
    <w:p w14:paraId="5086CD8D" w14:textId="77777777" w:rsidR="00B84B12" w:rsidRDefault="00B84B12" w:rsidP="00B84B12">
      <w:pPr>
        <w:ind w:left="1440" w:hanging="1440"/>
      </w:pPr>
    </w:p>
    <w:p w14:paraId="5E888226" w14:textId="77777777" w:rsidR="00B84B12" w:rsidRDefault="00B84B12" w:rsidP="00B84B12">
      <w:pPr>
        <w:ind w:left="1440" w:hanging="1440"/>
      </w:pPr>
      <w:r>
        <w:t>PSYC 7970 (Spring 3</w:t>
      </w:r>
      <w:r w:rsidRPr="001E5113">
        <w:rPr>
          <w:vertAlign w:val="superscript"/>
        </w:rPr>
        <w:t>rd</w:t>
      </w:r>
      <w:r>
        <w:t xml:space="preserve"> </w:t>
      </w:r>
      <w:proofErr w:type="gramStart"/>
      <w:r>
        <w:t>yr)_</w:t>
      </w:r>
      <w:proofErr w:type="gramEnd"/>
      <w:r>
        <w:t>_______________________________________________________</w:t>
      </w:r>
      <w:r w:rsidR="00813B89">
        <w:t>______________</w:t>
      </w:r>
    </w:p>
    <w:p w14:paraId="35F5C32C" w14:textId="77777777" w:rsidR="00B84B12" w:rsidRDefault="00B84B12" w:rsidP="00B84B12">
      <w:pPr>
        <w:ind w:left="1440" w:hanging="1440"/>
      </w:pPr>
    </w:p>
    <w:p w14:paraId="304D40E2" w14:textId="77777777" w:rsidR="00B84B12" w:rsidRDefault="00B84B12" w:rsidP="00B84B12">
      <w:pPr>
        <w:ind w:left="1440" w:hanging="1440"/>
      </w:pPr>
      <w:r>
        <w:t>PSYC 7970 (Summer 3</w:t>
      </w:r>
      <w:r w:rsidRPr="001E5113">
        <w:rPr>
          <w:vertAlign w:val="superscript"/>
        </w:rPr>
        <w:t>rd</w:t>
      </w:r>
      <w:r>
        <w:t xml:space="preserve"> </w:t>
      </w:r>
      <w:r w:rsidR="003C2D6B">
        <w:t>-4</w:t>
      </w:r>
      <w:r w:rsidR="003C2D6B" w:rsidRPr="003C2D6B">
        <w:rPr>
          <w:vertAlign w:val="superscript"/>
        </w:rPr>
        <w:t>th</w:t>
      </w:r>
      <w:r w:rsidR="003C2D6B">
        <w:t xml:space="preserve"> </w:t>
      </w:r>
      <w:proofErr w:type="gramStart"/>
      <w:r>
        <w:t>yr)_</w:t>
      </w:r>
      <w:proofErr w:type="gramEnd"/>
      <w:r>
        <w:t>______________________________________________________</w:t>
      </w:r>
      <w:r w:rsidR="00813B89">
        <w:t>______________</w:t>
      </w:r>
    </w:p>
    <w:p w14:paraId="1EBEE609" w14:textId="77777777" w:rsidR="00B84B12" w:rsidRDefault="00B84B12" w:rsidP="00B84B12">
      <w:pPr>
        <w:ind w:left="1440" w:hanging="1440"/>
      </w:pPr>
    </w:p>
    <w:p w14:paraId="1C8BA922" w14:textId="77777777" w:rsidR="00B84B12" w:rsidRDefault="00B84B12" w:rsidP="00B84B12">
      <w:pPr>
        <w:ind w:left="1440" w:hanging="1440"/>
      </w:pPr>
      <w:r>
        <w:t>PSYC 7970 (Fall 4</w:t>
      </w:r>
      <w:r w:rsidRPr="001E5113">
        <w:rPr>
          <w:vertAlign w:val="superscript"/>
        </w:rPr>
        <w:t>th</w:t>
      </w:r>
      <w:r>
        <w:t xml:space="preserve"> </w:t>
      </w:r>
      <w:proofErr w:type="gramStart"/>
      <w:r>
        <w:t>yr)_</w:t>
      </w:r>
      <w:proofErr w:type="gramEnd"/>
      <w:r>
        <w:t>__________________________________________________________</w:t>
      </w:r>
      <w:r w:rsidR="00813B89">
        <w:t>______________</w:t>
      </w:r>
    </w:p>
    <w:p w14:paraId="34E44A3B" w14:textId="77777777" w:rsidR="00B84B12" w:rsidRDefault="00B84B12" w:rsidP="00B84B12">
      <w:pPr>
        <w:ind w:left="1440" w:hanging="1440"/>
      </w:pPr>
    </w:p>
    <w:p w14:paraId="35007AD9" w14:textId="77777777" w:rsidR="00B84B12" w:rsidRDefault="00B84B12" w:rsidP="00B84B12">
      <w:pPr>
        <w:ind w:left="1440" w:hanging="1440"/>
      </w:pPr>
      <w:r>
        <w:t>PSYC 7970 (Spring 4</w:t>
      </w:r>
      <w:r w:rsidRPr="001E5113">
        <w:rPr>
          <w:vertAlign w:val="superscript"/>
        </w:rPr>
        <w:t>th</w:t>
      </w:r>
      <w:r>
        <w:t xml:space="preserve"> </w:t>
      </w:r>
      <w:proofErr w:type="gramStart"/>
      <w:r>
        <w:t>yr)_</w:t>
      </w:r>
      <w:proofErr w:type="gramEnd"/>
      <w:r>
        <w:t>_______________________________________________________</w:t>
      </w:r>
      <w:r w:rsidR="00813B89">
        <w:t>_______________</w:t>
      </w:r>
    </w:p>
    <w:p w14:paraId="6E75A042" w14:textId="77777777" w:rsidR="00B84B12" w:rsidRDefault="00B84B12"/>
    <w:p w14:paraId="3192047B" w14:textId="77777777" w:rsidR="00B84B12" w:rsidRDefault="00B84B12" w:rsidP="00B84B12">
      <w:pPr>
        <w:ind w:left="1440" w:hanging="1440"/>
      </w:pPr>
    </w:p>
    <w:p w14:paraId="49C2A9F1" w14:textId="77777777" w:rsidR="00B84B12" w:rsidRDefault="00B84B12" w:rsidP="00B84B12">
      <w:pPr>
        <w:ind w:left="1440" w:hanging="1440"/>
      </w:pPr>
      <w:r>
        <w:rPr>
          <w:u w:val="single"/>
        </w:rPr>
        <w:t>Internship (</w:t>
      </w:r>
      <w:proofErr w:type="gramStart"/>
      <w:r>
        <w:rPr>
          <w:u w:val="single"/>
        </w:rPr>
        <w:t>One year</w:t>
      </w:r>
      <w:proofErr w:type="gramEnd"/>
      <w:r>
        <w:rPr>
          <w:u w:val="single"/>
        </w:rPr>
        <w:t xml:space="preserve"> full-time training internship in an APA-approved internship.</w:t>
      </w:r>
      <w:r>
        <w:t xml:space="preserve"> </w:t>
      </w:r>
    </w:p>
    <w:p w14:paraId="4BFE526D" w14:textId="77777777" w:rsidR="00B84B12" w:rsidRDefault="00B84B12" w:rsidP="00B84B12">
      <w:pPr>
        <w:ind w:left="1440" w:hanging="1440"/>
      </w:pPr>
      <w:r>
        <w:t>(1 credit hour per semester</w:t>
      </w:r>
      <w:r w:rsidR="00B7093C">
        <w:t>; fall and spring</w:t>
      </w:r>
      <w:r>
        <w:t>).</w:t>
      </w:r>
    </w:p>
    <w:p w14:paraId="76ACEB33" w14:textId="77777777" w:rsidR="00B84B12" w:rsidRDefault="00B84B12" w:rsidP="00B84B12">
      <w:pPr>
        <w:ind w:left="1440" w:hanging="1440"/>
      </w:pPr>
    </w:p>
    <w:p w14:paraId="62C7E7EE" w14:textId="77777777" w:rsidR="00B84B12" w:rsidRPr="001E5113" w:rsidRDefault="00B84B12" w:rsidP="00B84B12">
      <w:pPr>
        <w:ind w:left="1440" w:hanging="1440"/>
        <w:rPr>
          <w:u w:val="single"/>
        </w:rPr>
      </w:pPr>
      <w:r w:rsidRPr="001E5113">
        <w:rPr>
          <w:u w:val="single"/>
        </w:rPr>
        <w:t>Course #</w:t>
      </w:r>
      <w:r w:rsidRPr="001E5113">
        <w:rPr>
          <w:u w:val="single"/>
        </w:rPr>
        <w:tab/>
      </w:r>
      <w:r w:rsidRPr="001E5113">
        <w:rPr>
          <w:u w:val="single"/>
        </w:rPr>
        <w:tab/>
        <w:t>Semester</w:t>
      </w:r>
      <w:r w:rsidRPr="001E5113">
        <w:rPr>
          <w:u w:val="single"/>
        </w:rPr>
        <w:tab/>
      </w:r>
      <w:r w:rsidRPr="001E5113">
        <w:rPr>
          <w:u w:val="single"/>
        </w:rPr>
        <w:tab/>
        <w:t>Year</w:t>
      </w:r>
      <w:r w:rsidRPr="001E5113">
        <w:rPr>
          <w:u w:val="single"/>
        </w:rPr>
        <w:tab/>
      </w:r>
      <w:r w:rsidRPr="001E5113">
        <w:rPr>
          <w:u w:val="single"/>
        </w:rPr>
        <w:tab/>
      </w:r>
      <w:r w:rsidRPr="001E5113">
        <w:rPr>
          <w:u w:val="single"/>
        </w:rPr>
        <w:tab/>
      </w:r>
      <w:r w:rsidRPr="001E5113">
        <w:rPr>
          <w:u w:val="single"/>
        </w:rPr>
        <w:tab/>
        <w:t># credits</w:t>
      </w:r>
    </w:p>
    <w:p w14:paraId="2A197E96" w14:textId="77777777" w:rsidR="00B84B12" w:rsidRDefault="00B84B12" w:rsidP="00B84B12"/>
    <w:p w14:paraId="2F1A1443" w14:textId="77777777" w:rsidR="00B84B12" w:rsidRDefault="00B84B12" w:rsidP="00B84B12">
      <w:r>
        <w:t>PSYC 7980______________________________________________________________________</w:t>
      </w:r>
    </w:p>
    <w:p w14:paraId="16882B07" w14:textId="77777777" w:rsidR="00B84B12" w:rsidRDefault="00B84B12" w:rsidP="00B84B12"/>
    <w:p w14:paraId="00E77979" w14:textId="77777777" w:rsidR="00B84B12" w:rsidRPr="002C0155" w:rsidRDefault="00B84B12" w:rsidP="00B84B12">
      <w:r>
        <w:t>PSYC 7980______________________________________________________________________</w:t>
      </w:r>
    </w:p>
    <w:p w14:paraId="4B2BC6D6" w14:textId="77777777" w:rsidR="00B84B12" w:rsidRDefault="00B84B12" w:rsidP="00B84B12"/>
    <w:p w14:paraId="6977DC34" w14:textId="77777777" w:rsidR="00B84B12" w:rsidRDefault="00B84B12" w:rsidP="00B84B12">
      <w:r>
        <w:rPr>
          <w:u w:val="single"/>
        </w:rPr>
        <w:t>Research Requirements</w:t>
      </w:r>
    </w:p>
    <w:p w14:paraId="3647A1BD" w14:textId="77777777" w:rsidR="00B84B12" w:rsidRDefault="003C2D6B" w:rsidP="00B84B12">
      <w:r>
        <w:t xml:space="preserve">PSYC 6990 </w:t>
      </w:r>
      <w:r w:rsidR="00B84B12">
        <w:t>MA Thesis Hours (3-6 credit hours required)</w:t>
      </w:r>
    </w:p>
    <w:p w14:paraId="7514AA3F" w14:textId="77777777" w:rsidR="00B84B12" w:rsidRDefault="003C2D6B" w:rsidP="00B84B12">
      <w:r>
        <w:t xml:space="preserve">PSYC 7990 </w:t>
      </w:r>
      <w:r w:rsidR="00B84B12">
        <w:t>Dissertation Hours (16-30 credit hours required)</w:t>
      </w:r>
    </w:p>
    <w:p w14:paraId="34D423E1" w14:textId="77777777" w:rsidR="00B84B12" w:rsidRDefault="00B84B12" w:rsidP="00B84B12"/>
    <w:p w14:paraId="49714548" w14:textId="77777777" w:rsidR="00B84B12" w:rsidRDefault="00B84B12" w:rsidP="00B84B12">
      <w:r>
        <w:t>List Thesis/</w:t>
      </w:r>
      <w:r w:rsidR="003C2D6B">
        <w:t>Prelim/</w:t>
      </w:r>
      <w:r>
        <w:t>Dissertation, Semester and Year Taken, and Number of Credits.</w:t>
      </w:r>
    </w:p>
    <w:p w14:paraId="197BAD21" w14:textId="77777777" w:rsidR="00B84B12" w:rsidRDefault="00B84B12" w:rsidP="00B84B12"/>
    <w:p w14:paraId="38AD99E3" w14:textId="77777777" w:rsidR="00B84B12" w:rsidRDefault="00B84B12" w:rsidP="00B84B12">
      <w:pPr>
        <w:rPr>
          <w:u w:val="single"/>
        </w:rPr>
      </w:pPr>
      <w:r w:rsidRPr="005E2861">
        <w:rPr>
          <w:u w:val="single"/>
        </w:rPr>
        <w:t>Course #</w:t>
      </w:r>
      <w:r w:rsidRPr="005E2861">
        <w:rPr>
          <w:u w:val="single"/>
        </w:rPr>
        <w:tab/>
      </w:r>
      <w:r w:rsidRPr="005E2861">
        <w:rPr>
          <w:u w:val="single"/>
        </w:rPr>
        <w:tab/>
        <w:t>Semester</w:t>
      </w:r>
      <w:r w:rsidRPr="005E2861">
        <w:rPr>
          <w:u w:val="single"/>
        </w:rPr>
        <w:tab/>
      </w:r>
      <w:r w:rsidRPr="005E2861">
        <w:rPr>
          <w:u w:val="single"/>
        </w:rPr>
        <w:tab/>
        <w:t>Year</w:t>
      </w:r>
      <w:r w:rsidRPr="005E2861">
        <w:rPr>
          <w:u w:val="single"/>
        </w:rPr>
        <w:tab/>
      </w:r>
      <w:r w:rsidRPr="005E2861">
        <w:rPr>
          <w:u w:val="single"/>
        </w:rPr>
        <w:tab/>
      </w:r>
      <w:r w:rsidRPr="005E2861">
        <w:rPr>
          <w:u w:val="single"/>
        </w:rPr>
        <w:tab/>
      </w:r>
      <w:r w:rsidRPr="005E2861">
        <w:rPr>
          <w:u w:val="single"/>
        </w:rPr>
        <w:tab/>
        <w:t># credits</w:t>
      </w:r>
    </w:p>
    <w:p w14:paraId="76F57D91" w14:textId="77777777" w:rsidR="00B84B12" w:rsidRDefault="00B84B12" w:rsidP="00B84B12"/>
    <w:p w14:paraId="42DF174A" w14:textId="77777777" w:rsidR="00B84B12" w:rsidRDefault="00B84B12" w:rsidP="00B84B12">
      <w:r>
        <w:t>_______________________________________________________________________</w:t>
      </w:r>
    </w:p>
    <w:p w14:paraId="038D5637" w14:textId="77777777" w:rsidR="00B84B12" w:rsidRDefault="00B84B12" w:rsidP="00B84B12"/>
    <w:p w14:paraId="603137C6" w14:textId="77777777" w:rsidR="00B84B12" w:rsidRDefault="00B84B12" w:rsidP="00B84B12">
      <w:r>
        <w:t>_______________________________________________________________________</w:t>
      </w:r>
    </w:p>
    <w:p w14:paraId="5B357ED2" w14:textId="77777777" w:rsidR="00B84B12" w:rsidRDefault="00B84B12" w:rsidP="00B84B12"/>
    <w:p w14:paraId="2E4F1A9A" w14:textId="77777777" w:rsidR="00B84B12" w:rsidRDefault="00B84B12" w:rsidP="00B84B12">
      <w:r>
        <w:t>_______________________________________________________________________</w:t>
      </w:r>
    </w:p>
    <w:p w14:paraId="2BBC5765" w14:textId="77777777" w:rsidR="00B84B12" w:rsidRDefault="00B84B12" w:rsidP="00B84B12"/>
    <w:p w14:paraId="7371822C" w14:textId="77777777" w:rsidR="00B84B12" w:rsidRDefault="00B84B12" w:rsidP="00B84B12">
      <w:r>
        <w:t>_______________________________________________________________________</w:t>
      </w:r>
    </w:p>
    <w:p w14:paraId="649BD2EF" w14:textId="77777777" w:rsidR="00B84B12" w:rsidRDefault="00B84B12" w:rsidP="00B84B12"/>
    <w:p w14:paraId="48F80BE4" w14:textId="77777777" w:rsidR="00B84B12" w:rsidRDefault="00B84B12" w:rsidP="00B84B12">
      <w:r>
        <w:t>_______________________________________________________________________</w:t>
      </w:r>
    </w:p>
    <w:p w14:paraId="6EED0756" w14:textId="77777777" w:rsidR="00B84B12" w:rsidRDefault="00B84B12" w:rsidP="00B84B12"/>
    <w:p w14:paraId="163F6275" w14:textId="77777777" w:rsidR="00B84B12" w:rsidRDefault="00B84B12" w:rsidP="00B84B12"/>
    <w:p w14:paraId="18B0F1DB" w14:textId="77777777" w:rsidR="00B84B12" w:rsidRDefault="00B84B12" w:rsidP="00B84B12">
      <w:pPr>
        <w:rPr>
          <w:u w:val="single"/>
        </w:rPr>
      </w:pPr>
      <w:r>
        <w:rPr>
          <w:u w:val="single"/>
        </w:rPr>
        <w:t>Total Minimum Credit Hours to be Completed for Ph.D. Approximately = 128</w:t>
      </w:r>
    </w:p>
    <w:p w14:paraId="573B1FBF" w14:textId="77777777" w:rsidR="00B84B12" w:rsidRDefault="00B84B12" w:rsidP="00B84B12">
      <w:pPr>
        <w:rPr>
          <w:u w:val="single"/>
        </w:rPr>
      </w:pPr>
    </w:p>
    <w:p w14:paraId="123DBD47" w14:textId="77777777" w:rsidR="00B84B12" w:rsidRDefault="00B84B12" w:rsidP="00B84B12">
      <w:pPr>
        <w:rPr>
          <w:u w:val="single"/>
        </w:rPr>
      </w:pPr>
      <w:r w:rsidRPr="00BE01C0">
        <w:rPr>
          <w:u w:val="single"/>
        </w:rPr>
        <w:t>Concentration Area Requirements</w:t>
      </w:r>
    </w:p>
    <w:p w14:paraId="65930CEE" w14:textId="77777777" w:rsidR="00B84B12" w:rsidRDefault="00B84B12" w:rsidP="00B84B12">
      <w:r>
        <w:t>Relevant Research Topic (M</w:t>
      </w:r>
      <w:r w:rsidR="003C2D6B">
        <w:t>A</w:t>
      </w:r>
      <w:r>
        <w:t xml:space="preserve"> and Dissertation in area relevant to the concentration)</w:t>
      </w:r>
    </w:p>
    <w:p w14:paraId="5563F2E2" w14:textId="77777777" w:rsidR="00B84B12" w:rsidRDefault="00B84B12" w:rsidP="00B84B12">
      <w:r>
        <w:t>Advanced Clinical Topic/Assessment/Intervention (2 of 3) (in concentration area)</w:t>
      </w:r>
    </w:p>
    <w:p w14:paraId="76699B92" w14:textId="77777777" w:rsidR="00B84B12" w:rsidRDefault="00B84B12" w:rsidP="00B84B12">
      <w:r>
        <w:t>Relevant PSC and Practicum Experiences</w:t>
      </w:r>
    </w:p>
    <w:p w14:paraId="4C821737" w14:textId="77777777" w:rsidR="00B84B12" w:rsidRDefault="00B84B12" w:rsidP="00B84B12">
      <w:r>
        <w:t>Pre-doctoral Internship with Relevant Experiences Offered (preferred)</w:t>
      </w:r>
    </w:p>
    <w:p w14:paraId="35C17777" w14:textId="77777777" w:rsidR="00B84B12" w:rsidRDefault="00B84B12" w:rsidP="00B84B12"/>
    <w:p w14:paraId="5A10EBF1" w14:textId="77777777" w:rsidR="00B84B12" w:rsidRDefault="00B84B12" w:rsidP="00B84B12">
      <w:r>
        <w:t>List the courses and experiences that are being applied to concentration area requirements.</w:t>
      </w:r>
    </w:p>
    <w:p w14:paraId="563862FA" w14:textId="77777777" w:rsidR="00B84B12" w:rsidRDefault="00B84B12" w:rsidP="00B84B12"/>
    <w:p w14:paraId="4C39F646" w14:textId="77777777" w:rsidR="00B84B12" w:rsidRDefault="00B84B12" w:rsidP="00B84B12">
      <w:pPr>
        <w:rPr>
          <w:u w:val="single"/>
        </w:rPr>
      </w:pPr>
      <w:r w:rsidRPr="00BE01C0">
        <w:rPr>
          <w:u w:val="single"/>
        </w:rPr>
        <w:t>Course #</w:t>
      </w:r>
      <w:r w:rsidRPr="00BE01C0">
        <w:rPr>
          <w:u w:val="single"/>
        </w:rPr>
        <w:tab/>
      </w:r>
      <w:r>
        <w:rPr>
          <w:u w:val="single"/>
        </w:rPr>
        <w:tab/>
      </w:r>
      <w:r w:rsidRPr="00BE01C0">
        <w:rPr>
          <w:u w:val="single"/>
        </w:rPr>
        <w:t>Title or Description of Experience</w:t>
      </w:r>
    </w:p>
    <w:p w14:paraId="66A9B305" w14:textId="77777777" w:rsidR="00B84B12" w:rsidRDefault="00B84B12" w:rsidP="00B84B12"/>
    <w:p w14:paraId="1745AD9F" w14:textId="77777777" w:rsidR="00B84B12" w:rsidRDefault="00B84B12" w:rsidP="00B84B12">
      <w:r>
        <w:t>_______________________________________________________________________</w:t>
      </w:r>
    </w:p>
    <w:p w14:paraId="67226854" w14:textId="77777777" w:rsidR="00B84B12" w:rsidRDefault="00B84B12" w:rsidP="00B84B12"/>
    <w:p w14:paraId="2E0947DE" w14:textId="77777777" w:rsidR="00B84B12" w:rsidRDefault="00B84B12" w:rsidP="00B84B12">
      <w:r>
        <w:t>_______________________________________________________________________</w:t>
      </w:r>
    </w:p>
    <w:p w14:paraId="3516D1F6" w14:textId="77777777" w:rsidR="00B84B12" w:rsidRDefault="00B84B12" w:rsidP="00B84B12"/>
    <w:p w14:paraId="47819AB1" w14:textId="77777777" w:rsidR="00B84B12" w:rsidRDefault="00B84B12" w:rsidP="00B84B12">
      <w:r>
        <w:t>_______________________________________________________________________</w:t>
      </w:r>
    </w:p>
    <w:p w14:paraId="52184759" w14:textId="77777777" w:rsidR="00B84B12" w:rsidRDefault="00B84B12" w:rsidP="00B84B12"/>
    <w:p w14:paraId="08761360" w14:textId="77777777" w:rsidR="00B84B12" w:rsidRDefault="00B84B12" w:rsidP="00B84B12">
      <w:r>
        <w:t>_______________________________________________________________________</w:t>
      </w:r>
    </w:p>
    <w:p w14:paraId="34D20EE3" w14:textId="77777777" w:rsidR="00B84B12" w:rsidRDefault="00B84B12" w:rsidP="00B84B12"/>
    <w:p w14:paraId="7991D91A" w14:textId="77777777" w:rsidR="00B84B12" w:rsidRDefault="00B84B12" w:rsidP="00B84B12">
      <w:r>
        <w:t>_______________________________________________________________________</w:t>
      </w:r>
    </w:p>
    <w:p w14:paraId="6B42B4F3" w14:textId="77777777" w:rsidR="00B84B12" w:rsidRDefault="00B84B12" w:rsidP="00B84B12"/>
    <w:p w14:paraId="7924CDE1" w14:textId="77777777" w:rsidR="00B84B12" w:rsidRDefault="00B84B12" w:rsidP="00B84B12">
      <w:r>
        <w:t>_______________________________________________________________________</w:t>
      </w:r>
    </w:p>
    <w:p w14:paraId="13FB1778" w14:textId="77777777" w:rsidR="00B84B12" w:rsidRDefault="00B84B12" w:rsidP="00B84B12"/>
    <w:p w14:paraId="22C00B45" w14:textId="77777777" w:rsidR="00B84B12" w:rsidRDefault="00B84B12" w:rsidP="00B84B12">
      <w:r>
        <w:t>_______________________________________________________________________</w:t>
      </w:r>
    </w:p>
    <w:p w14:paraId="3C7D2424" w14:textId="77777777" w:rsidR="00B84B12" w:rsidRDefault="00B84B12" w:rsidP="00B84B12"/>
    <w:p w14:paraId="27E05D42" w14:textId="77777777" w:rsidR="00B84B12" w:rsidRDefault="00B84B12" w:rsidP="00B84B12">
      <w:r>
        <w:t>_______________________________________________________________________</w:t>
      </w:r>
    </w:p>
    <w:p w14:paraId="65668132" w14:textId="77777777" w:rsidR="00B84B12" w:rsidRDefault="00B84B12" w:rsidP="00B84B12"/>
    <w:p w14:paraId="28773B4C" w14:textId="77777777" w:rsidR="00B84B12" w:rsidRDefault="00B84B12" w:rsidP="00B84B12">
      <w:r>
        <w:t>_______________________________________________________________________</w:t>
      </w:r>
    </w:p>
    <w:p w14:paraId="012AAE2D" w14:textId="77777777" w:rsidR="00B84B12" w:rsidRDefault="00B84B12" w:rsidP="00B84B12"/>
    <w:p w14:paraId="5D68A679" w14:textId="4FE65D42" w:rsidR="005E40FF" w:rsidRDefault="00865593" w:rsidP="005E40FF">
      <w:pPr>
        <w:rPr>
          <w:b/>
          <w:bCs/>
          <w:sz w:val="24"/>
          <w:szCs w:val="24"/>
        </w:rPr>
      </w:pPr>
      <w:r>
        <w:rPr>
          <w:b/>
          <w:bCs/>
          <w:sz w:val="24"/>
          <w:szCs w:val="24"/>
        </w:rPr>
        <w:t xml:space="preserve">List of </w:t>
      </w:r>
      <w:r w:rsidR="005E40FF">
        <w:rPr>
          <w:b/>
          <w:bCs/>
          <w:sz w:val="24"/>
          <w:szCs w:val="24"/>
        </w:rPr>
        <w:t xml:space="preserve">Advanced Clinical Courses that provide </w:t>
      </w:r>
      <w:proofErr w:type="gramStart"/>
      <w:r w:rsidR="005E40FF">
        <w:rPr>
          <w:b/>
          <w:bCs/>
          <w:sz w:val="24"/>
          <w:szCs w:val="24"/>
        </w:rPr>
        <w:t xml:space="preserve">each </w:t>
      </w:r>
      <w:r w:rsidR="00A80329">
        <w:rPr>
          <w:b/>
          <w:bCs/>
          <w:sz w:val="24"/>
          <w:szCs w:val="24"/>
        </w:rPr>
        <w:t>and</w:t>
      </w:r>
      <w:r w:rsidR="005E40FF">
        <w:rPr>
          <w:b/>
          <w:bCs/>
          <w:sz w:val="24"/>
          <w:szCs w:val="24"/>
        </w:rPr>
        <w:t xml:space="preserve"> every</w:t>
      </w:r>
      <w:proofErr w:type="gramEnd"/>
      <w:r w:rsidR="005E40FF">
        <w:rPr>
          <w:b/>
          <w:bCs/>
          <w:sz w:val="24"/>
          <w:szCs w:val="24"/>
        </w:rPr>
        <w:t xml:space="preserve"> student with an Advanced Integrative experience. Each student must take at least one of these courses which is consistent w/ our existing curriculum. Note – if students have met other requirements, no additional or new courses are involved.</w:t>
      </w:r>
      <w:r w:rsidR="006E7EEC">
        <w:rPr>
          <w:b/>
          <w:bCs/>
          <w:sz w:val="24"/>
          <w:szCs w:val="24"/>
        </w:rPr>
        <w:t xml:space="preserve"> Please note, some course numbers may have changed. </w:t>
      </w:r>
    </w:p>
    <w:p w14:paraId="12C75DA8" w14:textId="5DDE4439" w:rsidR="005E40FF" w:rsidRPr="00B71A70" w:rsidRDefault="006E7EEC" w:rsidP="005E40FF">
      <w:pPr>
        <w:rPr>
          <w:sz w:val="24"/>
          <w:szCs w:val="24"/>
        </w:rPr>
      </w:pPr>
      <w:bookmarkStart w:id="6" w:name="_Hlk109293038"/>
      <w:r w:rsidRPr="00195290">
        <w:rPr>
          <w:sz w:val="24"/>
          <w:szCs w:val="24"/>
        </w:rPr>
        <w:t>7200</w:t>
      </w:r>
      <w:r w:rsidR="005E40FF" w:rsidRPr="00195290">
        <w:rPr>
          <w:sz w:val="24"/>
          <w:szCs w:val="24"/>
        </w:rPr>
        <w:t xml:space="preserve"> </w:t>
      </w:r>
      <w:r w:rsidR="005E40FF" w:rsidRPr="00B71A70">
        <w:rPr>
          <w:sz w:val="24"/>
          <w:szCs w:val="24"/>
        </w:rPr>
        <w:t xml:space="preserve">Health Psychology (Braden) </w:t>
      </w:r>
    </w:p>
    <w:p w14:paraId="0560B1FA" w14:textId="32EC2955" w:rsidR="005E40FF" w:rsidRPr="00B71A70" w:rsidRDefault="005E40FF" w:rsidP="005E40FF">
      <w:pPr>
        <w:rPr>
          <w:sz w:val="24"/>
          <w:szCs w:val="24"/>
        </w:rPr>
      </w:pPr>
      <w:r w:rsidRPr="00B71A70">
        <w:rPr>
          <w:sz w:val="24"/>
          <w:szCs w:val="24"/>
        </w:rPr>
        <w:t>718</w:t>
      </w:r>
      <w:r w:rsidR="006E7EEC" w:rsidRPr="00B71A70">
        <w:rPr>
          <w:sz w:val="24"/>
          <w:szCs w:val="24"/>
        </w:rPr>
        <w:t>1</w:t>
      </w:r>
      <w:r w:rsidRPr="00B71A70">
        <w:rPr>
          <w:sz w:val="24"/>
          <w:szCs w:val="24"/>
        </w:rPr>
        <w:t xml:space="preserve"> Community Psychology (Stein). </w:t>
      </w:r>
    </w:p>
    <w:p w14:paraId="69988348" w14:textId="789809BB" w:rsidR="005E40FF" w:rsidRPr="006822DB" w:rsidRDefault="005E40FF" w:rsidP="005E40FF">
      <w:pPr>
        <w:rPr>
          <w:sz w:val="24"/>
          <w:szCs w:val="24"/>
        </w:rPr>
      </w:pPr>
      <w:r w:rsidRPr="00AF55A0">
        <w:rPr>
          <w:sz w:val="24"/>
          <w:szCs w:val="24"/>
        </w:rPr>
        <w:t>7</w:t>
      </w:r>
      <w:r w:rsidR="00B82824" w:rsidRPr="00AF55A0">
        <w:rPr>
          <w:sz w:val="24"/>
          <w:szCs w:val="24"/>
        </w:rPr>
        <w:t>800</w:t>
      </w:r>
      <w:r w:rsidRPr="00AF55A0">
        <w:rPr>
          <w:sz w:val="24"/>
          <w:szCs w:val="24"/>
        </w:rPr>
        <w:t xml:space="preserve"> Psychology of Religion/Spirituality</w:t>
      </w:r>
      <w:r w:rsidR="00415622" w:rsidRPr="00AF55A0">
        <w:rPr>
          <w:sz w:val="24"/>
          <w:szCs w:val="24"/>
        </w:rPr>
        <w:t>: Applied</w:t>
      </w:r>
      <w:r w:rsidRPr="00AF55A0">
        <w:rPr>
          <w:sz w:val="24"/>
          <w:szCs w:val="24"/>
        </w:rPr>
        <w:t xml:space="preserve"> (Mahoney)</w:t>
      </w:r>
      <w:r w:rsidRPr="006822DB">
        <w:rPr>
          <w:sz w:val="24"/>
          <w:szCs w:val="24"/>
        </w:rPr>
        <w:t xml:space="preserve"> </w:t>
      </w:r>
    </w:p>
    <w:p w14:paraId="1AF15B97" w14:textId="3E83B897" w:rsidR="005E40FF" w:rsidRPr="00195290" w:rsidRDefault="005E40FF" w:rsidP="005E40FF">
      <w:pPr>
        <w:rPr>
          <w:sz w:val="24"/>
          <w:szCs w:val="24"/>
        </w:rPr>
      </w:pPr>
      <w:r w:rsidRPr="00AF55A0">
        <w:rPr>
          <w:sz w:val="24"/>
          <w:szCs w:val="24"/>
        </w:rPr>
        <w:t>7</w:t>
      </w:r>
      <w:r w:rsidR="00AD16B1">
        <w:rPr>
          <w:sz w:val="24"/>
          <w:szCs w:val="24"/>
        </w:rPr>
        <w:t>190</w:t>
      </w:r>
      <w:r w:rsidRPr="00AF55A0">
        <w:rPr>
          <w:sz w:val="24"/>
          <w:szCs w:val="24"/>
        </w:rPr>
        <w:t xml:space="preserve"> Advanced Family/Child Theory and Therapy (Mahoney)</w:t>
      </w:r>
    </w:p>
    <w:p w14:paraId="3853820D" w14:textId="68C70139" w:rsidR="005E40FF" w:rsidRPr="00195290" w:rsidRDefault="006E7EEC" w:rsidP="005E40FF">
      <w:pPr>
        <w:rPr>
          <w:sz w:val="24"/>
          <w:szCs w:val="24"/>
        </w:rPr>
      </w:pPr>
      <w:r w:rsidRPr="00195290">
        <w:rPr>
          <w:sz w:val="24"/>
          <w:szCs w:val="24"/>
        </w:rPr>
        <w:t>7192</w:t>
      </w:r>
      <w:r w:rsidR="005E40FF" w:rsidRPr="00195290">
        <w:rPr>
          <w:sz w:val="24"/>
          <w:szCs w:val="24"/>
        </w:rPr>
        <w:t xml:space="preserve"> Advanced Adolescent Theory and Therapy (Tompsett) </w:t>
      </w:r>
    </w:p>
    <w:p w14:paraId="76B11086" w14:textId="77777777" w:rsidR="005E40FF" w:rsidRDefault="005E40FF" w:rsidP="005E40FF">
      <w:pPr>
        <w:rPr>
          <w:sz w:val="24"/>
          <w:szCs w:val="24"/>
        </w:rPr>
      </w:pPr>
      <w:r w:rsidRPr="00195290">
        <w:rPr>
          <w:sz w:val="24"/>
          <w:szCs w:val="24"/>
        </w:rPr>
        <w:t>720</w:t>
      </w:r>
      <w:r w:rsidR="006E7EEC" w:rsidRPr="00195290">
        <w:rPr>
          <w:sz w:val="24"/>
          <w:szCs w:val="24"/>
        </w:rPr>
        <w:t>1</w:t>
      </w:r>
      <w:r w:rsidRPr="00195290">
        <w:rPr>
          <w:sz w:val="24"/>
          <w:szCs w:val="24"/>
        </w:rPr>
        <w:t xml:space="preserve"> Third Wave Cognitive Behavioral Therapy (O'Brien)</w:t>
      </w:r>
      <w:r>
        <w:rPr>
          <w:sz w:val="24"/>
          <w:szCs w:val="24"/>
        </w:rPr>
        <w:t xml:space="preserve"> </w:t>
      </w:r>
    </w:p>
    <w:bookmarkEnd w:id="6"/>
    <w:p w14:paraId="01D3E2CA" w14:textId="77777777" w:rsidR="005E40FF" w:rsidRDefault="005E40FF" w:rsidP="005E40FF">
      <w:pPr>
        <w:rPr>
          <w:sz w:val="24"/>
          <w:szCs w:val="24"/>
        </w:rPr>
      </w:pPr>
    </w:p>
    <w:p w14:paraId="38B00778" w14:textId="207F91D3" w:rsidR="005E40FF" w:rsidRDefault="005E40FF" w:rsidP="005E40FF">
      <w:pPr>
        <w:rPr>
          <w:sz w:val="24"/>
          <w:szCs w:val="24"/>
        </w:rPr>
      </w:pPr>
      <w:r>
        <w:rPr>
          <w:sz w:val="24"/>
          <w:szCs w:val="24"/>
        </w:rPr>
        <w:t>Note: Social Systems Assessment (Stein</w:t>
      </w:r>
      <w:r w:rsidR="00865593">
        <w:rPr>
          <w:sz w:val="24"/>
          <w:szCs w:val="24"/>
        </w:rPr>
        <w:t xml:space="preserve">) </w:t>
      </w:r>
      <w:r>
        <w:rPr>
          <w:sz w:val="24"/>
          <w:szCs w:val="24"/>
        </w:rPr>
        <w:t xml:space="preserve">can be used to fulfill Social Bases of Behavior </w:t>
      </w:r>
      <w:r w:rsidR="00016718">
        <w:rPr>
          <w:sz w:val="24"/>
          <w:szCs w:val="24"/>
        </w:rPr>
        <w:t xml:space="preserve">(foundations course) </w:t>
      </w:r>
      <w:r>
        <w:rPr>
          <w:sz w:val="24"/>
          <w:szCs w:val="24"/>
        </w:rPr>
        <w:t xml:space="preserve">and/or to fulfill the program’s requirement to take 2/3 advanced </w:t>
      </w:r>
      <w:r w:rsidR="00016718">
        <w:rPr>
          <w:sz w:val="24"/>
          <w:szCs w:val="24"/>
        </w:rPr>
        <w:t xml:space="preserve">clinical </w:t>
      </w:r>
      <w:r>
        <w:rPr>
          <w:sz w:val="24"/>
          <w:szCs w:val="24"/>
        </w:rPr>
        <w:t>courses, including a</w:t>
      </w:r>
      <w:r w:rsidR="00016718">
        <w:rPr>
          <w:sz w:val="24"/>
          <w:szCs w:val="24"/>
        </w:rPr>
        <w:t>n advanced assessment course</w:t>
      </w:r>
      <w:r w:rsidR="00AE4AE6">
        <w:rPr>
          <w:sz w:val="24"/>
          <w:szCs w:val="24"/>
        </w:rPr>
        <w:t>.</w:t>
      </w:r>
      <w:r w:rsidR="00016718">
        <w:rPr>
          <w:sz w:val="24"/>
          <w:szCs w:val="24"/>
        </w:rPr>
        <w:t xml:space="preserve"> </w:t>
      </w:r>
    </w:p>
    <w:p w14:paraId="541B6741" w14:textId="77777777" w:rsidR="00B84B12" w:rsidRDefault="00B84B12" w:rsidP="00B84B12">
      <w:pPr>
        <w:tabs>
          <w:tab w:val="center" w:pos="5400"/>
        </w:tabs>
        <w:rPr>
          <w:b/>
          <w:bCs/>
          <w:sz w:val="22"/>
          <w:szCs w:val="22"/>
        </w:rPr>
      </w:pPr>
      <w:r>
        <w:br w:type="page"/>
      </w:r>
      <w:r w:rsidRPr="00A548A3">
        <w:rPr>
          <w:b/>
          <w:sz w:val="22"/>
          <w:szCs w:val="22"/>
        </w:rPr>
        <w:lastRenderedPageBreak/>
        <w:t xml:space="preserve">Appendix: </w:t>
      </w:r>
      <w:r w:rsidRPr="00A548A3">
        <w:rPr>
          <w:b/>
          <w:bCs/>
          <w:sz w:val="22"/>
          <w:szCs w:val="22"/>
        </w:rPr>
        <w:t>Graduate Student Academic and Professional Development Update</w:t>
      </w:r>
      <w:r w:rsidR="00277C24">
        <w:rPr>
          <w:b/>
          <w:bCs/>
          <w:sz w:val="22"/>
          <w:szCs w:val="22"/>
        </w:rPr>
        <w:t xml:space="preserve"> Form</w:t>
      </w:r>
    </w:p>
    <w:p w14:paraId="3A54FF3B" w14:textId="77777777" w:rsidR="00277C24" w:rsidRPr="00A548A3" w:rsidRDefault="00277C24" w:rsidP="00B84B12">
      <w:pPr>
        <w:tabs>
          <w:tab w:val="center" w:pos="5400"/>
        </w:tabs>
        <w:rPr>
          <w:b/>
          <w:sz w:val="22"/>
          <w:szCs w:val="22"/>
        </w:rPr>
      </w:pPr>
    </w:p>
    <w:p w14:paraId="69D0535F" w14:textId="77777777" w:rsidR="00277C24" w:rsidRPr="00277C24" w:rsidRDefault="00277C24" w:rsidP="00277C24">
      <w:pPr>
        <w:widowControl w:val="0"/>
        <w:autoSpaceDE w:val="0"/>
        <w:autoSpaceDN w:val="0"/>
        <w:adjustRightInd w:val="0"/>
        <w:rPr>
          <w:sz w:val="24"/>
          <w:szCs w:val="24"/>
        </w:rPr>
      </w:pPr>
      <w:r w:rsidRPr="00277C24">
        <w:rPr>
          <w:sz w:val="24"/>
          <w:szCs w:val="24"/>
        </w:rPr>
        <w:t xml:space="preserve">Your </w:t>
      </w:r>
      <w:proofErr w:type="gramStart"/>
      <w:r w:rsidRPr="00277C24">
        <w:rPr>
          <w:sz w:val="24"/>
          <w:szCs w:val="24"/>
        </w:rPr>
        <w:t>Name:_</w:t>
      </w:r>
      <w:proofErr w:type="gramEnd"/>
      <w:r w:rsidRPr="00277C24">
        <w:rPr>
          <w:sz w:val="24"/>
          <w:szCs w:val="24"/>
        </w:rPr>
        <w:t>_________________________    Advisor/Sponsor:________________________________</w:t>
      </w:r>
    </w:p>
    <w:p w14:paraId="781B54A6" w14:textId="77777777" w:rsidR="00277C24" w:rsidRPr="00277C24" w:rsidRDefault="00277C24" w:rsidP="00277C24">
      <w:pPr>
        <w:widowControl w:val="0"/>
        <w:autoSpaceDE w:val="0"/>
        <w:autoSpaceDN w:val="0"/>
        <w:adjustRightInd w:val="0"/>
        <w:rPr>
          <w:sz w:val="24"/>
          <w:szCs w:val="24"/>
        </w:rPr>
      </w:pPr>
      <w:proofErr w:type="gramStart"/>
      <w:r w:rsidRPr="00277C24">
        <w:rPr>
          <w:sz w:val="24"/>
          <w:szCs w:val="24"/>
        </w:rPr>
        <w:t>Area:_</w:t>
      </w:r>
      <w:proofErr w:type="gramEnd"/>
      <w:r w:rsidRPr="00277C24">
        <w:rPr>
          <w:sz w:val="24"/>
          <w:szCs w:val="24"/>
        </w:rPr>
        <w:t>__________________________            Calendar year this report covers: ____________________</w:t>
      </w:r>
    </w:p>
    <w:p w14:paraId="4B8B6F25" w14:textId="77777777" w:rsidR="00277C24" w:rsidRPr="00277C24" w:rsidRDefault="00277C24" w:rsidP="00277C24">
      <w:pPr>
        <w:widowControl w:val="0"/>
        <w:autoSpaceDE w:val="0"/>
        <w:autoSpaceDN w:val="0"/>
        <w:adjustRightInd w:val="0"/>
        <w:rPr>
          <w:sz w:val="24"/>
          <w:szCs w:val="24"/>
        </w:rPr>
      </w:pPr>
    </w:p>
    <w:p w14:paraId="3F33CE9C" w14:textId="77777777" w:rsidR="00277C24" w:rsidRPr="00277C24" w:rsidRDefault="00277C24" w:rsidP="00277C24">
      <w:pPr>
        <w:widowControl w:val="0"/>
        <w:autoSpaceDE w:val="0"/>
        <w:autoSpaceDN w:val="0"/>
        <w:adjustRightInd w:val="0"/>
        <w:rPr>
          <w:sz w:val="24"/>
          <w:szCs w:val="24"/>
        </w:rPr>
      </w:pPr>
      <w:r w:rsidRPr="00277C24">
        <w:rPr>
          <w:sz w:val="24"/>
          <w:szCs w:val="24"/>
        </w:rPr>
        <w:t>The Year You Entered BGSU: August _____</w:t>
      </w:r>
    </w:p>
    <w:p w14:paraId="418A0D4A" w14:textId="77777777" w:rsidR="00277C24" w:rsidRPr="00277C24" w:rsidRDefault="00277C24" w:rsidP="00277C24">
      <w:pPr>
        <w:widowControl w:val="0"/>
        <w:autoSpaceDE w:val="0"/>
        <w:autoSpaceDN w:val="0"/>
        <w:adjustRightInd w:val="0"/>
        <w:rPr>
          <w:sz w:val="24"/>
          <w:szCs w:val="24"/>
        </w:rPr>
      </w:pPr>
    </w:p>
    <w:p w14:paraId="682CA8D2" w14:textId="77777777" w:rsidR="00277C24" w:rsidRPr="00277C24" w:rsidRDefault="00277C24" w:rsidP="00277C24">
      <w:pPr>
        <w:widowControl w:val="0"/>
        <w:autoSpaceDE w:val="0"/>
        <w:autoSpaceDN w:val="0"/>
        <w:adjustRightInd w:val="0"/>
        <w:rPr>
          <w:sz w:val="24"/>
          <w:szCs w:val="24"/>
        </w:rPr>
      </w:pPr>
      <w:r w:rsidRPr="00277C24">
        <w:rPr>
          <w:b/>
          <w:bCs/>
          <w:sz w:val="24"/>
          <w:szCs w:val="24"/>
        </w:rPr>
        <w:t>I. Coursework</w:t>
      </w:r>
    </w:p>
    <w:p w14:paraId="1455716F" w14:textId="77777777" w:rsidR="00277C24" w:rsidRPr="00277C24" w:rsidRDefault="00277C24" w:rsidP="00277C24">
      <w:pPr>
        <w:widowControl w:val="0"/>
        <w:autoSpaceDE w:val="0"/>
        <w:autoSpaceDN w:val="0"/>
        <w:adjustRightInd w:val="0"/>
        <w:rPr>
          <w:sz w:val="24"/>
          <w:szCs w:val="24"/>
        </w:rPr>
      </w:pPr>
    </w:p>
    <w:p w14:paraId="2CED6D71" w14:textId="77777777" w:rsidR="00277C24" w:rsidRPr="00277C24" w:rsidRDefault="00277C24" w:rsidP="00277C24">
      <w:pPr>
        <w:widowControl w:val="0"/>
        <w:autoSpaceDE w:val="0"/>
        <w:autoSpaceDN w:val="0"/>
        <w:adjustRightInd w:val="0"/>
        <w:rPr>
          <w:sz w:val="24"/>
          <w:szCs w:val="24"/>
        </w:rPr>
      </w:pPr>
      <w:r w:rsidRPr="00277C24">
        <w:rPr>
          <w:sz w:val="24"/>
          <w:szCs w:val="24"/>
        </w:rPr>
        <w:t xml:space="preserve">Please record courses, seminars, and workshops attended this year in the table below. Add rows as needed. </w:t>
      </w:r>
    </w:p>
    <w:p w14:paraId="2B8C51C8" w14:textId="77777777" w:rsidR="00277C24" w:rsidRPr="00277C24" w:rsidRDefault="00277C24" w:rsidP="00277C24">
      <w:pPr>
        <w:widowControl w:val="0"/>
        <w:autoSpaceDE w:val="0"/>
        <w:autoSpaceDN w:val="0"/>
        <w:adjustRightInd w:val="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150"/>
        <w:gridCol w:w="1349"/>
        <w:gridCol w:w="1315"/>
        <w:gridCol w:w="1187"/>
        <w:gridCol w:w="1966"/>
      </w:tblGrid>
      <w:tr w:rsidR="00277C24" w:rsidRPr="00277C24" w14:paraId="2A7F56A5" w14:textId="77777777" w:rsidTr="00E63B50">
        <w:tc>
          <w:tcPr>
            <w:tcW w:w="0" w:type="auto"/>
            <w:shd w:val="clear" w:color="auto" w:fill="auto"/>
          </w:tcPr>
          <w:p w14:paraId="412A354E" w14:textId="77777777" w:rsidR="00277C24" w:rsidRPr="00277C24" w:rsidRDefault="00277C24" w:rsidP="00277C24">
            <w:pPr>
              <w:widowControl w:val="0"/>
              <w:autoSpaceDE w:val="0"/>
              <w:autoSpaceDN w:val="0"/>
              <w:adjustRightInd w:val="0"/>
              <w:rPr>
                <w:sz w:val="24"/>
                <w:szCs w:val="24"/>
              </w:rPr>
            </w:pPr>
            <w:r w:rsidRPr="00277C24">
              <w:rPr>
                <w:sz w:val="24"/>
                <w:szCs w:val="24"/>
              </w:rPr>
              <w:t xml:space="preserve">Graduate courses taken during this </w:t>
            </w:r>
            <w:proofErr w:type="gramStart"/>
            <w:r w:rsidRPr="00277C24">
              <w:rPr>
                <w:sz w:val="24"/>
                <w:szCs w:val="24"/>
              </w:rPr>
              <w:t>time period</w:t>
            </w:r>
            <w:proofErr w:type="gramEnd"/>
            <w:r w:rsidRPr="00277C24">
              <w:rPr>
                <w:sz w:val="24"/>
                <w:szCs w:val="24"/>
              </w:rPr>
              <w:t xml:space="preserve"> (Please provide name of course)</w:t>
            </w:r>
          </w:p>
        </w:tc>
        <w:tc>
          <w:tcPr>
            <w:tcW w:w="0" w:type="auto"/>
            <w:shd w:val="clear" w:color="auto" w:fill="auto"/>
          </w:tcPr>
          <w:p w14:paraId="0B4BCE67" w14:textId="77777777" w:rsidR="00277C24" w:rsidRPr="00277C24" w:rsidRDefault="00277C24" w:rsidP="00277C24">
            <w:pPr>
              <w:widowControl w:val="0"/>
              <w:autoSpaceDE w:val="0"/>
              <w:autoSpaceDN w:val="0"/>
              <w:adjustRightInd w:val="0"/>
              <w:rPr>
                <w:sz w:val="24"/>
                <w:szCs w:val="24"/>
              </w:rPr>
            </w:pPr>
            <w:r w:rsidRPr="00277C24">
              <w:rPr>
                <w:sz w:val="24"/>
                <w:szCs w:val="24"/>
              </w:rPr>
              <w:t>Instructor</w:t>
            </w:r>
          </w:p>
        </w:tc>
        <w:tc>
          <w:tcPr>
            <w:tcW w:w="0" w:type="auto"/>
            <w:shd w:val="clear" w:color="auto" w:fill="auto"/>
          </w:tcPr>
          <w:p w14:paraId="7639E975" w14:textId="77777777" w:rsidR="00277C24" w:rsidRPr="00277C24" w:rsidRDefault="00277C24" w:rsidP="00277C24">
            <w:pPr>
              <w:widowControl w:val="0"/>
              <w:autoSpaceDE w:val="0"/>
              <w:autoSpaceDN w:val="0"/>
              <w:adjustRightInd w:val="0"/>
              <w:rPr>
                <w:sz w:val="24"/>
                <w:szCs w:val="24"/>
              </w:rPr>
            </w:pPr>
            <w:r w:rsidRPr="00277C24">
              <w:rPr>
                <w:sz w:val="24"/>
                <w:szCs w:val="24"/>
              </w:rPr>
              <w:t>Department</w:t>
            </w:r>
          </w:p>
        </w:tc>
        <w:tc>
          <w:tcPr>
            <w:tcW w:w="0" w:type="auto"/>
            <w:shd w:val="clear" w:color="auto" w:fill="auto"/>
          </w:tcPr>
          <w:p w14:paraId="26BE1582" w14:textId="77777777" w:rsidR="00277C24" w:rsidRPr="00277C24" w:rsidRDefault="00277C24" w:rsidP="00277C24">
            <w:pPr>
              <w:widowControl w:val="0"/>
              <w:autoSpaceDE w:val="0"/>
              <w:autoSpaceDN w:val="0"/>
              <w:adjustRightInd w:val="0"/>
              <w:rPr>
                <w:sz w:val="24"/>
                <w:szCs w:val="24"/>
              </w:rPr>
            </w:pPr>
            <w:r w:rsidRPr="00277C24">
              <w:rPr>
                <w:sz w:val="24"/>
                <w:szCs w:val="24"/>
              </w:rPr>
              <w:t>Semester taken</w:t>
            </w:r>
          </w:p>
        </w:tc>
        <w:tc>
          <w:tcPr>
            <w:tcW w:w="0" w:type="auto"/>
            <w:shd w:val="clear" w:color="auto" w:fill="auto"/>
          </w:tcPr>
          <w:p w14:paraId="654BD432" w14:textId="77777777" w:rsidR="00277C24" w:rsidRPr="00277C24" w:rsidRDefault="00277C24" w:rsidP="00277C24">
            <w:pPr>
              <w:widowControl w:val="0"/>
              <w:autoSpaceDE w:val="0"/>
              <w:autoSpaceDN w:val="0"/>
              <w:adjustRightInd w:val="0"/>
              <w:rPr>
                <w:sz w:val="24"/>
                <w:szCs w:val="24"/>
              </w:rPr>
            </w:pPr>
            <w:r w:rsidRPr="00277C24">
              <w:rPr>
                <w:sz w:val="24"/>
                <w:szCs w:val="24"/>
              </w:rPr>
              <w:t>Credit hours</w:t>
            </w:r>
          </w:p>
        </w:tc>
        <w:tc>
          <w:tcPr>
            <w:tcW w:w="0" w:type="auto"/>
            <w:shd w:val="clear" w:color="auto" w:fill="auto"/>
          </w:tcPr>
          <w:p w14:paraId="2918764E" w14:textId="77777777" w:rsidR="00277C24" w:rsidRPr="00277C24" w:rsidRDefault="00277C24" w:rsidP="00277C24">
            <w:pPr>
              <w:widowControl w:val="0"/>
              <w:autoSpaceDE w:val="0"/>
              <w:autoSpaceDN w:val="0"/>
              <w:adjustRightInd w:val="0"/>
              <w:rPr>
                <w:sz w:val="24"/>
                <w:szCs w:val="24"/>
              </w:rPr>
            </w:pPr>
            <w:r w:rsidRPr="00277C24">
              <w:rPr>
                <w:sz w:val="24"/>
                <w:szCs w:val="24"/>
              </w:rPr>
              <w:t>Grade received</w:t>
            </w:r>
          </w:p>
        </w:tc>
      </w:tr>
      <w:tr w:rsidR="00277C24" w:rsidRPr="00277C24" w14:paraId="5D566375" w14:textId="77777777" w:rsidTr="00E63B50">
        <w:tc>
          <w:tcPr>
            <w:tcW w:w="0" w:type="auto"/>
            <w:shd w:val="clear" w:color="auto" w:fill="auto"/>
          </w:tcPr>
          <w:p w14:paraId="722BB647" w14:textId="77777777" w:rsidR="00277C24" w:rsidRPr="00277C24" w:rsidRDefault="00277C24" w:rsidP="00277C24">
            <w:pPr>
              <w:widowControl w:val="0"/>
              <w:autoSpaceDE w:val="0"/>
              <w:autoSpaceDN w:val="0"/>
              <w:adjustRightInd w:val="0"/>
              <w:rPr>
                <w:sz w:val="24"/>
                <w:szCs w:val="24"/>
              </w:rPr>
            </w:pPr>
          </w:p>
        </w:tc>
        <w:tc>
          <w:tcPr>
            <w:tcW w:w="0" w:type="auto"/>
            <w:shd w:val="clear" w:color="auto" w:fill="auto"/>
          </w:tcPr>
          <w:p w14:paraId="11FCC6CB" w14:textId="77777777" w:rsidR="00277C24" w:rsidRPr="00277C24" w:rsidRDefault="00277C24" w:rsidP="00277C24">
            <w:pPr>
              <w:widowControl w:val="0"/>
              <w:autoSpaceDE w:val="0"/>
              <w:autoSpaceDN w:val="0"/>
              <w:adjustRightInd w:val="0"/>
              <w:rPr>
                <w:sz w:val="24"/>
                <w:szCs w:val="24"/>
              </w:rPr>
            </w:pPr>
          </w:p>
        </w:tc>
        <w:tc>
          <w:tcPr>
            <w:tcW w:w="0" w:type="auto"/>
            <w:shd w:val="clear" w:color="auto" w:fill="auto"/>
          </w:tcPr>
          <w:p w14:paraId="29631D1C" w14:textId="77777777" w:rsidR="00277C24" w:rsidRPr="00277C24" w:rsidRDefault="00277C24" w:rsidP="00277C24">
            <w:pPr>
              <w:widowControl w:val="0"/>
              <w:autoSpaceDE w:val="0"/>
              <w:autoSpaceDN w:val="0"/>
              <w:adjustRightInd w:val="0"/>
              <w:rPr>
                <w:sz w:val="24"/>
                <w:szCs w:val="24"/>
              </w:rPr>
            </w:pPr>
          </w:p>
        </w:tc>
        <w:tc>
          <w:tcPr>
            <w:tcW w:w="0" w:type="auto"/>
            <w:shd w:val="clear" w:color="auto" w:fill="auto"/>
          </w:tcPr>
          <w:p w14:paraId="5A6079F6" w14:textId="77777777" w:rsidR="00277C24" w:rsidRPr="00277C24" w:rsidRDefault="00277C24" w:rsidP="00277C24">
            <w:pPr>
              <w:widowControl w:val="0"/>
              <w:autoSpaceDE w:val="0"/>
              <w:autoSpaceDN w:val="0"/>
              <w:adjustRightInd w:val="0"/>
              <w:rPr>
                <w:sz w:val="24"/>
                <w:szCs w:val="24"/>
              </w:rPr>
            </w:pPr>
          </w:p>
        </w:tc>
        <w:tc>
          <w:tcPr>
            <w:tcW w:w="0" w:type="auto"/>
            <w:shd w:val="clear" w:color="auto" w:fill="auto"/>
          </w:tcPr>
          <w:p w14:paraId="4233B473" w14:textId="77777777" w:rsidR="00277C24" w:rsidRPr="00277C24" w:rsidRDefault="00277C24" w:rsidP="00277C24">
            <w:pPr>
              <w:widowControl w:val="0"/>
              <w:autoSpaceDE w:val="0"/>
              <w:autoSpaceDN w:val="0"/>
              <w:adjustRightInd w:val="0"/>
              <w:rPr>
                <w:sz w:val="24"/>
                <w:szCs w:val="24"/>
              </w:rPr>
            </w:pPr>
          </w:p>
        </w:tc>
        <w:tc>
          <w:tcPr>
            <w:tcW w:w="0" w:type="auto"/>
            <w:shd w:val="clear" w:color="auto" w:fill="auto"/>
          </w:tcPr>
          <w:p w14:paraId="549E70B3" w14:textId="77777777" w:rsidR="00277C24" w:rsidRPr="00277C24" w:rsidRDefault="00277C24" w:rsidP="00277C24">
            <w:pPr>
              <w:widowControl w:val="0"/>
              <w:autoSpaceDE w:val="0"/>
              <w:autoSpaceDN w:val="0"/>
              <w:adjustRightInd w:val="0"/>
              <w:rPr>
                <w:sz w:val="24"/>
                <w:szCs w:val="24"/>
              </w:rPr>
            </w:pPr>
          </w:p>
        </w:tc>
      </w:tr>
      <w:tr w:rsidR="00277C24" w:rsidRPr="00277C24" w14:paraId="7311BED9" w14:textId="77777777" w:rsidTr="00E63B50">
        <w:tc>
          <w:tcPr>
            <w:tcW w:w="0" w:type="auto"/>
            <w:shd w:val="clear" w:color="auto" w:fill="auto"/>
          </w:tcPr>
          <w:p w14:paraId="563276F0" w14:textId="77777777" w:rsidR="00277C24" w:rsidRPr="00277C24" w:rsidRDefault="00277C24" w:rsidP="00277C24">
            <w:pPr>
              <w:widowControl w:val="0"/>
              <w:autoSpaceDE w:val="0"/>
              <w:autoSpaceDN w:val="0"/>
              <w:adjustRightInd w:val="0"/>
              <w:rPr>
                <w:sz w:val="24"/>
                <w:szCs w:val="24"/>
              </w:rPr>
            </w:pPr>
          </w:p>
        </w:tc>
        <w:tc>
          <w:tcPr>
            <w:tcW w:w="0" w:type="auto"/>
            <w:shd w:val="clear" w:color="auto" w:fill="auto"/>
          </w:tcPr>
          <w:p w14:paraId="6909C38E" w14:textId="77777777" w:rsidR="00277C24" w:rsidRPr="00277C24" w:rsidRDefault="00277C24" w:rsidP="00277C24">
            <w:pPr>
              <w:widowControl w:val="0"/>
              <w:autoSpaceDE w:val="0"/>
              <w:autoSpaceDN w:val="0"/>
              <w:adjustRightInd w:val="0"/>
              <w:rPr>
                <w:sz w:val="24"/>
                <w:szCs w:val="24"/>
              </w:rPr>
            </w:pPr>
          </w:p>
        </w:tc>
        <w:tc>
          <w:tcPr>
            <w:tcW w:w="0" w:type="auto"/>
            <w:shd w:val="clear" w:color="auto" w:fill="auto"/>
          </w:tcPr>
          <w:p w14:paraId="36A00DC8" w14:textId="77777777" w:rsidR="00277C24" w:rsidRPr="00277C24" w:rsidRDefault="00277C24" w:rsidP="00277C24">
            <w:pPr>
              <w:widowControl w:val="0"/>
              <w:autoSpaceDE w:val="0"/>
              <w:autoSpaceDN w:val="0"/>
              <w:adjustRightInd w:val="0"/>
              <w:rPr>
                <w:sz w:val="24"/>
                <w:szCs w:val="24"/>
              </w:rPr>
            </w:pPr>
          </w:p>
        </w:tc>
        <w:tc>
          <w:tcPr>
            <w:tcW w:w="0" w:type="auto"/>
            <w:shd w:val="clear" w:color="auto" w:fill="auto"/>
          </w:tcPr>
          <w:p w14:paraId="353D7A6A" w14:textId="77777777" w:rsidR="00277C24" w:rsidRPr="00277C24" w:rsidRDefault="00277C24" w:rsidP="00277C24">
            <w:pPr>
              <w:widowControl w:val="0"/>
              <w:autoSpaceDE w:val="0"/>
              <w:autoSpaceDN w:val="0"/>
              <w:adjustRightInd w:val="0"/>
              <w:rPr>
                <w:sz w:val="24"/>
                <w:szCs w:val="24"/>
              </w:rPr>
            </w:pPr>
          </w:p>
        </w:tc>
        <w:tc>
          <w:tcPr>
            <w:tcW w:w="0" w:type="auto"/>
            <w:shd w:val="clear" w:color="auto" w:fill="auto"/>
          </w:tcPr>
          <w:p w14:paraId="128DF64C" w14:textId="77777777" w:rsidR="00277C24" w:rsidRPr="00277C24" w:rsidRDefault="00277C24" w:rsidP="00277C24">
            <w:pPr>
              <w:widowControl w:val="0"/>
              <w:autoSpaceDE w:val="0"/>
              <w:autoSpaceDN w:val="0"/>
              <w:adjustRightInd w:val="0"/>
              <w:rPr>
                <w:sz w:val="24"/>
                <w:szCs w:val="24"/>
              </w:rPr>
            </w:pPr>
          </w:p>
        </w:tc>
        <w:tc>
          <w:tcPr>
            <w:tcW w:w="0" w:type="auto"/>
            <w:shd w:val="clear" w:color="auto" w:fill="auto"/>
          </w:tcPr>
          <w:p w14:paraId="6B2E8784" w14:textId="77777777" w:rsidR="00277C24" w:rsidRPr="00277C24" w:rsidRDefault="00277C24" w:rsidP="00277C24">
            <w:pPr>
              <w:widowControl w:val="0"/>
              <w:autoSpaceDE w:val="0"/>
              <w:autoSpaceDN w:val="0"/>
              <w:adjustRightInd w:val="0"/>
              <w:rPr>
                <w:sz w:val="24"/>
                <w:szCs w:val="24"/>
              </w:rPr>
            </w:pPr>
          </w:p>
        </w:tc>
      </w:tr>
      <w:tr w:rsidR="00277C24" w:rsidRPr="00277C24" w14:paraId="0E3D16BB" w14:textId="77777777" w:rsidTr="00E63B50">
        <w:tc>
          <w:tcPr>
            <w:tcW w:w="0" w:type="auto"/>
            <w:shd w:val="clear" w:color="auto" w:fill="auto"/>
          </w:tcPr>
          <w:p w14:paraId="0AD37A41" w14:textId="77777777" w:rsidR="00277C24" w:rsidRPr="00277C24" w:rsidRDefault="00277C24" w:rsidP="00277C24">
            <w:pPr>
              <w:widowControl w:val="0"/>
              <w:autoSpaceDE w:val="0"/>
              <w:autoSpaceDN w:val="0"/>
              <w:adjustRightInd w:val="0"/>
              <w:rPr>
                <w:sz w:val="24"/>
                <w:szCs w:val="24"/>
              </w:rPr>
            </w:pPr>
          </w:p>
        </w:tc>
        <w:tc>
          <w:tcPr>
            <w:tcW w:w="0" w:type="auto"/>
            <w:shd w:val="clear" w:color="auto" w:fill="auto"/>
          </w:tcPr>
          <w:p w14:paraId="6E05C6FC" w14:textId="77777777" w:rsidR="00277C24" w:rsidRPr="00277C24" w:rsidRDefault="00277C24" w:rsidP="00277C24">
            <w:pPr>
              <w:widowControl w:val="0"/>
              <w:autoSpaceDE w:val="0"/>
              <w:autoSpaceDN w:val="0"/>
              <w:adjustRightInd w:val="0"/>
              <w:rPr>
                <w:sz w:val="24"/>
                <w:szCs w:val="24"/>
              </w:rPr>
            </w:pPr>
          </w:p>
        </w:tc>
        <w:tc>
          <w:tcPr>
            <w:tcW w:w="0" w:type="auto"/>
            <w:shd w:val="clear" w:color="auto" w:fill="auto"/>
          </w:tcPr>
          <w:p w14:paraId="6EAF944D" w14:textId="77777777" w:rsidR="00277C24" w:rsidRPr="00277C24" w:rsidRDefault="00277C24" w:rsidP="00277C24">
            <w:pPr>
              <w:widowControl w:val="0"/>
              <w:autoSpaceDE w:val="0"/>
              <w:autoSpaceDN w:val="0"/>
              <w:adjustRightInd w:val="0"/>
              <w:rPr>
                <w:sz w:val="24"/>
                <w:szCs w:val="24"/>
              </w:rPr>
            </w:pPr>
          </w:p>
        </w:tc>
        <w:tc>
          <w:tcPr>
            <w:tcW w:w="0" w:type="auto"/>
            <w:shd w:val="clear" w:color="auto" w:fill="auto"/>
          </w:tcPr>
          <w:p w14:paraId="60D93765" w14:textId="77777777" w:rsidR="00277C24" w:rsidRPr="00277C24" w:rsidRDefault="00277C24" w:rsidP="00277C24">
            <w:pPr>
              <w:widowControl w:val="0"/>
              <w:autoSpaceDE w:val="0"/>
              <w:autoSpaceDN w:val="0"/>
              <w:adjustRightInd w:val="0"/>
              <w:rPr>
                <w:sz w:val="24"/>
                <w:szCs w:val="24"/>
              </w:rPr>
            </w:pPr>
          </w:p>
        </w:tc>
        <w:tc>
          <w:tcPr>
            <w:tcW w:w="0" w:type="auto"/>
            <w:shd w:val="clear" w:color="auto" w:fill="auto"/>
          </w:tcPr>
          <w:p w14:paraId="082F0D6A" w14:textId="77777777" w:rsidR="00277C24" w:rsidRPr="00277C24" w:rsidRDefault="00277C24" w:rsidP="00277C24">
            <w:pPr>
              <w:widowControl w:val="0"/>
              <w:autoSpaceDE w:val="0"/>
              <w:autoSpaceDN w:val="0"/>
              <w:adjustRightInd w:val="0"/>
              <w:rPr>
                <w:sz w:val="24"/>
                <w:szCs w:val="24"/>
              </w:rPr>
            </w:pPr>
          </w:p>
        </w:tc>
        <w:tc>
          <w:tcPr>
            <w:tcW w:w="0" w:type="auto"/>
            <w:shd w:val="clear" w:color="auto" w:fill="auto"/>
          </w:tcPr>
          <w:p w14:paraId="10224851" w14:textId="77777777" w:rsidR="00277C24" w:rsidRPr="00277C24" w:rsidRDefault="00277C24" w:rsidP="00277C24">
            <w:pPr>
              <w:widowControl w:val="0"/>
              <w:autoSpaceDE w:val="0"/>
              <w:autoSpaceDN w:val="0"/>
              <w:adjustRightInd w:val="0"/>
              <w:rPr>
                <w:sz w:val="24"/>
                <w:szCs w:val="24"/>
              </w:rPr>
            </w:pPr>
          </w:p>
        </w:tc>
      </w:tr>
      <w:tr w:rsidR="00277C24" w:rsidRPr="00277C24" w14:paraId="07932CE8" w14:textId="77777777" w:rsidTr="00E63B50">
        <w:tc>
          <w:tcPr>
            <w:tcW w:w="0" w:type="auto"/>
            <w:shd w:val="clear" w:color="auto" w:fill="auto"/>
          </w:tcPr>
          <w:p w14:paraId="589DCC77" w14:textId="77777777" w:rsidR="00277C24" w:rsidRPr="00277C24" w:rsidRDefault="00277C24" w:rsidP="00277C24">
            <w:pPr>
              <w:widowControl w:val="0"/>
              <w:autoSpaceDE w:val="0"/>
              <w:autoSpaceDN w:val="0"/>
              <w:adjustRightInd w:val="0"/>
              <w:rPr>
                <w:sz w:val="24"/>
                <w:szCs w:val="24"/>
              </w:rPr>
            </w:pPr>
            <w:r w:rsidRPr="00277C24">
              <w:rPr>
                <w:sz w:val="24"/>
                <w:szCs w:val="24"/>
              </w:rPr>
              <w:t>Seminars and workshops attended (Please provide name of seminar or workshop)</w:t>
            </w:r>
          </w:p>
        </w:tc>
        <w:tc>
          <w:tcPr>
            <w:tcW w:w="0" w:type="auto"/>
            <w:shd w:val="clear" w:color="auto" w:fill="auto"/>
          </w:tcPr>
          <w:p w14:paraId="38B9C47A" w14:textId="77777777" w:rsidR="00277C24" w:rsidRPr="00277C24" w:rsidRDefault="00277C24" w:rsidP="00277C24">
            <w:pPr>
              <w:widowControl w:val="0"/>
              <w:autoSpaceDE w:val="0"/>
              <w:autoSpaceDN w:val="0"/>
              <w:adjustRightInd w:val="0"/>
              <w:rPr>
                <w:sz w:val="24"/>
                <w:szCs w:val="24"/>
              </w:rPr>
            </w:pPr>
            <w:r w:rsidRPr="00277C24">
              <w:rPr>
                <w:sz w:val="24"/>
                <w:szCs w:val="24"/>
              </w:rPr>
              <w:t>Instructor</w:t>
            </w:r>
          </w:p>
        </w:tc>
        <w:tc>
          <w:tcPr>
            <w:tcW w:w="0" w:type="auto"/>
            <w:shd w:val="clear" w:color="auto" w:fill="auto"/>
          </w:tcPr>
          <w:p w14:paraId="49B34E97" w14:textId="77777777" w:rsidR="00277C24" w:rsidRPr="00277C24" w:rsidRDefault="00277C24" w:rsidP="00277C24">
            <w:pPr>
              <w:widowControl w:val="0"/>
              <w:autoSpaceDE w:val="0"/>
              <w:autoSpaceDN w:val="0"/>
              <w:adjustRightInd w:val="0"/>
              <w:rPr>
                <w:sz w:val="24"/>
                <w:szCs w:val="24"/>
              </w:rPr>
            </w:pPr>
            <w:r w:rsidRPr="00277C24">
              <w:rPr>
                <w:sz w:val="24"/>
                <w:szCs w:val="24"/>
              </w:rPr>
              <w:t>Location</w:t>
            </w:r>
          </w:p>
        </w:tc>
        <w:tc>
          <w:tcPr>
            <w:tcW w:w="0" w:type="auto"/>
            <w:shd w:val="clear" w:color="auto" w:fill="auto"/>
          </w:tcPr>
          <w:p w14:paraId="7EDAE1A0" w14:textId="77777777" w:rsidR="00277C24" w:rsidRPr="00277C24" w:rsidRDefault="00277C24" w:rsidP="00277C24">
            <w:pPr>
              <w:widowControl w:val="0"/>
              <w:autoSpaceDE w:val="0"/>
              <w:autoSpaceDN w:val="0"/>
              <w:adjustRightInd w:val="0"/>
              <w:rPr>
                <w:sz w:val="24"/>
                <w:szCs w:val="24"/>
              </w:rPr>
            </w:pPr>
            <w:r w:rsidRPr="00277C24">
              <w:rPr>
                <w:sz w:val="24"/>
                <w:szCs w:val="24"/>
              </w:rPr>
              <w:t>Date</w:t>
            </w:r>
          </w:p>
        </w:tc>
        <w:tc>
          <w:tcPr>
            <w:tcW w:w="0" w:type="auto"/>
            <w:shd w:val="clear" w:color="auto" w:fill="auto"/>
          </w:tcPr>
          <w:p w14:paraId="2E0EB11C" w14:textId="77777777" w:rsidR="00277C24" w:rsidRPr="00277C24" w:rsidRDefault="00277C24" w:rsidP="00277C24">
            <w:pPr>
              <w:widowControl w:val="0"/>
              <w:autoSpaceDE w:val="0"/>
              <w:autoSpaceDN w:val="0"/>
              <w:adjustRightInd w:val="0"/>
              <w:rPr>
                <w:sz w:val="24"/>
                <w:szCs w:val="24"/>
              </w:rPr>
            </w:pPr>
            <w:r w:rsidRPr="00277C24">
              <w:rPr>
                <w:sz w:val="24"/>
                <w:szCs w:val="24"/>
              </w:rPr>
              <w:t>Contact hours</w:t>
            </w:r>
          </w:p>
        </w:tc>
        <w:tc>
          <w:tcPr>
            <w:tcW w:w="0" w:type="auto"/>
            <w:shd w:val="clear" w:color="auto" w:fill="auto"/>
          </w:tcPr>
          <w:p w14:paraId="04AD4DED" w14:textId="77777777" w:rsidR="00277C24" w:rsidRPr="00277C24" w:rsidRDefault="00277C24" w:rsidP="00277C24">
            <w:pPr>
              <w:widowControl w:val="0"/>
              <w:autoSpaceDE w:val="0"/>
              <w:autoSpaceDN w:val="0"/>
              <w:adjustRightInd w:val="0"/>
              <w:rPr>
                <w:sz w:val="24"/>
                <w:szCs w:val="24"/>
              </w:rPr>
            </w:pPr>
            <w:r w:rsidRPr="00277C24">
              <w:rPr>
                <w:sz w:val="24"/>
                <w:szCs w:val="24"/>
              </w:rPr>
              <w:t>Grade received (if applicable)</w:t>
            </w:r>
          </w:p>
        </w:tc>
      </w:tr>
      <w:tr w:rsidR="00277C24" w:rsidRPr="00277C24" w14:paraId="5ECCBD82" w14:textId="77777777" w:rsidTr="00E63B50">
        <w:tc>
          <w:tcPr>
            <w:tcW w:w="0" w:type="auto"/>
            <w:shd w:val="clear" w:color="auto" w:fill="auto"/>
          </w:tcPr>
          <w:p w14:paraId="342E6F6A" w14:textId="77777777" w:rsidR="00277C24" w:rsidRPr="00277C24" w:rsidRDefault="00277C24" w:rsidP="00277C24">
            <w:pPr>
              <w:widowControl w:val="0"/>
              <w:autoSpaceDE w:val="0"/>
              <w:autoSpaceDN w:val="0"/>
              <w:adjustRightInd w:val="0"/>
              <w:rPr>
                <w:sz w:val="24"/>
                <w:szCs w:val="24"/>
              </w:rPr>
            </w:pPr>
          </w:p>
        </w:tc>
        <w:tc>
          <w:tcPr>
            <w:tcW w:w="0" w:type="auto"/>
            <w:shd w:val="clear" w:color="auto" w:fill="auto"/>
          </w:tcPr>
          <w:p w14:paraId="7474F2A5" w14:textId="77777777" w:rsidR="00277C24" w:rsidRPr="00277C24" w:rsidRDefault="00277C24" w:rsidP="00277C24">
            <w:pPr>
              <w:widowControl w:val="0"/>
              <w:autoSpaceDE w:val="0"/>
              <w:autoSpaceDN w:val="0"/>
              <w:adjustRightInd w:val="0"/>
              <w:rPr>
                <w:sz w:val="24"/>
                <w:szCs w:val="24"/>
              </w:rPr>
            </w:pPr>
          </w:p>
        </w:tc>
        <w:tc>
          <w:tcPr>
            <w:tcW w:w="0" w:type="auto"/>
            <w:shd w:val="clear" w:color="auto" w:fill="auto"/>
          </w:tcPr>
          <w:p w14:paraId="458DAC89" w14:textId="77777777" w:rsidR="00277C24" w:rsidRPr="00277C24" w:rsidRDefault="00277C24" w:rsidP="00277C24">
            <w:pPr>
              <w:widowControl w:val="0"/>
              <w:autoSpaceDE w:val="0"/>
              <w:autoSpaceDN w:val="0"/>
              <w:adjustRightInd w:val="0"/>
              <w:rPr>
                <w:sz w:val="24"/>
                <w:szCs w:val="24"/>
              </w:rPr>
            </w:pPr>
          </w:p>
        </w:tc>
        <w:tc>
          <w:tcPr>
            <w:tcW w:w="0" w:type="auto"/>
            <w:shd w:val="clear" w:color="auto" w:fill="auto"/>
          </w:tcPr>
          <w:p w14:paraId="6720E2B4" w14:textId="77777777" w:rsidR="00277C24" w:rsidRPr="00277C24" w:rsidRDefault="00277C24" w:rsidP="00277C24">
            <w:pPr>
              <w:widowControl w:val="0"/>
              <w:autoSpaceDE w:val="0"/>
              <w:autoSpaceDN w:val="0"/>
              <w:adjustRightInd w:val="0"/>
              <w:rPr>
                <w:sz w:val="24"/>
                <w:szCs w:val="24"/>
              </w:rPr>
            </w:pPr>
          </w:p>
        </w:tc>
        <w:tc>
          <w:tcPr>
            <w:tcW w:w="0" w:type="auto"/>
            <w:shd w:val="clear" w:color="auto" w:fill="auto"/>
          </w:tcPr>
          <w:p w14:paraId="73A5F28C" w14:textId="77777777" w:rsidR="00277C24" w:rsidRPr="00277C24" w:rsidRDefault="00277C24" w:rsidP="00277C24">
            <w:pPr>
              <w:widowControl w:val="0"/>
              <w:autoSpaceDE w:val="0"/>
              <w:autoSpaceDN w:val="0"/>
              <w:adjustRightInd w:val="0"/>
              <w:rPr>
                <w:sz w:val="24"/>
                <w:szCs w:val="24"/>
              </w:rPr>
            </w:pPr>
          </w:p>
        </w:tc>
        <w:tc>
          <w:tcPr>
            <w:tcW w:w="0" w:type="auto"/>
            <w:shd w:val="clear" w:color="auto" w:fill="auto"/>
          </w:tcPr>
          <w:p w14:paraId="4056D8EC" w14:textId="77777777" w:rsidR="00277C24" w:rsidRPr="00277C24" w:rsidRDefault="00277C24" w:rsidP="00277C24">
            <w:pPr>
              <w:widowControl w:val="0"/>
              <w:autoSpaceDE w:val="0"/>
              <w:autoSpaceDN w:val="0"/>
              <w:adjustRightInd w:val="0"/>
              <w:rPr>
                <w:sz w:val="24"/>
                <w:szCs w:val="24"/>
              </w:rPr>
            </w:pPr>
          </w:p>
        </w:tc>
      </w:tr>
      <w:tr w:rsidR="00277C24" w:rsidRPr="00277C24" w14:paraId="2F6D6C88" w14:textId="77777777" w:rsidTr="00E63B50">
        <w:tc>
          <w:tcPr>
            <w:tcW w:w="0" w:type="auto"/>
            <w:shd w:val="clear" w:color="auto" w:fill="auto"/>
          </w:tcPr>
          <w:p w14:paraId="6F8F1404" w14:textId="77777777" w:rsidR="00277C24" w:rsidRPr="00277C24" w:rsidRDefault="00277C24" w:rsidP="00277C24">
            <w:pPr>
              <w:widowControl w:val="0"/>
              <w:autoSpaceDE w:val="0"/>
              <w:autoSpaceDN w:val="0"/>
              <w:adjustRightInd w:val="0"/>
              <w:rPr>
                <w:sz w:val="24"/>
                <w:szCs w:val="24"/>
              </w:rPr>
            </w:pPr>
          </w:p>
        </w:tc>
        <w:tc>
          <w:tcPr>
            <w:tcW w:w="0" w:type="auto"/>
            <w:shd w:val="clear" w:color="auto" w:fill="auto"/>
          </w:tcPr>
          <w:p w14:paraId="5EFFDDF4" w14:textId="77777777" w:rsidR="00277C24" w:rsidRPr="00277C24" w:rsidRDefault="00277C24" w:rsidP="00277C24">
            <w:pPr>
              <w:widowControl w:val="0"/>
              <w:autoSpaceDE w:val="0"/>
              <w:autoSpaceDN w:val="0"/>
              <w:adjustRightInd w:val="0"/>
              <w:rPr>
                <w:sz w:val="24"/>
                <w:szCs w:val="24"/>
              </w:rPr>
            </w:pPr>
          </w:p>
        </w:tc>
        <w:tc>
          <w:tcPr>
            <w:tcW w:w="0" w:type="auto"/>
            <w:shd w:val="clear" w:color="auto" w:fill="auto"/>
          </w:tcPr>
          <w:p w14:paraId="18F2C743" w14:textId="77777777" w:rsidR="00277C24" w:rsidRPr="00277C24" w:rsidRDefault="00277C24" w:rsidP="00277C24">
            <w:pPr>
              <w:widowControl w:val="0"/>
              <w:autoSpaceDE w:val="0"/>
              <w:autoSpaceDN w:val="0"/>
              <w:adjustRightInd w:val="0"/>
              <w:rPr>
                <w:sz w:val="24"/>
                <w:szCs w:val="24"/>
              </w:rPr>
            </w:pPr>
          </w:p>
        </w:tc>
        <w:tc>
          <w:tcPr>
            <w:tcW w:w="0" w:type="auto"/>
            <w:shd w:val="clear" w:color="auto" w:fill="auto"/>
          </w:tcPr>
          <w:p w14:paraId="34D32537" w14:textId="77777777" w:rsidR="00277C24" w:rsidRPr="00277C24" w:rsidRDefault="00277C24" w:rsidP="00277C24">
            <w:pPr>
              <w:widowControl w:val="0"/>
              <w:autoSpaceDE w:val="0"/>
              <w:autoSpaceDN w:val="0"/>
              <w:adjustRightInd w:val="0"/>
              <w:rPr>
                <w:sz w:val="24"/>
                <w:szCs w:val="24"/>
              </w:rPr>
            </w:pPr>
          </w:p>
        </w:tc>
        <w:tc>
          <w:tcPr>
            <w:tcW w:w="0" w:type="auto"/>
            <w:shd w:val="clear" w:color="auto" w:fill="auto"/>
          </w:tcPr>
          <w:p w14:paraId="23477A96" w14:textId="77777777" w:rsidR="00277C24" w:rsidRPr="00277C24" w:rsidRDefault="00277C24" w:rsidP="00277C24">
            <w:pPr>
              <w:widowControl w:val="0"/>
              <w:autoSpaceDE w:val="0"/>
              <w:autoSpaceDN w:val="0"/>
              <w:adjustRightInd w:val="0"/>
              <w:rPr>
                <w:sz w:val="24"/>
                <w:szCs w:val="24"/>
              </w:rPr>
            </w:pPr>
          </w:p>
        </w:tc>
        <w:tc>
          <w:tcPr>
            <w:tcW w:w="0" w:type="auto"/>
            <w:shd w:val="clear" w:color="auto" w:fill="auto"/>
          </w:tcPr>
          <w:p w14:paraId="08368A89" w14:textId="77777777" w:rsidR="00277C24" w:rsidRPr="00277C24" w:rsidRDefault="00277C24" w:rsidP="00277C24">
            <w:pPr>
              <w:widowControl w:val="0"/>
              <w:autoSpaceDE w:val="0"/>
              <w:autoSpaceDN w:val="0"/>
              <w:adjustRightInd w:val="0"/>
              <w:rPr>
                <w:sz w:val="24"/>
                <w:szCs w:val="24"/>
              </w:rPr>
            </w:pPr>
          </w:p>
        </w:tc>
      </w:tr>
    </w:tbl>
    <w:p w14:paraId="13E9712E" w14:textId="77777777" w:rsidR="00277C24" w:rsidRPr="00277C24" w:rsidRDefault="00277C24" w:rsidP="00277C24">
      <w:pPr>
        <w:widowControl w:val="0"/>
        <w:autoSpaceDE w:val="0"/>
        <w:autoSpaceDN w:val="0"/>
        <w:adjustRightInd w:val="0"/>
        <w:rPr>
          <w:sz w:val="24"/>
          <w:szCs w:val="24"/>
        </w:rPr>
      </w:pPr>
    </w:p>
    <w:p w14:paraId="7DA7A808" w14:textId="77777777" w:rsidR="00277C24" w:rsidRPr="00277C24" w:rsidRDefault="00277C24" w:rsidP="00277C24">
      <w:pPr>
        <w:widowControl w:val="0"/>
        <w:autoSpaceDE w:val="0"/>
        <w:autoSpaceDN w:val="0"/>
        <w:adjustRightInd w:val="0"/>
        <w:rPr>
          <w:sz w:val="24"/>
          <w:szCs w:val="24"/>
        </w:rPr>
      </w:pPr>
    </w:p>
    <w:p w14:paraId="23E62F32" w14:textId="77777777" w:rsidR="00277C24" w:rsidRPr="00277C24" w:rsidRDefault="00277C24" w:rsidP="00277C24">
      <w:pPr>
        <w:widowControl w:val="0"/>
        <w:autoSpaceDE w:val="0"/>
        <w:autoSpaceDN w:val="0"/>
        <w:adjustRightInd w:val="0"/>
        <w:rPr>
          <w:sz w:val="24"/>
          <w:szCs w:val="24"/>
        </w:rPr>
      </w:pPr>
      <w:r w:rsidRPr="00277C24">
        <w:rPr>
          <w:b/>
          <w:bCs/>
          <w:sz w:val="24"/>
          <w:szCs w:val="24"/>
        </w:rPr>
        <w:t xml:space="preserve">II. Thesis/Prelim/Dissertation Progress </w:t>
      </w:r>
    </w:p>
    <w:p w14:paraId="50AD6768" w14:textId="77777777" w:rsidR="00277C24" w:rsidRPr="00277C24" w:rsidRDefault="00277C24" w:rsidP="00277C24">
      <w:pPr>
        <w:widowControl w:val="0"/>
        <w:autoSpaceDE w:val="0"/>
        <w:autoSpaceDN w:val="0"/>
        <w:adjustRightInd w:val="0"/>
        <w:rPr>
          <w:sz w:val="24"/>
          <w:szCs w:val="24"/>
        </w:rPr>
      </w:pPr>
    </w:p>
    <w:p w14:paraId="2764DD3F" w14:textId="77777777" w:rsidR="00277C24" w:rsidRPr="00277C24" w:rsidRDefault="00277C24" w:rsidP="00277C24">
      <w:pPr>
        <w:widowControl w:val="0"/>
        <w:autoSpaceDE w:val="0"/>
        <w:autoSpaceDN w:val="0"/>
        <w:adjustRightInd w:val="0"/>
        <w:rPr>
          <w:sz w:val="24"/>
          <w:szCs w:val="24"/>
        </w:rPr>
      </w:pPr>
      <w:r w:rsidRPr="00277C24">
        <w:rPr>
          <w:sz w:val="24"/>
          <w:szCs w:val="24"/>
        </w:rPr>
        <w:t xml:space="preserve">Please complete the table below. If an element is completed, write in the month and year of completion. If an element is in process write in “IP.” </w:t>
      </w:r>
    </w:p>
    <w:p w14:paraId="638872E8" w14:textId="77777777" w:rsidR="00277C24" w:rsidRPr="00277C24" w:rsidRDefault="00277C24" w:rsidP="00277C24">
      <w:pPr>
        <w:widowControl w:val="0"/>
        <w:autoSpaceDE w:val="0"/>
        <w:autoSpaceDN w:val="0"/>
        <w:adjustRightInd w:val="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1683"/>
        <w:gridCol w:w="1056"/>
        <w:gridCol w:w="1691"/>
        <w:gridCol w:w="2716"/>
        <w:gridCol w:w="1016"/>
      </w:tblGrid>
      <w:tr w:rsidR="00277C24" w:rsidRPr="00277C24" w14:paraId="24BF9415" w14:textId="77777777" w:rsidTr="00E63B50">
        <w:tc>
          <w:tcPr>
            <w:tcW w:w="0" w:type="auto"/>
            <w:shd w:val="clear" w:color="auto" w:fill="auto"/>
          </w:tcPr>
          <w:p w14:paraId="04AD10E4" w14:textId="77777777" w:rsidR="00277C24" w:rsidRPr="00277C24" w:rsidRDefault="00277C24" w:rsidP="00277C24">
            <w:pPr>
              <w:widowControl w:val="0"/>
              <w:autoSpaceDE w:val="0"/>
              <w:autoSpaceDN w:val="0"/>
              <w:adjustRightInd w:val="0"/>
              <w:rPr>
                <w:sz w:val="24"/>
                <w:szCs w:val="24"/>
              </w:rPr>
            </w:pPr>
            <w:r w:rsidRPr="00277C24">
              <w:rPr>
                <w:sz w:val="24"/>
                <w:szCs w:val="24"/>
              </w:rPr>
              <w:t>Required Project/Exam</w:t>
            </w:r>
          </w:p>
        </w:tc>
        <w:tc>
          <w:tcPr>
            <w:tcW w:w="0" w:type="auto"/>
            <w:shd w:val="clear" w:color="auto" w:fill="auto"/>
          </w:tcPr>
          <w:p w14:paraId="7E6DAFCD" w14:textId="77777777" w:rsidR="00277C24" w:rsidRPr="00277C24" w:rsidRDefault="00277C24" w:rsidP="00277C24">
            <w:pPr>
              <w:widowControl w:val="0"/>
              <w:autoSpaceDE w:val="0"/>
              <w:autoSpaceDN w:val="0"/>
              <w:adjustRightInd w:val="0"/>
              <w:rPr>
                <w:sz w:val="24"/>
                <w:szCs w:val="24"/>
              </w:rPr>
            </w:pPr>
            <w:r w:rsidRPr="00277C24">
              <w:rPr>
                <w:sz w:val="24"/>
                <w:szCs w:val="24"/>
              </w:rPr>
              <w:t>Topic Selection</w:t>
            </w:r>
          </w:p>
        </w:tc>
        <w:tc>
          <w:tcPr>
            <w:tcW w:w="0" w:type="auto"/>
            <w:shd w:val="clear" w:color="auto" w:fill="auto"/>
          </w:tcPr>
          <w:p w14:paraId="50FE356C" w14:textId="77777777" w:rsidR="00277C24" w:rsidRPr="00277C24" w:rsidRDefault="00277C24" w:rsidP="00277C24">
            <w:pPr>
              <w:widowControl w:val="0"/>
              <w:autoSpaceDE w:val="0"/>
              <w:autoSpaceDN w:val="0"/>
              <w:adjustRightInd w:val="0"/>
              <w:rPr>
                <w:sz w:val="24"/>
                <w:szCs w:val="24"/>
              </w:rPr>
            </w:pPr>
            <w:r w:rsidRPr="00277C24">
              <w:rPr>
                <w:sz w:val="24"/>
                <w:szCs w:val="24"/>
              </w:rPr>
              <w:t>Proposal</w:t>
            </w:r>
          </w:p>
          <w:p w14:paraId="43544414" w14:textId="77777777" w:rsidR="00277C24" w:rsidRPr="00277C24" w:rsidRDefault="00277C24" w:rsidP="00277C24">
            <w:pPr>
              <w:widowControl w:val="0"/>
              <w:autoSpaceDE w:val="0"/>
              <w:autoSpaceDN w:val="0"/>
              <w:adjustRightInd w:val="0"/>
              <w:rPr>
                <w:sz w:val="24"/>
                <w:szCs w:val="24"/>
              </w:rPr>
            </w:pPr>
            <w:r w:rsidRPr="00277C24">
              <w:rPr>
                <w:sz w:val="24"/>
                <w:szCs w:val="24"/>
              </w:rPr>
              <w:t xml:space="preserve">Meeting </w:t>
            </w:r>
          </w:p>
        </w:tc>
        <w:tc>
          <w:tcPr>
            <w:tcW w:w="0" w:type="auto"/>
            <w:shd w:val="clear" w:color="auto" w:fill="auto"/>
          </w:tcPr>
          <w:p w14:paraId="12C496EC" w14:textId="77777777" w:rsidR="00277C24" w:rsidRPr="00277C24" w:rsidRDefault="00277C24" w:rsidP="00277C24">
            <w:pPr>
              <w:widowControl w:val="0"/>
              <w:autoSpaceDE w:val="0"/>
              <w:autoSpaceDN w:val="0"/>
              <w:adjustRightInd w:val="0"/>
              <w:rPr>
                <w:sz w:val="24"/>
                <w:szCs w:val="24"/>
              </w:rPr>
            </w:pPr>
            <w:r w:rsidRPr="00277C24">
              <w:rPr>
                <w:sz w:val="24"/>
                <w:szCs w:val="24"/>
              </w:rPr>
              <w:t>Data Collection</w:t>
            </w:r>
          </w:p>
        </w:tc>
        <w:tc>
          <w:tcPr>
            <w:tcW w:w="0" w:type="auto"/>
            <w:shd w:val="clear" w:color="auto" w:fill="auto"/>
          </w:tcPr>
          <w:p w14:paraId="1ADEA58B" w14:textId="77777777" w:rsidR="00277C24" w:rsidRPr="00277C24" w:rsidRDefault="00277C24" w:rsidP="00277C24">
            <w:pPr>
              <w:widowControl w:val="0"/>
              <w:autoSpaceDE w:val="0"/>
              <w:autoSpaceDN w:val="0"/>
              <w:adjustRightInd w:val="0"/>
              <w:rPr>
                <w:sz w:val="24"/>
                <w:szCs w:val="24"/>
              </w:rPr>
            </w:pPr>
            <w:r w:rsidRPr="00277C24">
              <w:rPr>
                <w:sz w:val="24"/>
                <w:szCs w:val="24"/>
              </w:rPr>
              <w:t>Data Analysis and Drafting</w:t>
            </w:r>
          </w:p>
        </w:tc>
        <w:tc>
          <w:tcPr>
            <w:tcW w:w="0" w:type="auto"/>
            <w:shd w:val="clear" w:color="auto" w:fill="auto"/>
          </w:tcPr>
          <w:p w14:paraId="6A8175BF" w14:textId="77777777" w:rsidR="00277C24" w:rsidRPr="00277C24" w:rsidRDefault="00277C24" w:rsidP="00277C24">
            <w:pPr>
              <w:widowControl w:val="0"/>
              <w:autoSpaceDE w:val="0"/>
              <w:autoSpaceDN w:val="0"/>
              <w:adjustRightInd w:val="0"/>
              <w:rPr>
                <w:sz w:val="24"/>
                <w:szCs w:val="24"/>
              </w:rPr>
            </w:pPr>
            <w:r w:rsidRPr="00277C24">
              <w:rPr>
                <w:sz w:val="24"/>
                <w:szCs w:val="24"/>
              </w:rPr>
              <w:t>Defense</w:t>
            </w:r>
          </w:p>
          <w:p w14:paraId="038F1FB2" w14:textId="77777777" w:rsidR="00277C24" w:rsidRPr="00277C24" w:rsidRDefault="00277C24" w:rsidP="00277C24">
            <w:pPr>
              <w:widowControl w:val="0"/>
              <w:autoSpaceDE w:val="0"/>
              <w:autoSpaceDN w:val="0"/>
              <w:adjustRightInd w:val="0"/>
              <w:rPr>
                <w:sz w:val="24"/>
                <w:szCs w:val="24"/>
              </w:rPr>
            </w:pPr>
            <w:r w:rsidRPr="00277C24">
              <w:rPr>
                <w:sz w:val="24"/>
                <w:szCs w:val="24"/>
              </w:rPr>
              <w:t>Meeting</w:t>
            </w:r>
          </w:p>
        </w:tc>
      </w:tr>
      <w:tr w:rsidR="00277C24" w:rsidRPr="00277C24" w14:paraId="2622E240" w14:textId="77777777" w:rsidTr="00E63B50">
        <w:tc>
          <w:tcPr>
            <w:tcW w:w="0" w:type="auto"/>
            <w:shd w:val="clear" w:color="auto" w:fill="auto"/>
          </w:tcPr>
          <w:p w14:paraId="64A0A7BE" w14:textId="77777777" w:rsidR="00277C24" w:rsidRPr="00277C24" w:rsidRDefault="00277C24" w:rsidP="00277C24">
            <w:pPr>
              <w:widowControl w:val="0"/>
              <w:autoSpaceDE w:val="0"/>
              <w:autoSpaceDN w:val="0"/>
              <w:adjustRightInd w:val="0"/>
              <w:rPr>
                <w:sz w:val="24"/>
                <w:szCs w:val="24"/>
              </w:rPr>
            </w:pPr>
            <w:r w:rsidRPr="00277C24">
              <w:rPr>
                <w:sz w:val="24"/>
                <w:szCs w:val="24"/>
              </w:rPr>
              <w:t>Masters</w:t>
            </w:r>
          </w:p>
        </w:tc>
        <w:tc>
          <w:tcPr>
            <w:tcW w:w="0" w:type="auto"/>
            <w:shd w:val="clear" w:color="auto" w:fill="auto"/>
          </w:tcPr>
          <w:p w14:paraId="0250141F" w14:textId="77777777" w:rsidR="00277C24" w:rsidRPr="00277C24" w:rsidRDefault="00277C24" w:rsidP="00277C24">
            <w:pPr>
              <w:widowControl w:val="0"/>
              <w:autoSpaceDE w:val="0"/>
              <w:autoSpaceDN w:val="0"/>
              <w:adjustRightInd w:val="0"/>
              <w:ind w:left="360"/>
              <w:rPr>
                <w:sz w:val="24"/>
                <w:szCs w:val="24"/>
              </w:rPr>
            </w:pPr>
          </w:p>
        </w:tc>
        <w:tc>
          <w:tcPr>
            <w:tcW w:w="0" w:type="auto"/>
            <w:shd w:val="clear" w:color="auto" w:fill="auto"/>
          </w:tcPr>
          <w:p w14:paraId="5520928C" w14:textId="77777777" w:rsidR="00277C24" w:rsidRPr="00277C24" w:rsidRDefault="00277C24" w:rsidP="00277C24">
            <w:pPr>
              <w:widowControl w:val="0"/>
              <w:autoSpaceDE w:val="0"/>
              <w:autoSpaceDN w:val="0"/>
              <w:adjustRightInd w:val="0"/>
              <w:rPr>
                <w:sz w:val="24"/>
                <w:szCs w:val="24"/>
              </w:rPr>
            </w:pPr>
          </w:p>
        </w:tc>
        <w:tc>
          <w:tcPr>
            <w:tcW w:w="0" w:type="auto"/>
            <w:shd w:val="clear" w:color="auto" w:fill="auto"/>
          </w:tcPr>
          <w:p w14:paraId="5DA2E1EC" w14:textId="77777777" w:rsidR="00277C24" w:rsidRPr="00277C24" w:rsidRDefault="00277C24" w:rsidP="00277C24">
            <w:pPr>
              <w:widowControl w:val="0"/>
              <w:autoSpaceDE w:val="0"/>
              <w:autoSpaceDN w:val="0"/>
              <w:adjustRightInd w:val="0"/>
              <w:rPr>
                <w:sz w:val="24"/>
                <w:szCs w:val="24"/>
              </w:rPr>
            </w:pPr>
          </w:p>
        </w:tc>
        <w:tc>
          <w:tcPr>
            <w:tcW w:w="0" w:type="auto"/>
            <w:shd w:val="clear" w:color="auto" w:fill="auto"/>
          </w:tcPr>
          <w:p w14:paraId="4CC1FC24" w14:textId="77777777" w:rsidR="00277C24" w:rsidRPr="00277C24" w:rsidRDefault="00277C24" w:rsidP="00277C24">
            <w:pPr>
              <w:widowControl w:val="0"/>
              <w:autoSpaceDE w:val="0"/>
              <w:autoSpaceDN w:val="0"/>
              <w:adjustRightInd w:val="0"/>
              <w:rPr>
                <w:sz w:val="24"/>
                <w:szCs w:val="24"/>
              </w:rPr>
            </w:pPr>
          </w:p>
        </w:tc>
        <w:tc>
          <w:tcPr>
            <w:tcW w:w="0" w:type="auto"/>
            <w:shd w:val="clear" w:color="auto" w:fill="auto"/>
          </w:tcPr>
          <w:p w14:paraId="48F2D003" w14:textId="77777777" w:rsidR="00277C24" w:rsidRPr="00277C24" w:rsidRDefault="00277C24" w:rsidP="00277C24">
            <w:pPr>
              <w:widowControl w:val="0"/>
              <w:autoSpaceDE w:val="0"/>
              <w:autoSpaceDN w:val="0"/>
              <w:adjustRightInd w:val="0"/>
              <w:rPr>
                <w:sz w:val="24"/>
                <w:szCs w:val="24"/>
              </w:rPr>
            </w:pPr>
          </w:p>
        </w:tc>
      </w:tr>
      <w:tr w:rsidR="00277C24" w:rsidRPr="00277C24" w14:paraId="7FDF8866" w14:textId="77777777" w:rsidTr="00E63B50">
        <w:tc>
          <w:tcPr>
            <w:tcW w:w="0" w:type="auto"/>
            <w:shd w:val="clear" w:color="auto" w:fill="auto"/>
          </w:tcPr>
          <w:p w14:paraId="234E7EF4" w14:textId="77777777" w:rsidR="00277C24" w:rsidRPr="00277C24" w:rsidRDefault="00277C24" w:rsidP="00277C24">
            <w:pPr>
              <w:widowControl w:val="0"/>
              <w:autoSpaceDE w:val="0"/>
              <w:autoSpaceDN w:val="0"/>
              <w:adjustRightInd w:val="0"/>
              <w:rPr>
                <w:sz w:val="24"/>
                <w:szCs w:val="24"/>
              </w:rPr>
            </w:pPr>
            <w:r w:rsidRPr="00277C24">
              <w:rPr>
                <w:sz w:val="24"/>
                <w:szCs w:val="24"/>
              </w:rPr>
              <w:t>Preliminary Project/Exam</w:t>
            </w:r>
          </w:p>
        </w:tc>
        <w:tc>
          <w:tcPr>
            <w:tcW w:w="0" w:type="auto"/>
            <w:shd w:val="clear" w:color="auto" w:fill="auto"/>
          </w:tcPr>
          <w:p w14:paraId="156917FB" w14:textId="77777777" w:rsidR="00277C24" w:rsidRPr="00277C24" w:rsidRDefault="00277C24" w:rsidP="00277C24">
            <w:pPr>
              <w:widowControl w:val="0"/>
              <w:autoSpaceDE w:val="0"/>
              <w:autoSpaceDN w:val="0"/>
              <w:adjustRightInd w:val="0"/>
              <w:rPr>
                <w:sz w:val="24"/>
                <w:szCs w:val="24"/>
              </w:rPr>
            </w:pPr>
          </w:p>
        </w:tc>
        <w:tc>
          <w:tcPr>
            <w:tcW w:w="0" w:type="auto"/>
            <w:shd w:val="clear" w:color="auto" w:fill="auto"/>
          </w:tcPr>
          <w:p w14:paraId="7BC9BAA4" w14:textId="77777777" w:rsidR="00277C24" w:rsidRPr="00277C24" w:rsidRDefault="00277C24" w:rsidP="00277C24">
            <w:pPr>
              <w:widowControl w:val="0"/>
              <w:autoSpaceDE w:val="0"/>
              <w:autoSpaceDN w:val="0"/>
              <w:adjustRightInd w:val="0"/>
              <w:rPr>
                <w:sz w:val="24"/>
                <w:szCs w:val="24"/>
              </w:rPr>
            </w:pPr>
          </w:p>
        </w:tc>
        <w:tc>
          <w:tcPr>
            <w:tcW w:w="0" w:type="auto"/>
            <w:shd w:val="clear" w:color="auto" w:fill="auto"/>
          </w:tcPr>
          <w:p w14:paraId="050A2A35" w14:textId="77777777" w:rsidR="00277C24" w:rsidRPr="00277C24" w:rsidRDefault="00277C24" w:rsidP="00277C24">
            <w:pPr>
              <w:widowControl w:val="0"/>
              <w:autoSpaceDE w:val="0"/>
              <w:autoSpaceDN w:val="0"/>
              <w:adjustRightInd w:val="0"/>
              <w:rPr>
                <w:sz w:val="24"/>
                <w:szCs w:val="24"/>
              </w:rPr>
            </w:pPr>
          </w:p>
        </w:tc>
        <w:tc>
          <w:tcPr>
            <w:tcW w:w="0" w:type="auto"/>
            <w:shd w:val="clear" w:color="auto" w:fill="auto"/>
          </w:tcPr>
          <w:p w14:paraId="7201D3D8" w14:textId="77777777" w:rsidR="00277C24" w:rsidRPr="00277C24" w:rsidRDefault="00277C24" w:rsidP="00277C24">
            <w:pPr>
              <w:widowControl w:val="0"/>
              <w:autoSpaceDE w:val="0"/>
              <w:autoSpaceDN w:val="0"/>
              <w:adjustRightInd w:val="0"/>
              <w:rPr>
                <w:sz w:val="24"/>
                <w:szCs w:val="24"/>
              </w:rPr>
            </w:pPr>
          </w:p>
        </w:tc>
        <w:tc>
          <w:tcPr>
            <w:tcW w:w="0" w:type="auto"/>
            <w:shd w:val="clear" w:color="auto" w:fill="auto"/>
          </w:tcPr>
          <w:p w14:paraId="4B290632" w14:textId="77777777" w:rsidR="00277C24" w:rsidRPr="00277C24" w:rsidRDefault="00277C24" w:rsidP="00277C24">
            <w:pPr>
              <w:widowControl w:val="0"/>
              <w:autoSpaceDE w:val="0"/>
              <w:autoSpaceDN w:val="0"/>
              <w:adjustRightInd w:val="0"/>
              <w:rPr>
                <w:sz w:val="24"/>
                <w:szCs w:val="24"/>
              </w:rPr>
            </w:pPr>
          </w:p>
        </w:tc>
      </w:tr>
      <w:tr w:rsidR="00277C24" w:rsidRPr="00277C24" w14:paraId="6DE29DD6" w14:textId="77777777" w:rsidTr="00E63B50">
        <w:tc>
          <w:tcPr>
            <w:tcW w:w="0" w:type="auto"/>
            <w:shd w:val="clear" w:color="auto" w:fill="auto"/>
          </w:tcPr>
          <w:p w14:paraId="3D80A1E6" w14:textId="77777777" w:rsidR="00277C24" w:rsidRPr="00277C24" w:rsidRDefault="00277C24" w:rsidP="00277C24">
            <w:pPr>
              <w:widowControl w:val="0"/>
              <w:autoSpaceDE w:val="0"/>
              <w:autoSpaceDN w:val="0"/>
              <w:adjustRightInd w:val="0"/>
              <w:rPr>
                <w:sz w:val="24"/>
                <w:szCs w:val="24"/>
              </w:rPr>
            </w:pPr>
            <w:r w:rsidRPr="00277C24">
              <w:rPr>
                <w:sz w:val="24"/>
                <w:szCs w:val="24"/>
              </w:rPr>
              <w:t>Dissertation</w:t>
            </w:r>
          </w:p>
        </w:tc>
        <w:tc>
          <w:tcPr>
            <w:tcW w:w="0" w:type="auto"/>
            <w:shd w:val="clear" w:color="auto" w:fill="auto"/>
          </w:tcPr>
          <w:p w14:paraId="0ACFBD50" w14:textId="77777777" w:rsidR="00277C24" w:rsidRPr="00277C24" w:rsidRDefault="00277C24" w:rsidP="00277C24">
            <w:pPr>
              <w:widowControl w:val="0"/>
              <w:autoSpaceDE w:val="0"/>
              <w:autoSpaceDN w:val="0"/>
              <w:adjustRightInd w:val="0"/>
              <w:rPr>
                <w:sz w:val="24"/>
                <w:szCs w:val="24"/>
              </w:rPr>
            </w:pPr>
          </w:p>
        </w:tc>
        <w:tc>
          <w:tcPr>
            <w:tcW w:w="0" w:type="auto"/>
            <w:shd w:val="clear" w:color="auto" w:fill="auto"/>
          </w:tcPr>
          <w:p w14:paraId="5E9E67D9" w14:textId="77777777" w:rsidR="00277C24" w:rsidRPr="00277C24" w:rsidRDefault="00277C24" w:rsidP="00277C24">
            <w:pPr>
              <w:widowControl w:val="0"/>
              <w:autoSpaceDE w:val="0"/>
              <w:autoSpaceDN w:val="0"/>
              <w:adjustRightInd w:val="0"/>
              <w:rPr>
                <w:sz w:val="24"/>
                <w:szCs w:val="24"/>
              </w:rPr>
            </w:pPr>
          </w:p>
        </w:tc>
        <w:tc>
          <w:tcPr>
            <w:tcW w:w="0" w:type="auto"/>
            <w:shd w:val="clear" w:color="auto" w:fill="auto"/>
          </w:tcPr>
          <w:p w14:paraId="7E02DC1A" w14:textId="77777777" w:rsidR="00277C24" w:rsidRPr="00277C24" w:rsidRDefault="00277C24" w:rsidP="00277C24">
            <w:pPr>
              <w:widowControl w:val="0"/>
              <w:autoSpaceDE w:val="0"/>
              <w:autoSpaceDN w:val="0"/>
              <w:adjustRightInd w:val="0"/>
              <w:rPr>
                <w:sz w:val="24"/>
                <w:szCs w:val="24"/>
              </w:rPr>
            </w:pPr>
          </w:p>
        </w:tc>
        <w:tc>
          <w:tcPr>
            <w:tcW w:w="0" w:type="auto"/>
            <w:shd w:val="clear" w:color="auto" w:fill="auto"/>
          </w:tcPr>
          <w:p w14:paraId="4EC2BD57" w14:textId="77777777" w:rsidR="00277C24" w:rsidRPr="00277C24" w:rsidRDefault="00277C24" w:rsidP="00277C24">
            <w:pPr>
              <w:widowControl w:val="0"/>
              <w:autoSpaceDE w:val="0"/>
              <w:autoSpaceDN w:val="0"/>
              <w:adjustRightInd w:val="0"/>
              <w:rPr>
                <w:sz w:val="24"/>
                <w:szCs w:val="24"/>
              </w:rPr>
            </w:pPr>
          </w:p>
        </w:tc>
        <w:tc>
          <w:tcPr>
            <w:tcW w:w="0" w:type="auto"/>
            <w:shd w:val="clear" w:color="auto" w:fill="auto"/>
          </w:tcPr>
          <w:p w14:paraId="1FE6A207" w14:textId="77777777" w:rsidR="00277C24" w:rsidRPr="00277C24" w:rsidRDefault="00277C24" w:rsidP="00277C24">
            <w:pPr>
              <w:widowControl w:val="0"/>
              <w:autoSpaceDE w:val="0"/>
              <w:autoSpaceDN w:val="0"/>
              <w:adjustRightInd w:val="0"/>
              <w:rPr>
                <w:sz w:val="24"/>
                <w:szCs w:val="24"/>
              </w:rPr>
            </w:pPr>
          </w:p>
        </w:tc>
      </w:tr>
    </w:tbl>
    <w:p w14:paraId="29CE1CE5" w14:textId="77777777" w:rsidR="00277C24" w:rsidRPr="00277C24" w:rsidRDefault="00277C24" w:rsidP="00277C24">
      <w:pPr>
        <w:widowControl w:val="0"/>
        <w:autoSpaceDE w:val="0"/>
        <w:autoSpaceDN w:val="0"/>
        <w:adjustRightInd w:val="0"/>
        <w:rPr>
          <w:sz w:val="24"/>
          <w:szCs w:val="24"/>
        </w:rPr>
      </w:pPr>
    </w:p>
    <w:p w14:paraId="6337444C" w14:textId="77777777" w:rsidR="00277C24" w:rsidRPr="00277C24" w:rsidRDefault="00277C24" w:rsidP="00277C24">
      <w:pPr>
        <w:widowControl w:val="0"/>
        <w:autoSpaceDE w:val="0"/>
        <w:autoSpaceDN w:val="0"/>
        <w:adjustRightInd w:val="0"/>
        <w:rPr>
          <w:b/>
          <w:bCs/>
          <w:sz w:val="24"/>
          <w:szCs w:val="24"/>
        </w:rPr>
      </w:pPr>
    </w:p>
    <w:p w14:paraId="5A43FFE9" w14:textId="77777777" w:rsidR="00277C24" w:rsidRPr="00277C24" w:rsidRDefault="00277C24" w:rsidP="00277C24">
      <w:pPr>
        <w:widowControl w:val="0"/>
        <w:autoSpaceDE w:val="0"/>
        <w:autoSpaceDN w:val="0"/>
        <w:adjustRightInd w:val="0"/>
        <w:rPr>
          <w:sz w:val="24"/>
          <w:szCs w:val="24"/>
        </w:rPr>
      </w:pPr>
      <w:r w:rsidRPr="00277C24">
        <w:rPr>
          <w:b/>
          <w:bCs/>
          <w:sz w:val="24"/>
          <w:szCs w:val="24"/>
        </w:rPr>
        <w:t>III. Scholarly Activities</w:t>
      </w:r>
    </w:p>
    <w:p w14:paraId="7DBD617C" w14:textId="77777777" w:rsidR="00277C24" w:rsidRPr="00277C24" w:rsidRDefault="00277C24" w:rsidP="00277C24">
      <w:pPr>
        <w:widowControl w:val="0"/>
        <w:autoSpaceDE w:val="0"/>
        <w:autoSpaceDN w:val="0"/>
        <w:adjustRightInd w:val="0"/>
        <w:rPr>
          <w:sz w:val="24"/>
          <w:szCs w:val="24"/>
        </w:rPr>
      </w:pPr>
    </w:p>
    <w:p w14:paraId="6551DC10" w14:textId="77777777" w:rsidR="00277C24" w:rsidRPr="00277C24" w:rsidRDefault="00277C24" w:rsidP="00277C24">
      <w:pPr>
        <w:widowControl w:val="0"/>
        <w:autoSpaceDE w:val="0"/>
        <w:autoSpaceDN w:val="0"/>
        <w:adjustRightInd w:val="0"/>
        <w:rPr>
          <w:sz w:val="24"/>
          <w:szCs w:val="24"/>
        </w:rPr>
      </w:pPr>
      <w:r w:rsidRPr="00277C24">
        <w:rPr>
          <w:sz w:val="24"/>
          <w:szCs w:val="24"/>
        </w:rPr>
        <w:t>A. Research Outcomes</w:t>
      </w:r>
    </w:p>
    <w:p w14:paraId="10744222" w14:textId="77777777" w:rsidR="00277C24" w:rsidRPr="00277C24" w:rsidRDefault="00277C24" w:rsidP="00277C24">
      <w:pPr>
        <w:widowControl w:val="0"/>
        <w:autoSpaceDE w:val="0"/>
        <w:autoSpaceDN w:val="0"/>
        <w:adjustRightInd w:val="0"/>
        <w:rPr>
          <w:sz w:val="24"/>
          <w:szCs w:val="24"/>
        </w:rPr>
      </w:pPr>
    </w:p>
    <w:p w14:paraId="5719D08A" w14:textId="77777777" w:rsidR="00277C24" w:rsidRPr="00277C24" w:rsidRDefault="00277C24" w:rsidP="00277C24">
      <w:pPr>
        <w:widowControl w:val="0"/>
        <w:autoSpaceDE w:val="0"/>
        <w:autoSpaceDN w:val="0"/>
        <w:adjustRightInd w:val="0"/>
        <w:rPr>
          <w:sz w:val="24"/>
          <w:szCs w:val="24"/>
        </w:rPr>
      </w:pPr>
      <w:r w:rsidRPr="00277C24">
        <w:rPr>
          <w:sz w:val="24"/>
          <w:szCs w:val="24"/>
        </w:rPr>
        <w:t>Please complete the following table. Use APA style for references. Add rows as needed.</w:t>
      </w:r>
    </w:p>
    <w:p w14:paraId="14623532" w14:textId="77777777" w:rsidR="00277C24" w:rsidRPr="00277C24" w:rsidRDefault="00277C24" w:rsidP="00277C24">
      <w:pPr>
        <w:widowControl w:val="0"/>
        <w:autoSpaceDE w:val="0"/>
        <w:autoSpaceDN w:val="0"/>
        <w:adjustRightInd w:val="0"/>
        <w:rPr>
          <w:sz w:val="24"/>
          <w:szCs w:val="24"/>
        </w:rPr>
      </w:pPr>
    </w:p>
    <w:tbl>
      <w:tblPr>
        <w:tblW w:w="10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7"/>
      </w:tblGrid>
      <w:tr w:rsidR="00277C24" w:rsidRPr="00277C24" w14:paraId="28B729E5" w14:textId="77777777" w:rsidTr="00E63B50">
        <w:trPr>
          <w:trHeight w:val="366"/>
        </w:trPr>
        <w:tc>
          <w:tcPr>
            <w:tcW w:w="0" w:type="auto"/>
            <w:shd w:val="clear" w:color="auto" w:fill="auto"/>
          </w:tcPr>
          <w:p w14:paraId="169F8AB2" w14:textId="77777777" w:rsidR="00277C24" w:rsidRPr="00277C24" w:rsidRDefault="00277C24" w:rsidP="00277C24">
            <w:pPr>
              <w:widowControl w:val="0"/>
              <w:autoSpaceDE w:val="0"/>
              <w:autoSpaceDN w:val="0"/>
              <w:adjustRightInd w:val="0"/>
              <w:rPr>
                <w:sz w:val="24"/>
                <w:szCs w:val="24"/>
              </w:rPr>
            </w:pPr>
            <w:r w:rsidRPr="00277C24">
              <w:rPr>
                <w:sz w:val="24"/>
                <w:szCs w:val="24"/>
              </w:rPr>
              <w:t xml:space="preserve">Published or in-press articles and </w:t>
            </w:r>
            <w:proofErr w:type="gramStart"/>
            <w:r w:rsidRPr="00277C24">
              <w:rPr>
                <w:sz w:val="24"/>
                <w:szCs w:val="24"/>
              </w:rPr>
              <w:t>chapters</w:t>
            </w:r>
            <w:proofErr w:type="gramEnd"/>
            <w:r w:rsidRPr="00277C24">
              <w:rPr>
                <w:sz w:val="24"/>
                <w:szCs w:val="24"/>
              </w:rPr>
              <w:t xml:space="preserve">  </w:t>
            </w:r>
          </w:p>
          <w:p w14:paraId="019885BE" w14:textId="77777777" w:rsidR="00277C24" w:rsidRPr="00277C24" w:rsidRDefault="00277C24" w:rsidP="00277C24">
            <w:pPr>
              <w:widowControl w:val="0"/>
              <w:autoSpaceDE w:val="0"/>
              <w:autoSpaceDN w:val="0"/>
              <w:adjustRightInd w:val="0"/>
              <w:rPr>
                <w:sz w:val="24"/>
                <w:szCs w:val="24"/>
              </w:rPr>
            </w:pPr>
          </w:p>
          <w:p w14:paraId="534F6A8B" w14:textId="77777777" w:rsidR="00277C24" w:rsidRPr="00277C24" w:rsidRDefault="00277C24" w:rsidP="00277C24">
            <w:pPr>
              <w:widowControl w:val="0"/>
              <w:autoSpaceDE w:val="0"/>
              <w:autoSpaceDN w:val="0"/>
              <w:adjustRightInd w:val="0"/>
              <w:rPr>
                <w:sz w:val="24"/>
                <w:szCs w:val="24"/>
              </w:rPr>
            </w:pPr>
          </w:p>
        </w:tc>
      </w:tr>
      <w:tr w:rsidR="00277C24" w:rsidRPr="00277C24" w14:paraId="40933803" w14:textId="77777777" w:rsidTr="00E63B50">
        <w:trPr>
          <w:trHeight w:val="387"/>
        </w:trPr>
        <w:tc>
          <w:tcPr>
            <w:tcW w:w="0" w:type="auto"/>
            <w:shd w:val="clear" w:color="auto" w:fill="auto"/>
          </w:tcPr>
          <w:p w14:paraId="15CEFB81" w14:textId="77777777" w:rsidR="00277C24" w:rsidRPr="00277C24" w:rsidRDefault="00277C24" w:rsidP="00277C24">
            <w:pPr>
              <w:widowControl w:val="0"/>
              <w:autoSpaceDE w:val="0"/>
              <w:autoSpaceDN w:val="0"/>
              <w:adjustRightInd w:val="0"/>
              <w:rPr>
                <w:sz w:val="24"/>
                <w:szCs w:val="24"/>
              </w:rPr>
            </w:pPr>
          </w:p>
        </w:tc>
      </w:tr>
      <w:tr w:rsidR="00277C24" w:rsidRPr="00277C24" w14:paraId="16A8F434" w14:textId="77777777" w:rsidTr="00E63B50">
        <w:trPr>
          <w:trHeight w:val="387"/>
        </w:trPr>
        <w:tc>
          <w:tcPr>
            <w:tcW w:w="0" w:type="auto"/>
            <w:shd w:val="clear" w:color="auto" w:fill="auto"/>
          </w:tcPr>
          <w:p w14:paraId="6AD8B51C" w14:textId="77777777" w:rsidR="00277C24" w:rsidRPr="00277C24" w:rsidRDefault="00277C24" w:rsidP="00277C24">
            <w:pPr>
              <w:widowControl w:val="0"/>
              <w:autoSpaceDE w:val="0"/>
              <w:autoSpaceDN w:val="0"/>
              <w:adjustRightInd w:val="0"/>
              <w:rPr>
                <w:sz w:val="24"/>
                <w:szCs w:val="24"/>
              </w:rPr>
            </w:pPr>
            <w:r w:rsidRPr="00277C24">
              <w:rPr>
                <w:sz w:val="24"/>
                <w:szCs w:val="24"/>
              </w:rPr>
              <w:t>Presentations at professional conferences</w:t>
            </w:r>
          </w:p>
        </w:tc>
      </w:tr>
      <w:tr w:rsidR="00277C24" w:rsidRPr="00277C24" w14:paraId="0DD5CFCA" w14:textId="77777777" w:rsidTr="00E63B50">
        <w:trPr>
          <w:trHeight w:val="387"/>
        </w:trPr>
        <w:tc>
          <w:tcPr>
            <w:tcW w:w="0" w:type="auto"/>
            <w:shd w:val="clear" w:color="auto" w:fill="auto"/>
          </w:tcPr>
          <w:p w14:paraId="6AAD1A46" w14:textId="77777777" w:rsidR="00277C24" w:rsidRPr="00277C24" w:rsidRDefault="00277C24" w:rsidP="00277C24">
            <w:pPr>
              <w:widowControl w:val="0"/>
              <w:autoSpaceDE w:val="0"/>
              <w:autoSpaceDN w:val="0"/>
              <w:adjustRightInd w:val="0"/>
              <w:rPr>
                <w:sz w:val="24"/>
                <w:szCs w:val="24"/>
              </w:rPr>
            </w:pPr>
          </w:p>
        </w:tc>
      </w:tr>
      <w:tr w:rsidR="00277C24" w:rsidRPr="00277C24" w14:paraId="05B0818B" w14:textId="77777777" w:rsidTr="00E63B50">
        <w:trPr>
          <w:trHeight w:val="387"/>
        </w:trPr>
        <w:tc>
          <w:tcPr>
            <w:tcW w:w="0" w:type="auto"/>
            <w:shd w:val="clear" w:color="auto" w:fill="auto"/>
          </w:tcPr>
          <w:p w14:paraId="5E91427C" w14:textId="77777777" w:rsidR="00277C24" w:rsidRPr="00277C24" w:rsidRDefault="00277C24" w:rsidP="00277C24">
            <w:pPr>
              <w:widowControl w:val="0"/>
              <w:autoSpaceDE w:val="0"/>
              <w:autoSpaceDN w:val="0"/>
              <w:adjustRightInd w:val="0"/>
              <w:rPr>
                <w:sz w:val="24"/>
                <w:szCs w:val="24"/>
              </w:rPr>
            </w:pPr>
            <w:r w:rsidRPr="00277C24">
              <w:rPr>
                <w:sz w:val="24"/>
                <w:szCs w:val="24"/>
              </w:rPr>
              <w:t>Articles or chapters under review</w:t>
            </w:r>
          </w:p>
        </w:tc>
      </w:tr>
      <w:tr w:rsidR="00277C24" w:rsidRPr="00277C24" w14:paraId="73A19421" w14:textId="77777777" w:rsidTr="00E63B50">
        <w:trPr>
          <w:trHeight w:val="387"/>
        </w:trPr>
        <w:tc>
          <w:tcPr>
            <w:tcW w:w="0" w:type="auto"/>
            <w:shd w:val="clear" w:color="auto" w:fill="auto"/>
          </w:tcPr>
          <w:p w14:paraId="5F665396" w14:textId="77777777" w:rsidR="00277C24" w:rsidRPr="00277C24" w:rsidRDefault="00277C24" w:rsidP="00277C24">
            <w:pPr>
              <w:widowControl w:val="0"/>
              <w:autoSpaceDE w:val="0"/>
              <w:autoSpaceDN w:val="0"/>
              <w:adjustRightInd w:val="0"/>
              <w:rPr>
                <w:sz w:val="24"/>
                <w:szCs w:val="24"/>
              </w:rPr>
            </w:pPr>
          </w:p>
        </w:tc>
      </w:tr>
      <w:tr w:rsidR="00277C24" w:rsidRPr="00277C24" w14:paraId="1A220D80" w14:textId="77777777" w:rsidTr="00E63B50">
        <w:trPr>
          <w:trHeight w:val="387"/>
        </w:trPr>
        <w:tc>
          <w:tcPr>
            <w:tcW w:w="0" w:type="auto"/>
            <w:shd w:val="clear" w:color="auto" w:fill="auto"/>
          </w:tcPr>
          <w:p w14:paraId="18BCB2BF" w14:textId="77777777" w:rsidR="00277C24" w:rsidRPr="00277C24" w:rsidRDefault="00277C24" w:rsidP="00277C24">
            <w:pPr>
              <w:widowControl w:val="0"/>
              <w:autoSpaceDE w:val="0"/>
              <w:autoSpaceDN w:val="0"/>
              <w:adjustRightInd w:val="0"/>
              <w:rPr>
                <w:sz w:val="24"/>
                <w:szCs w:val="24"/>
              </w:rPr>
            </w:pPr>
            <w:r w:rsidRPr="00277C24">
              <w:rPr>
                <w:sz w:val="24"/>
                <w:szCs w:val="24"/>
              </w:rPr>
              <w:t>Informal/community talks and lectures (e.g., guest lecture)</w:t>
            </w:r>
          </w:p>
        </w:tc>
      </w:tr>
      <w:tr w:rsidR="00277C24" w:rsidRPr="00277C24" w14:paraId="0D261320" w14:textId="77777777" w:rsidTr="00E63B50">
        <w:trPr>
          <w:trHeight w:val="387"/>
        </w:trPr>
        <w:tc>
          <w:tcPr>
            <w:tcW w:w="0" w:type="auto"/>
            <w:shd w:val="clear" w:color="auto" w:fill="auto"/>
          </w:tcPr>
          <w:p w14:paraId="276C9F40" w14:textId="77777777" w:rsidR="00277C24" w:rsidRPr="00277C24" w:rsidRDefault="00277C24" w:rsidP="00277C24">
            <w:pPr>
              <w:widowControl w:val="0"/>
              <w:autoSpaceDE w:val="0"/>
              <w:autoSpaceDN w:val="0"/>
              <w:adjustRightInd w:val="0"/>
              <w:rPr>
                <w:sz w:val="24"/>
                <w:szCs w:val="24"/>
              </w:rPr>
            </w:pPr>
          </w:p>
        </w:tc>
      </w:tr>
    </w:tbl>
    <w:p w14:paraId="08B860EF" w14:textId="77777777" w:rsidR="00277C24" w:rsidRPr="00277C24" w:rsidRDefault="00277C24" w:rsidP="00277C24">
      <w:pPr>
        <w:widowControl w:val="0"/>
        <w:autoSpaceDE w:val="0"/>
        <w:autoSpaceDN w:val="0"/>
        <w:adjustRightInd w:val="0"/>
        <w:rPr>
          <w:sz w:val="24"/>
          <w:szCs w:val="24"/>
        </w:rPr>
      </w:pPr>
    </w:p>
    <w:p w14:paraId="246B6E0B" w14:textId="77777777" w:rsidR="00277C24" w:rsidRPr="00277C24" w:rsidRDefault="00277C24" w:rsidP="00277C24">
      <w:pPr>
        <w:widowControl w:val="0"/>
        <w:autoSpaceDE w:val="0"/>
        <w:autoSpaceDN w:val="0"/>
        <w:adjustRightInd w:val="0"/>
        <w:rPr>
          <w:sz w:val="24"/>
          <w:szCs w:val="24"/>
        </w:rPr>
      </w:pPr>
    </w:p>
    <w:p w14:paraId="48695ED5" w14:textId="77777777" w:rsidR="00277C24" w:rsidRPr="00277C24" w:rsidRDefault="00277C24" w:rsidP="00277C24">
      <w:pPr>
        <w:widowControl w:val="0"/>
        <w:autoSpaceDE w:val="0"/>
        <w:autoSpaceDN w:val="0"/>
        <w:adjustRightInd w:val="0"/>
        <w:rPr>
          <w:sz w:val="24"/>
          <w:szCs w:val="24"/>
        </w:rPr>
      </w:pPr>
      <w:r w:rsidRPr="00277C24">
        <w:rPr>
          <w:sz w:val="24"/>
          <w:szCs w:val="24"/>
        </w:rPr>
        <w:t>B. Research in Progress</w:t>
      </w:r>
    </w:p>
    <w:p w14:paraId="0D67EC1F" w14:textId="77777777" w:rsidR="00277C24" w:rsidRPr="00277C24" w:rsidRDefault="00277C24" w:rsidP="00277C24">
      <w:pPr>
        <w:widowControl w:val="0"/>
        <w:autoSpaceDE w:val="0"/>
        <w:autoSpaceDN w:val="0"/>
        <w:adjustRightInd w:val="0"/>
        <w:ind w:firstLine="720"/>
        <w:rPr>
          <w:sz w:val="24"/>
          <w:szCs w:val="24"/>
        </w:rPr>
      </w:pPr>
    </w:p>
    <w:p w14:paraId="66DA1376" w14:textId="77777777" w:rsidR="00277C24" w:rsidRPr="00277C24" w:rsidRDefault="00277C24" w:rsidP="00277C24">
      <w:pPr>
        <w:widowControl w:val="0"/>
        <w:autoSpaceDE w:val="0"/>
        <w:autoSpaceDN w:val="0"/>
        <w:adjustRightInd w:val="0"/>
        <w:rPr>
          <w:sz w:val="24"/>
          <w:szCs w:val="24"/>
        </w:rPr>
      </w:pPr>
      <w:r w:rsidRPr="00277C24">
        <w:rPr>
          <w:sz w:val="24"/>
          <w:szCs w:val="24"/>
        </w:rPr>
        <w:t xml:space="preserve">Please complete the following table </w:t>
      </w:r>
      <w:proofErr w:type="gramStart"/>
      <w:r w:rsidRPr="00277C24">
        <w:rPr>
          <w:sz w:val="24"/>
          <w:szCs w:val="24"/>
        </w:rPr>
        <w:t>in order to</w:t>
      </w:r>
      <w:proofErr w:type="gramEnd"/>
      <w:r w:rsidRPr="00277C24">
        <w:rPr>
          <w:sz w:val="24"/>
          <w:szCs w:val="24"/>
        </w:rPr>
        <w:t xml:space="preserve"> summarize your involvement in projects and research groups. Add rows as needed.</w:t>
      </w:r>
    </w:p>
    <w:p w14:paraId="57298A88" w14:textId="77777777" w:rsidR="00277C24" w:rsidRPr="00277C24" w:rsidRDefault="00277C24" w:rsidP="00277C24">
      <w:pPr>
        <w:widowControl w:val="0"/>
        <w:autoSpaceDE w:val="0"/>
        <w:autoSpaceDN w:val="0"/>
        <w:adjustRightInd w:val="0"/>
        <w:ind w:firstLine="720"/>
        <w:rPr>
          <w:sz w:val="24"/>
          <w:szCs w:val="24"/>
        </w:rPr>
      </w:pPr>
    </w:p>
    <w:tbl>
      <w:tblPr>
        <w:tblW w:w="10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1"/>
        <w:gridCol w:w="4049"/>
        <w:gridCol w:w="2136"/>
      </w:tblGrid>
      <w:tr w:rsidR="00277C24" w:rsidRPr="00277C24" w14:paraId="032A6284" w14:textId="77777777" w:rsidTr="00E63B50">
        <w:trPr>
          <w:trHeight w:val="409"/>
        </w:trPr>
        <w:tc>
          <w:tcPr>
            <w:tcW w:w="0" w:type="auto"/>
            <w:shd w:val="clear" w:color="auto" w:fill="auto"/>
          </w:tcPr>
          <w:p w14:paraId="6FB45620" w14:textId="77777777" w:rsidR="00277C24" w:rsidRPr="00277C24" w:rsidRDefault="00277C24" w:rsidP="00277C24">
            <w:pPr>
              <w:widowControl w:val="0"/>
              <w:autoSpaceDE w:val="0"/>
              <w:autoSpaceDN w:val="0"/>
              <w:adjustRightInd w:val="0"/>
              <w:rPr>
                <w:sz w:val="24"/>
                <w:szCs w:val="24"/>
              </w:rPr>
            </w:pPr>
            <w:r w:rsidRPr="00277C24">
              <w:rPr>
                <w:sz w:val="24"/>
                <w:szCs w:val="24"/>
              </w:rPr>
              <w:t>Name research group or project</w:t>
            </w:r>
          </w:p>
        </w:tc>
        <w:tc>
          <w:tcPr>
            <w:tcW w:w="0" w:type="auto"/>
            <w:shd w:val="clear" w:color="auto" w:fill="auto"/>
          </w:tcPr>
          <w:p w14:paraId="7458F7D7" w14:textId="77777777" w:rsidR="00277C24" w:rsidRPr="00277C24" w:rsidRDefault="00277C24" w:rsidP="00277C24">
            <w:pPr>
              <w:widowControl w:val="0"/>
              <w:autoSpaceDE w:val="0"/>
              <w:autoSpaceDN w:val="0"/>
              <w:adjustRightInd w:val="0"/>
              <w:rPr>
                <w:sz w:val="24"/>
                <w:szCs w:val="24"/>
              </w:rPr>
            </w:pPr>
            <w:r w:rsidRPr="00277C24">
              <w:rPr>
                <w:sz w:val="24"/>
                <w:szCs w:val="24"/>
              </w:rPr>
              <w:t>Faculty advisor (if applicable)</w:t>
            </w:r>
          </w:p>
        </w:tc>
        <w:tc>
          <w:tcPr>
            <w:tcW w:w="0" w:type="auto"/>
            <w:shd w:val="clear" w:color="auto" w:fill="auto"/>
          </w:tcPr>
          <w:p w14:paraId="1428FACE" w14:textId="77777777" w:rsidR="00277C24" w:rsidRPr="00277C24" w:rsidRDefault="00277C24" w:rsidP="00277C24">
            <w:pPr>
              <w:widowControl w:val="0"/>
              <w:autoSpaceDE w:val="0"/>
              <w:autoSpaceDN w:val="0"/>
              <w:adjustRightInd w:val="0"/>
              <w:rPr>
                <w:sz w:val="24"/>
                <w:szCs w:val="24"/>
              </w:rPr>
            </w:pPr>
            <w:r w:rsidRPr="00277C24">
              <w:rPr>
                <w:sz w:val="24"/>
                <w:szCs w:val="24"/>
              </w:rPr>
              <w:t>Role in project</w:t>
            </w:r>
          </w:p>
        </w:tc>
      </w:tr>
      <w:tr w:rsidR="00277C24" w:rsidRPr="00277C24" w14:paraId="5AAA4F7A" w14:textId="77777777" w:rsidTr="00E63B50">
        <w:trPr>
          <w:trHeight w:val="409"/>
        </w:trPr>
        <w:tc>
          <w:tcPr>
            <w:tcW w:w="0" w:type="auto"/>
            <w:shd w:val="clear" w:color="auto" w:fill="auto"/>
          </w:tcPr>
          <w:p w14:paraId="0C1225D7" w14:textId="77777777" w:rsidR="00277C24" w:rsidRPr="00277C24" w:rsidRDefault="00277C24" w:rsidP="00277C24">
            <w:pPr>
              <w:widowControl w:val="0"/>
              <w:autoSpaceDE w:val="0"/>
              <w:autoSpaceDN w:val="0"/>
              <w:adjustRightInd w:val="0"/>
              <w:rPr>
                <w:sz w:val="24"/>
                <w:szCs w:val="24"/>
              </w:rPr>
            </w:pPr>
          </w:p>
        </w:tc>
        <w:tc>
          <w:tcPr>
            <w:tcW w:w="0" w:type="auto"/>
            <w:shd w:val="clear" w:color="auto" w:fill="auto"/>
          </w:tcPr>
          <w:p w14:paraId="2F427250" w14:textId="77777777" w:rsidR="00277C24" w:rsidRPr="00277C24" w:rsidRDefault="00277C24" w:rsidP="00277C24">
            <w:pPr>
              <w:widowControl w:val="0"/>
              <w:autoSpaceDE w:val="0"/>
              <w:autoSpaceDN w:val="0"/>
              <w:adjustRightInd w:val="0"/>
              <w:rPr>
                <w:sz w:val="24"/>
                <w:szCs w:val="24"/>
              </w:rPr>
            </w:pPr>
          </w:p>
        </w:tc>
        <w:tc>
          <w:tcPr>
            <w:tcW w:w="0" w:type="auto"/>
            <w:shd w:val="clear" w:color="auto" w:fill="auto"/>
          </w:tcPr>
          <w:p w14:paraId="2328434B" w14:textId="77777777" w:rsidR="00277C24" w:rsidRPr="00277C24" w:rsidRDefault="00277C24" w:rsidP="00277C24">
            <w:pPr>
              <w:widowControl w:val="0"/>
              <w:autoSpaceDE w:val="0"/>
              <w:autoSpaceDN w:val="0"/>
              <w:adjustRightInd w:val="0"/>
              <w:rPr>
                <w:sz w:val="24"/>
                <w:szCs w:val="24"/>
              </w:rPr>
            </w:pPr>
          </w:p>
        </w:tc>
      </w:tr>
    </w:tbl>
    <w:p w14:paraId="52B7D87E" w14:textId="77777777" w:rsidR="00277C24" w:rsidRPr="00277C24" w:rsidRDefault="00277C24" w:rsidP="00277C24">
      <w:pPr>
        <w:widowControl w:val="0"/>
        <w:autoSpaceDE w:val="0"/>
        <w:autoSpaceDN w:val="0"/>
        <w:adjustRightInd w:val="0"/>
        <w:rPr>
          <w:b/>
          <w:bCs/>
          <w:sz w:val="24"/>
          <w:szCs w:val="24"/>
        </w:rPr>
      </w:pPr>
    </w:p>
    <w:p w14:paraId="71F941C5" w14:textId="77777777" w:rsidR="00277C24" w:rsidRPr="00277C24" w:rsidRDefault="00277C24" w:rsidP="00277C24">
      <w:pPr>
        <w:widowControl w:val="0"/>
        <w:autoSpaceDE w:val="0"/>
        <w:autoSpaceDN w:val="0"/>
        <w:adjustRightInd w:val="0"/>
        <w:rPr>
          <w:bCs/>
          <w:sz w:val="24"/>
          <w:szCs w:val="24"/>
        </w:rPr>
      </w:pPr>
      <w:r w:rsidRPr="00277C24">
        <w:rPr>
          <w:bCs/>
          <w:sz w:val="24"/>
          <w:szCs w:val="24"/>
        </w:rPr>
        <w:t xml:space="preserve">C. Grants submitted and/or </w:t>
      </w:r>
      <w:proofErr w:type="gramStart"/>
      <w:r w:rsidRPr="00277C24">
        <w:rPr>
          <w:bCs/>
          <w:sz w:val="24"/>
          <w:szCs w:val="24"/>
        </w:rPr>
        <w:t>funded</w:t>
      </w:r>
      <w:proofErr w:type="gramEnd"/>
    </w:p>
    <w:p w14:paraId="025D2745" w14:textId="77777777" w:rsidR="00277C24" w:rsidRPr="00277C24" w:rsidRDefault="00277C24" w:rsidP="00277C24">
      <w:pPr>
        <w:widowControl w:val="0"/>
        <w:autoSpaceDE w:val="0"/>
        <w:autoSpaceDN w:val="0"/>
        <w:adjustRightInd w:val="0"/>
        <w:rPr>
          <w:bCs/>
          <w:sz w:val="24"/>
          <w:szCs w:val="24"/>
        </w:rPr>
      </w:pPr>
    </w:p>
    <w:p w14:paraId="4AB8298E" w14:textId="77777777" w:rsidR="00277C24" w:rsidRPr="00277C24" w:rsidRDefault="00277C24" w:rsidP="00277C24">
      <w:pPr>
        <w:widowControl w:val="0"/>
        <w:autoSpaceDE w:val="0"/>
        <w:autoSpaceDN w:val="0"/>
        <w:adjustRightInd w:val="0"/>
        <w:rPr>
          <w:bCs/>
          <w:sz w:val="24"/>
          <w:szCs w:val="24"/>
        </w:rPr>
      </w:pPr>
      <w:r w:rsidRPr="00277C24">
        <w:rPr>
          <w:bCs/>
          <w:sz w:val="24"/>
          <w:szCs w:val="24"/>
        </w:rPr>
        <w:t xml:space="preserve">Please list any grants you submitted and their </w:t>
      </w:r>
      <w:proofErr w:type="gramStart"/>
      <w:r w:rsidRPr="00277C24">
        <w:rPr>
          <w:bCs/>
          <w:sz w:val="24"/>
          <w:szCs w:val="24"/>
        </w:rPr>
        <w:t>status</w:t>
      </w:r>
      <w:proofErr w:type="gramEnd"/>
    </w:p>
    <w:p w14:paraId="161EFBDE" w14:textId="77777777" w:rsidR="00277C24" w:rsidRPr="00277C24" w:rsidRDefault="00277C24" w:rsidP="00277C24">
      <w:pPr>
        <w:widowControl w:val="0"/>
        <w:autoSpaceDE w:val="0"/>
        <w:autoSpaceDN w:val="0"/>
        <w:adjustRightInd w:val="0"/>
        <w:rPr>
          <w:b/>
          <w:bCs/>
          <w:sz w:val="24"/>
          <w:szCs w:val="24"/>
        </w:r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1232"/>
        <w:gridCol w:w="2555"/>
        <w:gridCol w:w="3971"/>
      </w:tblGrid>
      <w:tr w:rsidR="00277C24" w:rsidRPr="00277C24" w14:paraId="3E726064" w14:textId="77777777" w:rsidTr="00E63B50">
        <w:trPr>
          <w:trHeight w:val="409"/>
        </w:trPr>
        <w:tc>
          <w:tcPr>
            <w:tcW w:w="3258" w:type="dxa"/>
            <w:shd w:val="clear" w:color="auto" w:fill="auto"/>
          </w:tcPr>
          <w:p w14:paraId="3DB11E82" w14:textId="77777777" w:rsidR="00277C24" w:rsidRPr="00277C24" w:rsidRDefault="00277C24" w:rsidP="00277C24">
            <w:pPr>
              <w:widowControl w:val="0"/>
              <w:autoSpaceDE w:val="0"/>
              <w:autoSpaceDN w:val="0"/>
              <w:adjustRightInd w:val="0"/>
              <w:rPr>
                <w:sz w:val="24"/>
                <w:szCs w:val="24"/>
              </w:rPr>
            </w:pPr>
            <w:r w:rsidRPr="00277C24">
              <w:rPr>
                <w:sz w:val="24"/>
                <w:szCs w:val="24"/>
              </w:rPr>
              <w:t>Title of grant</w:t>
            </w:r>
          </w:p>
        </w:tc>
        <w:tc>
          <w:tcPr>
            <w:tcW w:w="1232" w:type="dxa"/>
            <w:shd w:val="clear" w:color="auto" w:fill="auto"/>
          </w:tcPr>
          <w:p w14:paraId="4EEC372B" w14:textId="77777777" w:rsidR="00277C24" w:rsidRPr="00277C24" w:rsidRDefault="00277C24" w:rsidP="00277C24">
            <w:pPr>
              <w:widowControl w:val="0"/>
              <w:autoSpaceDE w:val="0"/>
              <w:autoSpaceDN w:val="0"/>
              <w:adjustRightInd w:val="0"/>
              <w:rPr>
                <w:sz w:val="24"/>
                <w:szCs w:val="24"/>
              </w:rPr>
            </w:pPr>
            <w:r w:rsidRPr="00277C24">
              <w:rPr>
                <w:sz w:val="24"/>
                <w:szCs w:val="24"/>
              </w:rPr>
              <w:t>Funding agency</w:t>
            </w:r>
          </w:p>
        </w:tc>
        <w:tc>
          <w:tcPr>
            <w:tcW w:w="2555" w:type="dxa"/>
            <w:shd w:val="clear" w:color="auto" w:fill="auto"/>
          </w:tcPr>
          <w:p w14:paraId="570D5392" w14:textId="77777777" w:rsidR="00277C24" w:rsidRPr="00277C24" w:rsidRDefault="00277C24" w:rsidP="00277C24">
            <w:pPr>
              <w:widowControl w:val="0"/>
              <w:autoSpaceDE w:val="0"/>
              <w:autoSpaceDN w:val="0"/>
              <w:adjustRightInd w:val="0"/>
              <w:rPr>
                <w:sz w:val="24"/>
                <w:szCs w:val="24"/>
              </w:rPr>
            </w:pPr>
            <w:r w:rsidRPr="00277C24">
              <w:rPr>
                <w:sz w:val="24"/>
                <w:szCs w:val="24"/>
              </w:rPr>
              <w:t>Role in project (PI, Co-PI, Consultant)</w:t>
            </w:r>
          </w:p>
        </w:tc>
        <w:tc>
          <w:tcPr>
            <w:tcW w:w="0" w:type="auto"/>
          </w:tcPr>
          <w:p w14:paraId="354BF7E8" w14:textId="77777777" w:rsidR="00277C24" w:rsidRPr="00277C24" w:rsidRDefault="00277C24" w:rsidP="00277C24">
            <w:pPr>
              <w:widowControl w:val="0"/>
              <w:autoSpaceDE w:val="0"/>
              <w:autoSpaceDN w:val="0"/>
              <w:adjustRightInd w:val="0"/>
              <w:rPr>
                <w:sz w:val="24"/>
                <w:szCs w:val="24"/>
              </w:rPr>
            </w:pPr>
            <w:r w:rsidRPr="00277C24">
              <w:rPr>
                <w:sz w:val="24"/>
                <w:szCs w:val="24"/>
              </w:rPr>
              <w:t>Status (under review, funded, unfunded)</w:t>
            </w:r>
          </w:p>
        </w:tc>
      </w:tr>
      <w:tr w:rsidR="00277C24" w:rsidRPr="00277C24" w14:paraId="077C94A2" w14:textId="77777777" w:rsidTr="00E63B50">
        <w:trPr>
          <w:trHeight w:val="409"/>
        </w:trPr>
        <w:tc>
          <w:tcPr>
            <w:tcW w:w="3258" w:type="dxa"/>
            <w:shd w:val="clear" w:color="auto" w:fill="auto"/>
          </w:tcPr>
          <w:p w14:paraId="44E89F64" w14:textId="77777777" w:rsidR="00277C24" w:rsidRPr="00277C24" w:rsidRDefault="00277C24" w:rsidP="00277C24">
            <w:pPr>
              <w:widowControl w:val="0"/>
              <w:autoSpaceDE w:val="0"/>
              <w:autoSpaceDN w:val="0"/>
              <w:adjustRightInd w:val="0"/>
              <w:rPr>
                <w:sz w:val="24"/>
                <w:szCs w:val="24"/>
              </w:rPr>
            </w:pPr>
          </w:p>
        </w:tc>
        <w:tc>
          <w:tcPr>
            <w:tcW w:w="1232" w:type="dxa"/>
            <w:shd w:val="clear" w:color="auto" w:fill="auto"/>
          </w:tcPr>
          <w:p w14:paraId="2B37889C" w14:textId="77777777" w:rsidR="00277C24" w:rsidRPr="00277C24" w:rsidRDefault="00277C24" w:rsidP="00277C24">
            <w:pPr>
              <w:widowControl w:val="0"/>
              <w:autoSpaceDE w:val="0"/>
              <w:autoSpaceDN w:val="0"/>
              <w:adjustRightInd w:val="0"/>
              <w:rPr>
                <w:sz w:val="24"/>
                <w:szCs w:val="24"/>
              </w:rPr>
            </w:pPr>
          </w:p>
        </w:tc>
        <w:tc>
          <w:tcPr>
            <w:tcW w:w="2555" w:type="dxa"/>
            <w:shd w:val="clear" w:color="auto" w:fill="auto"/>
          </w:tcPr>
          <w:p w14:paraId="0C8094E1" w14:textId="77777777" w:rsidR="00277C24" w:rsidRPr="00277C24" w:rsidRDefault="00277C24" w:rsidP="00277C24">
            <w:pPr>
              <w:widowControl w:val="0"/>
              <w:autoSpaceDE w:val="0"/>
              <w:autoSpaceDN w:val="0"/>
              <w:adjustRightInd w:val="0"/>
              <w:rPr>
                <w:sz w:val="24"/>
                <w:szCs w:val="24"/>
              </w:rPr>
            </w:pPr>
          </w:p>
        </w:tc>
        <w:tc>
          <w:tcPr>
            <w:tcW w:w="0" w:type="auto"/>
          </w:tcPr>
          <w:p w14:paraId="3BDC24CD" w14:textId="77777777" w:rsidR="00277C24" w:rsidRPr="00277C24" w:rsidRDefault="00277C24" w:rsidP="00277C24">
            <w:pPr>
              <w:widowControl w:val="0"/>
              <w:autoSpaceDE w:val="0"/>
              <w:autoSpaceDN w:val="0"/>
              <w:adjustRightInd w:val="0"/>
              <w:rPr>
                <w:sz w:val="24"/>
                <w:szCs w:val="24"/>
              </w:rPr>
            </w:pPr>
          </w:p>
        </w:tc>
      </w:tr>
    </w:tbl>
    <w:p w14:paraId="515EBB41" w14:textId="77777777" w:rsidR="00277C24" w:rsidRPr="00277C24" w:rsidRDefault="00277C24" w:rsidP="00277C24">
      <w:pPr>
        <w:widowControl w:val="0"/>
        <w:autoSpaceDE w:val="0"/>
        <w:autoSpaceDN w:val="0"/>
        <w:adjustRightInd w:val="0"/>
        <w:rPr>
          <w:b/>
          <w:bCs/>
          <w:sz w:val="24"/>
          <w:szCs w:val="24"/>
        </w:rPr>
      </w:pPr>
    </w:p>
    <w:p w14:paraId="3A42937E" w14:textId="77777777" w:rsidR="00277C24" w:rsidRPr="00277C24" w:rsidRDefault="00277C24" w:rsidP="00277C24">
      <w:pPr>
        <w:widowControl w:val="0"/>
        <w:autoSpaceDE w:val="0"/>
        <w:autoSpaceDN w:val="0"/>
        <w:adjustRightInd w:val="0"/>
        <w:rPr>
          <w:b/>
          <w:bCs/>
          <w:sz w:val="24"/>
          <w:szCs w:val="24"/>
        </w:rPr>
      </w:pPr>
    </w:p>
    <w:p w14:paraId="27210B50" w14:textId="77777777" w:rsidR="00277C24" w:rsidRPr="00277C24" w:rsidRDefault="00277C24" w:rsidP="00277C24">
      <w:pPr>
        <w:widowControl w:val="0"/>
        <w:autoSpaceDE w:val="0"/>
        <w:autoSpaceDN w:val="0"/>
        <w:adjustRightInd w:val="0"/>
        <w:rPr>
          <w:b/>
          <w:bCs/>
          <w:sz w:val="24"/>
          <w:szCs w:val="24"/>
        </w:rPr>
      </w:pPr>
      <w:r w:rsidRPr="00277C24">
        <w:rPr>
          <w:b/>
          <w:bCs/>
          <w:sz w:val="24"/>
          <w:szCs w:val="24"/>
        </w:rPr>
        <w:t>IV. Teaching Experiences</w:t>
      </w:r>
    </w:p>
    <w:p w14:paraId="39BBBAEE" w14:textId="77777777" w:rsidR="00277C24" w:rsidRPr="00277C24" w:rsidRDefault="00277C24" w:rsidP="00277C24">
      <w:pPr>
        <w:widowControl w:val="0"/>
        <w:autoSpaceDE w:val="0"/>
        <w:autoSpaceDN w:val="0"/>
        <w:adjustRightInd w:val="0"/>
        <w:ind w:firstLine="720"/>
        <w:rPr>
          <w:sz w:val="24"/>
          <w:szCs w:val="24"/>
        </w:rPr>
      </w:pPr>
    </w:p>
    <w:p w14:paraId="71FEFF25" w14:textId="77777777" w:rsidR="00277C24" w:rsidRPr="00277C24" w:rsidRDefault="00277C24" w:rsidP="00277C24">
      <w:pPr>
        <w:widowControl w:val="0"/>
        <w:autoSpaceDE w:val="0"/>
        <w:autoSpaceDN w:val="0"/>
        <w:adjustRightInd w:val="0"/>
        <w:rPr>
          <w:sz w:val="24"/>
          <w:szCs w:val="24"/>
        </w:rPr>
      </w:pPr>
      <w:r w:rsidRPr="00277C24">
        <w:rPr>
          <w:sz w:val="24"/>
          <w:szCs w:val="24"/>
        </w:rPr>
        <w:t>Please summarize your teaching experiences below. Add rows as needed.</w:t>
      </w:r>
    </w:p>
    <w:p w14:paraId="5E8F219B" w14:textId="77777777" w:rsidR="00277C24" w:rsidRPr="00277C24" w:rsidRDefault="00277C24" w:rsidP="00277C24">
      <w:pPr>
        <w:widowControl w:val="0"/>
        <w:autoSpaceDE w:val="0"/>
        <w:autoSpaceDN w:val="0"/>
        <w:adjustRightInd w:val="0"/>
        <w:ind w:firstLine="720"/>
        <w:rPr>
          <w:sz w:val="24"/>
          <w:szCs w:val="24"/>
        </w:rPr>
      </w:pPr>
      <w:r w:rsidRPr="00277C24">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8"/>
        <w:gridCol w:w="2160"/>
        <w:gridCol w:w="1499"/>
        <w:gridCol w:w="1373"/>
      </w:tblGrid>
      <w:tr w:rsidR="00277C24" w:rsidRPr="00277C24" w14:paraId="7870AD67" w14:textId="77777777" w:rsidTr="00E63B50">
        <w:tc>
          <w:tcPr>
            <w:tcW w:w="0" w:type="auto"/>
            <w:shd w:val="clear" w:color="auto" w:fill="auto"/>
          </w:tcPr>
          <w:p w14:paraId="34091831" w14:textId="77777777" w:rsidR="00277C24" w:rsidRPr="00277C24" w:rsidRDefault="00277C24" w:rsidP="00277C24">
            <w:pPr>
              <w:widowControl w:val="0"/>
              <w:autoSpaceDE w:val="0"/>
              <w:autoSpaceDN w:val="0"/>
              <w:adjustRightInd w:val="0"/>
              <w:rPr>
                <w:sz w:val="24"/>
                <w:szCs w:val="24"/>
              </w:rPr>
            </w:pPr>
            <w:r w:rsidRPr="00277C24">
              <w:rPr>
                <w:sz w:val="24"/>
                <w:szCs w:val="24"/>
              </w:rPr>
              <w:t>Title of course(s) taught by you as an instructor of record</w:t>
            </w:r>
          </w:p>
        </w:tc>
        <w:tc>
          <w:tcPr>
            <w:tcW w:w="2160" w:type="dxa"/>
            <w:shd w:val="clear" w:color="auto" w:fill="auto"/>
          </w:tcPr>
          <w:p w14:paraId="5BF1E452" w14:textId="77777777" w:rsidR="00277C24" w:rsidRPr="00277C24" w:rsidRDefault="00277C24" w:rsidP="00277C24">
            <w:pPr>
              <w:widowControl w:val="0"/>
              <w:autoSpaceDE w:val="0"/>
              <w:autoSpaceDN w:val="0"/>
              <w:adjustRightInd w:val="0"/>
              <w:rPr>
                <w:sz w:val="24"/>
                <w:szCs w:val="24"/>
              </w:rPr>
            </w:pPr>
            <w:r w:rsidRPr="00277C24">
              <w:rPr>
                <w:sz w:val="24"/>
                <w:szCs w:val="24"/>
              </w:rPr>
              <w:t xml:space="preserve">Semester </w:t>
            </w:r>
          </w:p>
        </w:tc>
        <w:tc>
          <w:tcPr>
            <w:tcW w:w="1499" w:type="dxa"/>
          </w:tcPr>
          <w:p w14:paraId="69D0F36E" w14:textId="77777777" w:rsidR="00277C24" w:rsidRPr="00277C24" w:rsidRDefault="00277C24" w:rsidP="00277C24">
            <w:pPr>
              <w:widowControl w:val="0"/>
              <w:autoSpaceDE w:val="0"/>
              <w:autoSpaceDN w:val="0"/>
              <w:adjustRightInd w:val="0"/>
              <w:rPr>
                <w:sz w:val="24"/>
                <w:szCs w:val="24"/>
              </w:rPr>
            </w:pPr>
            <w:r w:rsidRPr="00277C24">
              <w:rPr>
                <w:sz w:val="24"/>
                <w:szCs w:val="24"/>
              </w:rPr>
              <w:t>Approximate enrollment</w:t>
            </w:r>
          </w:p>
        </w:tc>
        <w:tc>
          <w:tcPr>
            <w:tcW w:w="0" w:type="auto"/>
            <w:shd w:val="clear" w:color="auto" w:fill="auto"/>
          </w:tcPr>
          <w:p w14:paraId="1017B468" w14:textId="77777777" w:rsidR="00277C24" w:rsidRPr="00277C24" w:rsidRDefault="00277C24" w:rsidP="00277C24">
            <w:pPr>
              <w:widowControl w:val="0"/>
              <w:autoSpaceDE w:val="0"/>
              <w:autoSpaceDN w:val="0"/>
              <w:adjustRightInd w:val="0"/>
              <w:rPr>
                <w:sz w:val="24"/>
                <w:szCs w:val="24"/>
              </w:rPr>
            </w:pPr>
            <w:r w:rsidRPr="00277C24">
              <w:rPr>
                <w:sz w:val="24"/>
                <w:szCs w:val="24"/>
              </w:rPr>
              <w:t>Credit hours</w:t>
            </w:r>
          </w:p>
        </w:tc>
      </w:tr>
      <w:tr w:rsidR="00277C24" w:rsidRPr="00277C24" w14:paraId="3291646C" w14:textId="77777777" w:rsidTr="00E63B50">
        <w:tc>
          <w:tcPr>
            <w:tcW w:w="0" w:type="auto"/>
            <w:shd w:val="clear" w:color="auto" w:fill="auto"/>
          </w:tcPr>
          <w:p w14:paraId="15B94E65" w14:textId="77777777" w:rsidR="00277C24" w:rsidRPr="00277C24" w:rsidRDefault="00277C24" w:rsidP="00277C24">
            <w:pPr>
              <w:widowControl w:val="0"/>
              <w:autoSpaceDE w:val="0"/>
              <w:autoSpaceDN w:val="0"/>
              <w:adjustRightInd w:val="0"/>
              <w:rPr>
                <w:sz w:val="24"/>
                <w:szCs w:val="24"/>
              </w:rPr>
            </w:pPr>
          </w:p>
        </w:tc>
        <w:tc>
          <w:tcPr>
            <w:tcW w:w="2160" w:type="dxa"/>
            <w:shd w:val="clear" w:color="auto" w:fill="auto"/>
          </w:tcPr>
          <w:p w14:paraId="0101237B" w14:textId="77777777" w:rsidR="00277C24" w:rsidRPr="00277C24" w:rsidRDefault="00277C24" w:rsidP="00277C24">
            <w:pPr>
              <w:widowControl w:val="0"/>
              <w:autoSpaceDE w:val="0"/>
              <w:autoSpaceDN w:val="0"/>
              <w:adjustRightInd w:val="0"/>
              <w:rPr>
                <w:sz w:val="24"/>
                <w:szCs w:val="24"/>
              </w:rPr>
            </w:pPr>
          </w:p>
        </w:tc>
        <w:tc>
          <w:tcPr>
            <w:tcW w:w="1499" w:type="dxa"/>
          </w:tcPr>
          <w:p w14:paraId="23BACE4C" w14:textId="77777777" w:rsidR="00277C24" w:rsidRPr="00277C24" w:rsidRDefault="00277C24" w:rsidP="00277C24">
            <w:pPr>
              <w:widowControl w:val="0"/>
              <w:autoSpaceDE w:val="0"/>
              <w:autoSpaceDN w:val="0"/>
              <w:adjustRightInd w:val="0"/>
              <w:rPr>
                <w:sz w:val="24"/>
                <w:szCs w:val="24"/>
              </w:rPr>
            </w:pPr>
          </w:p>
        </w:tc>
        <w:tc>
          <w:tcPr>
            <w:tcW w:w="0" w:type="auto"/>
            <w:shd w:val="clear" w:color="auto" w:fill="auto"/>
          </w:tcPr>
          <w:p w14:paraId="5088FE52" w14:textId="77777777" w:rsidR="00277C24" w:rsidRPr="00277C24" w:rsidRDefault="00277C24" w:rsidP="00277C24">
            <w:pPr>
              <w:widowControl w:val="0"/>
              <w:autoSpaceDE w:val="0"/>
              <w:autoSpaceDN w:val="0"/>
              <w:adjustRightInd w:val="0"/>
              <w:rPr>
                <w:sz w:val="24"/>
                <w:szCs w:val="24"/>
              </w:rPr>
            </w:pPr>
          </w:p>
        </w:tc>
      </w:tr>
      <w:tr w:rsidR="00277C24" w:rsidRPr="00277C24" w14:paraId="78E7655F" w14:textId="77777777" w:rsidTr="00E63B50">
        <w:tc>
          <w:tcPr>
            <w:tcW w:w="0" w:type="auto"/>
            <w:shd w:val="clear" w:color="auto" w:fill="auto"/>
          </w:tcPr>
          <w:p w14:paraId="0EC6501D" w14:textId="77777777" w:rsidR="00277C24" w:rsidRPr="00277C24" w:rsidRDefault="00277C24" w:rsidP="00277C24">
            <w:pPr>
              <w:widowControl w:val="0"/>
              <w:autoSpaceDE w:val="0"/>
              <w:autoSpaceDN w:val="0"/>
              <w:adjustRightInd w:val="0"/>
              <w:rPr>
                <w:sz w:val="24"/>
                <w:szCs w:val="24"/>
              </w:rPr>
            </w:pPr>
            <w:r w:rsidRPr="00277C24">
              <w:rPr>
                <w:sz w:val="24"/>
                <w:szCs w:val="24"/>
              </w:rPr>
              <w:t>Title of course(s) you were a TA</w:t>
            </w:r>
          </w:p>
        </w:tc>
        <w:tc>
          <w:tcPr>
            <w:tcW w:w="2160" w:type="dxa"/>
            <w:shd w:val="clear" w:color="auto" w:fill="auto"/>
          </w:tcPr>
          <w:p w14:paraId="68FC29F2" w14:textId="77777777" w:rsidR="00277C24" w:rsidRPr="00277C24" w:rsidRDefault="00277C24" w:rsidP="00277C24">
            <w:pPr>
              <w:widowControl w:val="0"/>
              <w:autoSpaceDE w:val="0"/>
              <w:autoSpaceDN w:val="0"/>
              <w:adjustRightInd w:val="0"/>
              <w:rPr>
                <w:sz w:val="24"/>
                <w:szCs w:val="24"/>
              </w:rPr>
            </w:pPr>
          </w:p>
        </w:tc>
        <w:tc>
          <w:tcPr>
            <w:tcW w:w="1499" w:type="dxa"/>
          </w:tcPr>
          <w:p w14:paraId="2CE218B5" w14:textId="77777777" w:rsidR="00277C24" w:rsidRPr="00277C24" w:rsidRDefault="00277C24" w:rsidP="00277C24">
            <w:pPr>
              <w:widowControl w:val="0"/>
              <w:autoSpaceDE w:val="0"/>
              <w:autoSpaceDN w:val="0"/>
              <w:adjustRightInd w:val="0"/>
              <w:rPr>
                <w:sz w:val="24"/>
                <w:szCs w:val="24"/>
              </w:rPr>
            </w:pPr>
          </w:p>
        </w:tc>
        <w:tc>
          <w:tcPr>
            <w:tcW w:w="0" w:type="auto"/>
            <w:shd w:val="clear" w:color="auto" w:fill="auto"/>
          </w:tcPr>
          <w:p w14:paraId="78DAB1E4" w14:textId="77777777" w:rsidR="00277C24" w:rsidRPr="00277C24" w:rsidRDefault="00277C24" w:rsidP="00277C24">
            <w:pPr>
              <w:widowControl w:val="0"/>
              <w:autoSpaceDE w:val="0"/>
              <w:autoSpaceDN w:val="0"/>
              <w:adjustRightInd w:val="0"/>
              <w:rPr>
                <w:sz w:val="24"/>
                <w:szCs w:val="24"/>
              </w:rPr>
            </w:pPr>
          </w:p>
        </w:tc>
      </w:tr>
      <w:tr w:rsidR="00277C24" w:rsidRPr="00277C24" w14:paraId="0A52DFBA" w14:textId="77777777" w:rsidTr="00E63B50">
        <w:tc>
          <w:tcPr>
            <w:tcW w:w="0" w:type="auto"/>
            <w:shd w:val="clear" w:color="auto" w:fill="auto"/>
          </w:tcPr>
          <w:p w14:paraId="6028DCEE" w14:textId="77777777" w:rsidR="00277C24" w:rsidRPr="00277C24" w:rsidRDefault="00277C24" w:rsidP="00277C24">
            <w:pPr>
              <w:widowControl w:val="0"/>
              <w:autoSpaceDE w:val="0"/>
              <w:autoSpaceDN w:val="0"/>
              <w:adjustRightInd w:val="0"/>
              <w:rPr>
                <w:sz w:val="24"/>
                <w:szCs w:val="24"/>
              </w:rPr>
            </w:pPr>
          </w:p>
        </w:tc>
        <w:tc>
          <w:tcPr>
            <w:tcW w:w="2160" w:type="dxa"/>
            <w:shd w:val="clear" w:color="auto" w:fill="auto"/>
          </w:tcPr>
          <w:p w14:paraId="1AB07433" w14:textId="77777777" w:rsidR="00277C24" w:rsidRPr="00277C24" w:rsidRDefault="00277C24" w:rsidP="00277C24">
            <w:pPr>
              <w:widowControl w:val="0"/>
              <w:autoSpaceDE w:val="0"/>
              <w:autoSpaceDN w:val="0"/>
              <w:adjustRightInd w:val="0"/>
              <w:rPr>
                <w:sz w:val="24"/>
                <w:szCs w:val="24"/>
              </w:rPr>
            </w:pPr>
          </w:p>
        </w:tc>
        <w:tc>
          <w:tcPr>
            <w:tcW w:w="1499" w:type="dxa"/>
          </w:tcPr>
          <w:p w14:paraId="7E6684EB" w14:textId="77777777" w:rsidR="00277C24" w:rsidRPr="00277C24" w:rsidRDefault="00277C24" w:rsidP="00277C24">
            <w:pPr>
              <w:widowControl w:val="0"/>
              <w:autoSpaceDE w:val="0"/>
              <w:autoSpaceDN w:val="0"/>
              <w:adjustRightInd w:val="0"/>
              <w:rPr>
                <w:sz w:val="24"/>
                <w:szCs w:val="24"/>
              </w:rPr>
            </w:pPr>
          </w:p>
        </w:tc>
        <w:tc>
          <w:tcPr>
            <w:tcW w:w="0" w:type="auto"/>
            <w:shd w:val="clear" w:color="auto" w:fill="auto"/>
          </w:tcPr>
          <w:p w14:paraId="3E0614A5" w14:textId="77777777" w:rsidR="00277C24" w:rsidRPr="00277C24" w:rsidRDefault="00277C24" w:rsidP="00277C24">
            <w:pPr>
              <w:widowControl w:val="0"/>
              <w:autoSpaceDE w:val="0"/>
              <w:autoSpaceDN w:val="0"/>
              <w:adjustRightInd w:val="0"/>
              <w:rPr>
                <w:sz w:val="24"/>
                <w:szCs w:val="24"/>
              </w:rPr>
            </w:pPr>
          </w:p>
        </w:tc>
      </w:tr>
      <w:tr w:rsidR="00277C24" w:rsidRPr="00277C24" w14:paraId="2ECC4D3F" w14:textId="77777777" w:rsidTr="00E63B50">
        <w:tc>
          <w:tcPr>
            <w:tcW w:w="0" w:type="auto"/>
            <w:shd w:val="clear" w:color="auto" w:fill="auto"/>
          </w:tcPr>
          <w:p w14:paraId="285D979F" w14:textId="77777777" w:rsidR="00277C24" w:rsidRPr="00277C24" w:rsidRDefault="00277C24" w:rsidP="00277C24">
            <w:pPr>
              <w:widowControl w:val="0"/>
              <w:autoSpaceDE w:val="0"/>
              <w:autoSpaceDN w:val="0"/>
              <w:adjustRightInd w:val="0"/>
              <w:rPr>
                <w:sz w:val="24"/>
                <w:szCs w:val="24"/>
              </w:rPr>
            </w:pPr>
            <w:r w:rsidRPr="00277C24">
              <w:rPr>
                <w:sz w:val="24"/>
                <w:szCs w:val="24"/>
              </w:rPr>
              <w:t>Title of courses in which you were a guest lecturer</w:t>
            </w:r>
          </w:p>
        </w:tc>
        <w:tc>
          <w:tcPr>
            <w:tcW w:w="2160" w:type="dxa"/>
            <w:shd w:val="clear" w:color="auto" w:fill="auto"/>
          </w:tcPr>
          <w:p w14:paraId="298E7951" w14:textId="77777777" w:rsidR="00277C24" w:rsidRPr="00277C24" w:rsidRDefault="00277C24" w:rsidP="00277C24">
            <w:pPr>
              <w:widowControl w:val="0"/>
              <w:autoSpaceDE w:val="0"/>
              <w:autoSpaceDN w:val="0"/>
              <w:adjustRightInd w:val="0"/>
              <w:rPr>
                <w:sz w:val="24"/>
                <w:szCs w:val="24"/>
              </w:rPr>
            </w:pPr>
          </w:p>
        </w:tc>
        <w:tc>
          <w:tcPr>
            <w:tcW w:w="1499" w:type="dxa"/>
          </w:tcPr>
          <w:p w14:paraId="59D0E800" w14:textId="77777777" w:rsidR="00277C24" w:rsidRPr="00277C24" w:rsidRDefault="00277C24" w:rsidP="00277C24">
            <w:pPr>
              <w:widowControl w:val="0"/>
              <w:autoSpaceDE w:val="0"/>
              <w:autoSpaceDN w:val="0"/>
              <w:adjustRightInd w:val="0"/>
              <w:rPr>
                <w:sz w:val="24"/>
                <w:szCs w:val="24"/>
              </w:rPr>
            </w:pPr>
          </w:p>
        </w:tc>
        <w:tc>
          <w:tcPr>
            <w:tcW w:w="0" w:type="auto"/>
            <w:shd w:val="clear" w:color="auto" w:fill="auto"/>
          </w:tcPr>
          <w:p w14:paraId="3E611E18" w14:textId="77777777" w:rsidR="00277C24" w:rsidRPr="00277C24" w:rsidRDefault="00277C24" w:rsidP="00277C24">
            <w:pPr>
              <w:widowControl w:val="0"/>
              <w:autoSpaceDE w:val="0"/>
              <w:autoSpaceDN w:val="0"/>
              <w:adjustRightInd w:val="0"/>
              <w:rPr>
                <w:sz w:val="24"/>
                <w:szCs w:val="24"/>
              </w:rPr>
            </w:pPr>
          </w:p>
        </w:tc>
      </w:tr>
      <w:tr w:rsidR="00277C24" w:rsidRPr="00277C24" w14:paraId="6A00524C" w14:textId="77777777" w:rsidTr="00E63B50">
        <w:tc>
          <w:tcPr>
            <w:tcW w:w="0" w:type="auto"/>
            <w:shd w:val="clear" w:color="auto" w:fill="auto"/>
          </w:tcPr>
          <w:p w14:paraId="6EBC2B26" w14:textId="77777777" w:rsidR="00277C24" w:rsidRPr="00277C24" w:rsidRDefault="00277C24" w:rsidP="00277C24">
            <w:pPr>
              <w:widowControl w:val="0"/>
              <w:autoSpaceDE w:val="0"/>
              <w:autoSpaceDN w:val="0"/>
              <w:adjustRightInd w:val="0"/>
              <w:rPr>
                <w:sz w:val="24"/>
                <w:szCs w:val="24"/>
              </w:rPr>
            </w:pPr>
          </w:p>
        </w:tc>
        <w:tc>
          <w:tcPr>
            <w:tcW w:w="2160" w:type="dxa"/>
            <w:shd w:val="clear" w:color="auto" w:fill="auto"/>
          </w:tcPr>
          <w:p w14:paraId="43D032A9" w14:textId="77777777" w:rsidR="00277C24" w:rsidRPr="00277C24" w:rsidRDefault="00277C24" w:rsidP="00277C24">
            <w:pPr>
              <w:widowControl w:val="0"/>
              <w:autoSpaceDE w:val="0"/>
              <w:autoSpaceDN w:val="0"/>
              <w:adjustRightInd w:val="0"/>
              <w:rPr>
                <w:sz w:val="24"/>
                <w:szCs w:val="24"/>
              </w:rPr>
            </w:pPr>
          </w:p>
        </w:tc>
        <w:tc>
          <w:tcPr>
            <w:tcW w:w="1499" w:type="dxa"/>
          </w:tcPr>
          <w:p w14:paraId="25345FED" w14:textId="77777777" w:rsidR="00277C24" w:rsidRPr="00277C24" w:rsidRDefault="00277C24" w:rsidP="00277C24">
            <w:pPr>
              <w:widowControl w:val="0"/>
              <w:autoSpaceDE w:val="0"/>
              <w:autoSpaceDN w:val="0"/>
              <w:adjustRightInd w:val="0"/>
              <w:rPr>
                <w:sz w:val="24"/>
                <w:szCs w:val="24"/>
              </w:rPr>
            </w:pPr>
          </w:p>
        </w:tc>
        <w:tc>
          <w:tcPr>
            <w:tcW w:w="0" w:type="auto"/>
            <w:shd w:val="clear" w:color="auto" w:fill="auto"/>
          </w:tcPr>
          <w:p w14:paraId="6550DB77" w14:textId="77777777" w:rsidR="00277C24" w:rsidRPr="00277C24" w:rsidRDefault="00277C24" w:rsidP="00277C24">
            <w:pPr>
              <w:widowControl w:val="0"/>
              <w:autoSpaceDE w:val="0"/>
              <w:autoSpaceDN w:val="0"/>
              <w:adjustRightInd w:val="0"/>
              <w:rPr>
                <w:sz w:val="24"/>
                <w:szCs w:val="24"/>
              </w:rPr>
            </w:pPr>
          </w:p>
        </w:tc>
      </w:tr>
      <w:tr w:rsidR="00277C24" w:rsidRPr="00277C24" w14:paraId="4B413468" w14:textId="77777777" w:rsidTr="00E63B50">
        <w:tc>
          <w:tcPr>
            <w:tcW w:w="0" w:type="auto"/>
            <w:shd w:val="clear" w:color="auto" w:fill="auto"/>
          </w:tcPr>
          <w:p w14:paraId="2962274B" w14:textId="77777777" w:rsidR="00277C24" w:rsidRPr="00277C24" w:rsidRDefault="00277C24" w:rsidP="00277C24">
            <w:pPr>
              <w:widowControl w:val="0"/>
              <w:autoSpaceDE w:val="0"/>
              <w:autoSpaceDN w:val="0"/>
              <w:adjustRightInd w:val="0"/>
              <w:rPr>
                <w:sz w:val="24"/>
                <w:szCs w:val="24"/>
              </w:rPr>
            </w:pPr>
            <w:r w:rsidRPr="00277C24">
              <w:rPr>
                <w:sz w:val="24"/>
                <w:szCs w:val="24"/>
              </w:rPr>
              <w:t>Other teaching experiences such as consultation and tutoring</w:t>
            </w:r>
          </w:p>
        </w:tc>
        <w:tc>
          <w:tcPr>
            <w:tcW w:w="2160" w:type="dxa"/>
            <w:shd w:val="clear" w:color="auto" w:fill="auto"/>
          </w:tcPr>
          <w:p w14:paraId="358A417D" w14:textId="77777777" w:rsidR="00277C24" w:rsidRPr="00277C24" w:rsidRDefault="00277C24" w:rsidP="00277C24">
            <w:pPr>
              <w:widowControl w:val="0"/>
              <w:autoSpaceDE w:val="0"/>
              <w:autoSpaceDN w:val="0"/>
              <w:adjustRightInd w:val="0"/>
              <w:rPr>
                <w:sz w:val="24"/>
                <w:szCs w:val="24"/>
              </w:rPr>
            </w:pPr>
          </w:p>
        </w:tc>
        <w:tc>
          <w:tcPr>
            <w:tcW w:w="1499" w:type="dxa"/>
          </w:tcPr>
          <w:p w14:paraId="13FF18B4" w14:textId="77777777" w:rsidR="00277C24" w:rsidRPr="00277C24" w:rsidRDefault="00277C24" w:rsidP="00277C24">
            <w:pPr>
              <w:widowControl w:val="0"/>
              <w:autoSpaceDE w:val="0"/>
              <w:autoSpaceDN w:val="0"/>
              <w:adjustRightInd w:val="0"/>
              <w:rPr>
                <w:sz w:val="24"/>
                <w:szCs w:val="24"/>
              </w:rPr>
            </w:pPr>
          </w:p>
        </w:tc>
        <w:tc>
          <w:tcPr>
            <w:tcW w:w="0" w:type="auto"/>
            <w:shd w:val="clear" w:color="auto" w:fill="auto"/>
          </w:tcPr>
          <w:p w14:paraId="3C635F06" w14:textId="77777777" w:rsidR="00277C24" w:rsidRPr="00277C24" w:rsidRDefault="00277C24" w:rsidP="00277C24">
            <w:pPr>
              <w:widowControl w:val="0"/>
              <w:autoSpaceDE w:val="0"/>
              <w:autoSpaceDN w:val="0"/>
              <w:adjustRightInd w:val="0"/>
              <w:rPr>
                <w:sz w:val="24"/>
                <w:szCs w:val="24"/>
              </w:rPr>
            </w:pPr>
          </w:p>
        </w:tc>
      </w:tr>
      <w:tr w:rsidR="00277C24" w:rsidRPr="00277C24" w14:paraId="227FB5E1" w14:textId="77777777" w:rsidTr="00E63B50">
        <w:tc>
          <w:tcPr>
            <w:tcW w:w="0" w:type="auto"/>
            <w:shd w:val="clear" w:color="auto" w:fill="auto"/>
          </w:tcPr>
          <w:p w14:paraId="1F8461B6" w14:textId="77777777" w:rsidR="00277C24" w:rsidRPr="00277C24" w:rsidRDefault="00277C24" w:rsidP="00277C24">
            <w:pPr>
              <w:widowControl w:val="0"/>
              <w:autoSpaceDE w:val="0"/>
              <w:autoSpaceDN w:val="0"/>
              <w:adjustRightInd w:val="0"/>
              <w:rPr>
                <w:sz w:val="24"/>
                <w:szCs w:val="24"/>
              </w:rPr>
            </w:pPr>
          </w:p>
        </w:tc>
        <w:tc>
          <w:tcPr>
            <w:tcW w:w="2160" w:type="dxa"/>
            <w:shd w:val="clear" w:color="auto" w:fill="auto"/>
          </w:tcPr>
          <w:p w14:paraId="34A5341F" w14:textId="77777777" w:rsidR="00277C24" w:rsidRPr="00277C24" w:rsidRDefault="00277C24" w:rsidP="00277C24">
            <w:pPr>
              <w:widowControl w:val="0"/>
              <w:autoSpaceDE w:val="0"/>
              <w:autoSpaceDN w:val="0"/>
              <w:adjustRightInd w:val="0"/>
              <w:rPr>
                <w:sz w:val="24"/>
                <w:szCs w:val="24"/>
              </w:rPr>
            </w:pPr>
          </w:p>
        </w:tc>
        <w:tc>
          <w:tcPr>
            <w:tcW w:w="1499" w:type="dxa"/>
          </w:tcPr>
          <w:p w14:paraId="40CD5B29" w14:textId="77777777" w:rsidR="00277C24" w:rsidRPr="00277C24" w:rsidRDefault="00277C24" w:rsidP="00277C24">
            <w:pPr>
              <w:widowControl w:val="0"/>
              <w:autoSpaceDE w:val="0"/>
              <w:autoSpaceDN w:val="0"/>
              <w:adjustRightInd w:val="0"/>
              <w:rPr>
                <w:sz w:val="24"/>
                <w:szCs w:val="24"/>
              </w:rPr>
            </w:pPr>
          </w:p>
        </w:tc>
        <w:tc>
          <w:tcPr>
            <w:tcW w:w="0" w:type="auto"/>
            <w:shd w:val="clear" w:color="auto" w:fill="auto"/>
          </w:tcPr>
          <w:p w14:paraId="212EFBD4" w14:textId="77777777" w:rsidR="00277C24" w:rsidRPr="00277C24" w:rsidRDefault="00277C24" w:rsidP="00277C24">
            <w:pPr>
              <w:widowControl w:val="0"/>
              <w:autoSpaceDE w:val="0"/>
              <w:autoSpaceDN w:val="0"/>
              <w:adjustRightInd w:val="0"/>
              <w:rPr>
                <w:sz w:val="24"/>
                <w:szCs w:val="24"/>
              </w:rPr>
            </w:pPr>
          </w:p>
        </w:tc>
      </w:tr>
    </w:tbl>
    <w:p w14:paraId="1871459E" w14:textId="77777777" w:rsidR="00277C24" w:rsidRPr="00277C24" w:rsidRDefault="00277C24" w:rsidP="00277C24">
      <w:pPr>
        <w:widowControl w:val="0"/>
        <w:autoSpaceDE w:val="0"/>
        <w:autoSpaceDN w:val="0"/>
        <w:adjustRightInd w:val="0"/>
        <w:rPr>
          <w:sz w:val="24"/>
          <w:szCs w:val="24"/>
        </w:rPr>
      </w:pPr>
    </w:p>
    <w:p w14:paraId="4C887FCF" w14:textId="77777777" w:rsidR="00277C24" w:rsidRPr="00277C24" w:rsidRDefault="00277C24" w:rsidP="00277C24">
      <w:pPr>
        <w:widowControl w:val="0"/>
        <w:autoSpaceDE w:val="0"/>
        <w:autoSpaceDN w:val="0"/>
        <w:adjustRightInd w:val="0"/>
        <w:rPr>
          <w:b/>
          <w:bCs/>
          <w:sz w:val="24"/>
          <w:szCs w:val="24"/>
        </w:rPr>
      </w:pPr>
    </w:p>
    <w:p w14:paraId="2B9C17FE" w14:textId="77777777" w:rsidR="00277C24" w:rsidRPr="00277C24" w:rsidRDefault="00277C24" w:rsidP="00277C24">
      <w:pPr>
        <w:widowControl w:val="0"/>
        <w:autoSpaceDE w:val="0"/>
        <w:autoSpaceDN w:val="0"/>
        <w:adjustRightInd w:val="0"/>
        <w:rPr>
          <w:b/>
          <w:bCs/>
          <w:sz w:val="24"/>
          <w:szCs w:val="24"/>
        </w:rPr>
      </w:pPr>
      <w:r w:rsidRPr="00277C24">
        <w:rPr>
          <w:b/>
          <w:bCs/>
          <w:sz w:val="24"/>
          <w:szCs w:val="24"/>
        </w:rPr>
        <w:t>V. Practicum Experiences (if applicable)</w:t>
      </w:r>
    </w:p>
    <w:p w14:paraId="1E51456A" w14:textId="77777777" w:rsidR="00277C24" w:rsidRPr="00277C24" w:rsidRDefault="00277C24" w:rsidP="00277C24">
      <w:pPr>
        <w:widowControl w:val="0"/>
        <w:autoSpaceDE w:val="0"/>
        <w:autoSpaceDN w:val="0"/>
        <w:adjustRightInd w:val="0"/>
        <w:rPr>
          <w:b/>
          <w:bCs/>
          <w:sz w:val="24"/>
          <w:szCs w:val="24"/>
        </w:rPr>
      </w:pPr>
    </w:p>
    <w:p w14:paraId="2EE0BAB1" w14:textId="77777777" w:rsidR="00277C24" w:rsidRPr="00277C24" w:rsidRDefault="00277C24" w:rsidP="00277C24">
      <w:pPr>
        <w:widowControl w:val="0"/>
        <w:autoSpaceDE w:val="0"/>
        <w:autoSpaceDN w:val="0"/>
        <w:adjustRightInd w:val="0"/>
        <w:rPr>
          <w:bCs/>
          <w:sz w:val="24"/>
          <w:szCs w:val="24"/>
        </w:rPr>
      </w:pPr>
      <w:r w:rsidRPr="00277C24">
        <w:rPr>
          <w:bCs/>
          <w:sz w:val="24"/>
          <w:szCs w:val="24"/>
        </w:rPr>
        <w:t>Please complete the table below. Add rows as needed.</w:t>
      </w:r>
    </w:p>
    <w:p w14:paraId="7E66E134" w14:textId="77777777" w:rsidR="00277C24" w:rsidRPr="00277C24" w:rsidRDefault="00277C24" w:rsidP="00277C24">
      <w:pPr>
        <w:widowControl w:val="0"/>
        <w:autoSpaceDE w:val="0"/>
        <w:autoSpaceDN w:val="0"/>
        <w:adjustRightInd w:val="0"/>
        <w:rPr>
          <w:b/>
          <w:bCs/>
          <w:sz w:val="24"/>
          <w:szCs w:val="24"/>
        </w:rPr>
      </w:pPr>
    </w:p>
    <w:tbl>
      <w:tblPr>
        <w:tblW w:w="9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6"/>
        <w:gridCol w:w="1545"/>
        <w:gridCol w:w="1426"/>
      </w:tblGrid>
      <w:tr w:rsidR="00277C24" w:rsidRPr="00277C24" w14:paraId="1A4E58B3" w14:textId="77777777" w:rsidTr="00E63B50">
        <w:trPr>
          <w:trHeight w:val="731"/>
        </w:trPr>
        <w:tc>
          <w:tcPr>
            <w:tcW w:w="0" w:type="auto"/>
            <w:shd w:val="clear" w:color="auto" w:fill="auto"/>
          </w:tcPr>
          <w:p w14:paraId="4BDA7DFA" w14:textId="77777777" w:rsidR="00277C24" w:rsidRPr="00277C24" w:rsidRDefault="00277C24" w:rsidP="00277C24">
            <w:pPr>
              <w:widowControl w:val="0"/>
              <w:autoSpaceDE w:val="0"/>
              <w:autoSpaceDN w:val="0"/>
              <w:adjustRightInd w:val="0"/>
              <w:rPr>
                <w:sz w:val="24"/>
                <w:szCs w:val="24"/>
              </w:rPr>
            </w:pPr>
            <w:r w:rsidRPr="00277C24">
              <w:rPr>
                <w:sz w:val="24"/>
                <w:szCs w:val="24"/>
              </w:rPr>
              <w:lastRenderedPageBreak/>
              <w:t>Setting</w:t>
            </w:r>
          </w:p>
        </w:tc>
        <w:tc>
          <w:tcPr>
            <w:tcW w:w="1545" w:type="dxa"/>
            <w:shd w:val="clear" w:color="auto" w:fill="auto"/>
          </w:tcPr>
          <w:p w14:paraId="181FC3DA" w14:textId="77777777" w:rsidR="00277C24" w:rsidRPr="00277C24" w:rsidRDefault="00277C24" w:rsidP="00277C24">
            <w:pPr>
              <w:widowControl w:val="0"/>
              <w:autoSpaceDE w:val="0"/>
              <w:autoSpaceDN w:val="0"/>
              <w:adjustRightInd w:val="0"/>
              <w:rPr>
                <w:sz w:val="24"/>
                <w:szCs w:val="24"/>
              </w:rPr>
            </w:pPr>
            <w:r w:rsidRPr="00277C24">
              <w:rPr>
                <w:sz w:val="24"/>
                <w:szCs w:val="24"/>
              </w:rPr>
              <w:t>Supervisor</w:t>
            </w:r>
          </w:p>
        </w:tc>
        <w:tc>
          <w:tcPr>
            <w:tcW w:w="1426" w:type="dxa"/>
            <w:shd w:val="clear" w:color="auto" w:fill="auto"/>
          </w:tcPr>
          <w:p w14:paraId="15A9487B" w14:textId="77777777" w:rsidR="00277C24" w:rsidRPr="00277C24" w:rsidRDefault="00277C24" w:rsidP="00277C24">
            <w:pPr>
              <w:widowControl w:val="0"/>
              <w:autoSpaceDE w:val="0"/>
              <w:autoSpaceDN w:val="0"/>
              <w:adjustRightInd w:val="0"/>
              <w:rPr>
                <w:sz w:val="24"/>
                <w:szCs w:val="24"/>
              </w:rPr>
            </w:pPr>
            <w:r w:rsidRPr="00277C24">
              <w:rPr>
                <w:sz w:val="24"/>
                <w:szCs w:val="24"/>
              </w:rPr>
              <w:t xml:space="preserve">Hours per week </w:t>
            </w:r>
          </w:p>
        </w:tc>
      </w:tr>
      <w:tr w:rsidR="00277C24" w:rsidRPr="00277C24" w14:paraId="51988EE8" w14:textId="77777777" w:rsidTr="00E63B50">
        <w:trPr>
          <w:trHeight w:val="731"/>
        </w:trPr>
        <w:tc>
          <w:tcPr>
            <w:tcW w:w="0" w:type="auto"/>
            <w:shd w:val="clear" w:color="auto" w:fill="auto"/>
          </w:tcPr>
          <w:p w14:paraId="4AAD7F7A" w14:textId="77777777" w:rsidR="00277C24" w:rsidRPr="00277C24" w:rsidRDefault="00277C24" w:rsidP="00277C24">
            <w:pPr>
              <w:widowControl w:val="0"/>
              <w:autoSpaceDE w:val="0"/>
              <w:autoSpaceDN w:val="0"/>
              <w:adjustRightInd w:val="0"/>
              <w:rPr>
                <w:sz w:val="24"/>
                <w:szCs w:val="24"/>
              </w:rPr>
            </w:pPr>
            <w:r w:rsidRPr="00277C24">
              <w:rPr>
                <w:sz w:val="24"/>
                <w:szCs w:val="24"/>
              </w:rPr>
              <w:t>External Agency (write in name)</w:t>
            </w:r>
          </w:p>
        </w:tc>
        <w:tc>
          <w:tcPr>
            <w:tcW w:w="1545" w:type="dxa"/>
            <w:shd w:val="clear" w:color="auto" w:fill="auto"/>
          </w:tcPr>
          <w:p w14:paraId="7D004ADA" w14:textId="77777777" w:rsidR="00277C24" w:rsidRPr="00277C24" w:rsidRDefault="00277C24" w:rsidP="00277C24">
            <w:pPr>
              <w:widowControl w:val="0"/>
              <w:autoSpaceDE w:val="0"/>
              <w:autoSpaceDN w:val="0"/>
              <w:adjustRightInd w:val="0"/>
              <w:rPr>
                <w:sz w:val="24"/>
                <w:szCs w:val="24"/>
              </w:rPr>
            </w:pPr>
          </w:p>
        </w:tc>
        <w:tc>
          <w:tcPr>
            <w:tcW w:w="1426" w:type="dxa"/>
            <w:shd w:val="clear" w:color="auto" w:fill="auto"/>
          </w:tcPr>
          <w:p w14:paraId="0F447DBE" w14:textId="77777777" w:rsidR="00277C24" w:rsidRPr="00277C24" w:rsidRDefault="00277C24" w:rsidP="00277C24">
            <w:pPr>
              <w:widowControl w:val="0"/>
              <w:autoSpaceDE w:val="0"/>
              <w:autoSpaceDN w:val="0"/>
              <w:adjustRightInd w:val="0"/>
              <w:rPr>
                <w:sz w:val="24"/>
                <w:szCs w:val="24"/>
              </w:rPr>
            </w:pPr>
          </w:p>
        </w:tc>
      </w:tr>
      <w:tr w:rsidR="00277C24" w:rsidRPr="00277C24" w14:paraId="4AC2D3BA" w14:textId="77777777" w:rsidTr="00E63B50">
        <w:trPr>
          <w:trHeight w:val="731"/>
        </w:trPr>
        <w:tc>
          <w:tcPr>
            <w:tcW w:w="0" w:type="auto"/>
            <w:shd w:val="clear" w:color="auto" w:fill="auto"/>
          </w:tcPr>
          <w:p w14:paraId="64AF2C8D" w14:textId="77777777" w:rsidR="00277C24" w:rsidRPr="00277C24" w:rsidRDefault="00277C24" w:rsidP="00277C24">
            <w:pPr>
              <w:widowControl w:val="0"/>
              <w:autoSpaceDE w:val="0"/>
              <w:autoSpaceDN w:val="0"/>
              <w:adjustRightInd w:val="0"/>
              <w:rPr>
                <w:sz w:val="24"/>
                <w:szCs w:val="24"/>
              </w:rPr>
            </w:pPr>
            <w:r w:rsidRPr="00277C24">
              <w:rPr>
                <w:sz w:val="24"/>
                <w:szCs w:val="24"/>
              </w:rPr>
              <w:t>PSC</w:t>
            </w:r>
          </w:p>
        </w:tc>
        <w:tc>
          <w:tcPr>
            <w:tcW w:w="1545" w:type="dxa"/>
            <w:shd w:val="clear" w:color="auto" w:fill="auto"/>
          </w:tcPr>
          <w:p w14:paraId="2F4D07FF" w14:textId="77777777" w:rsidR="00277C24" w:rsidRPr="00277C24" w:rsidRDefault="00277C24" w:rsidP="00277C24">
            <w:pPr>
              <w:widowControl w:val="0"/>
              <w:autoSpaceDE w:val="0"/>
              <w:autoSpaceDN w:val="0"/>
              <w:adjustRightInd w:val="0"/>
              <w:rPr>
                <w:sz w:val="24"/>
                <w:szCs w:val="24"/>
              </w:rPr>
            </w:pPr>
          </w:p>
        </w:tc>
        <w:tc>
          <w:tcPr>
            <w:tcW w:w="1426" w:type="dxa"/>
            <w:shd w:val="clear" w:color="auto" w:fill="auto"/>
          </w:tcPr>
          <w:p w14:paraId="39389542" w14:textId="77777777" w:rsidR="00277C24" w:rsidRPr="00277C24" w:rsidRDefault="00277C24" w:rsidP="00277C24">
            <w:pPr>
              <w:widowControl w:val="0"/>
              <w:autoSpaceDE w:val="0"/>
              <w:autoSpaceDN w:val="0"/>
              <w:adjustRightInd w:val="0"/>
              <w:rPr>
                <w:sz w:val="24"/>
                <w:szCs w:val="24"/>
              </w:rPr>
            </w:pPr>
          </w:p>
        </w:tc>
      </w:tr>
      <w:tr w:rsidR="00277C24" w:rsidRPr="00277C24" w14:paraId="16B5CBB8" w14:textId="77777777" w:rsidTr="00E63B50">
        <w:trPr>
          <w:trHeight w:val="812"/>
        </w:trPr>
        <w:tc>
          <w:tcPr>
            <w:tcW w:w="0" w:type="auto"/>
            <w:shd w:val="clear" w:color="auto" w:fill="auto"/>
          </w:tcPr>
          <w:p w14:paraId="2F415CBD" w14:textId="77777777" w:rsidR="00277C24" w:rsidRPr="00277C24" w:rsidRDefault="00277C24" w:rsidP="00277C24">
            <w:pPr>
              <w:widowControl w:val="0"/>
              <w:autoSpaceDE w:val="0"/>
              <w:autoSpaceDN w:val="0"/>
              <w:adjustRightInd w:val="0"/>
              <w:rPr>
                <w:sz w:val="24"/>
                <w:szCs w:val="24"/>
              </w:rPr>
            </w:pPr>
            <w:r w:rsidRPr="00277C24">
              <w:rPr>
                <w:sz w:val="24"/>
                <w:szCs w:val="24"/>
              </w:rPr>
              <w:t>IPRA (record project name)</w:t>
            </w:r>
          </w:p>
        </w:tc>
        <w:tc>
          <w:tcPr>
            <w:tcW w:w="1545" w:type="dxa"/>
            <w:shd w:val="clear" w:color="auto" w:fill="auto"/>
          </w:tcPr>
          <w:p w14:paraId="798F9426" w14:textId="77777777" w:rsidR="00277C24" w:rsidRPr="00277C24" w:rsidRDefault="00277C24" w:rsidP="00277C24">
            <w:pPr>
              <w:widowControl w:val="0"/>
              <w:autoSpaceDE w:val="0"/>
              <w:autoSpaceDN w:val="0"/>
              <w:adjustRightInd w:val="0"/>
              <w:rPr>
                <w:sz w:val="24"/>
                <w:szCs w:val="24"/>
              </w:rPr>
            </w:pPr>
          </w:p>
        </w:tc>
        <w:tc>
          <w:tcPr>
            <w:tcW w:w="1426" w:type="dxa"/>
            <w:shd w:val="clear" w:color="auto" w:fill="auto"/>
          </w:tcPr>
          <w:p w14:paraId="14337FAD" w14:textId="77777777" w:rsidR="00277C24" w:rsidRPr="00277C24" w:rsidRDefault="00277C24" w:rsidP="00277C24">
            <w:pPr>
              <w:widowControl w:val="0"/>
              <w:autoSpaceDE w:val="0"/>
              <w:autoSpaceDN w:val="0"/>
              <w:adjustRightInd w:val="0"/>
              <w:rPr>
                <w:sz w:val="24"/>
                <w:szCs w:val="24"/>
              </w:rPr>
            </w:pPr>
          </w:p>
        </w:tc>
      </w:tr>
    </w:tbl>
    <w:p w14:paraId="57550A57" w14:textId="77777777" w:rsidR="00277C24" w:rsidRPr="00277C24" w:rsidRDefault="00277C24" w:rsidP="00277C24">
      <w:pPr>
        <w:widowControl w:val="0"/>
        <w:autoSpaceDE w:val="0"/>
        <w:autoSpaceDN w:val="0"/>
        <w:adjustRightInd w:val="0"/>
        <w:rPr>
          <w:b/>
          <w:bCs/>
          <w:sz w:val="24"/>
          <w:szCs w:val="24"/>
        </w:rPr>
      </w:pPr>
    </w:p>
    <w:p w14:paraId="747A83CB" w14:textId="77777777" w:rsidR="00277C24" w:rsidRPr="00277C24" w:rsidRDefault="00277C24" w:rsidP="00277C24">
      <w:pPr>
        <w:widowControl w:val="0"/>
        <w:autoSpaceDE w:val="0"/>
        <w:autoSpaceDN w:val="0"/>
        <w:adjustRightInd w:val="0"/>
        <w:ind w:firstLine="1440"/>
        <w:rPr>
          <w:sz w:val="24"/>
          <w:szCs w:val="24"/>
        </w:rPr>
      </w:pPr>
    </w:p>
    <w:p w14:paraId="1B1EFAEF" w14:textId="77777777" w:rsidR="00277C24" w:rsidRPr="00277C24" w:rsidRDefault="00277C24" w:rsidP="00277C24">
      <w:pPr>
        <w:widowControl w:val="0"/>
        <w:autoSpaceDE w:val="0"/>
        <w:autoSpaceDN w:val="0"/>
        <w:adjustRightInd w:val="0"/>
        <w:rPr>
          <w:b/>
          <w:bCs/>
          <w:sz w:val="24"/>
          <w:szCs w:val="24"/>
        </w:rPr>
      </w:pPr>
      <w:r w:rsidRPr="00277C24">
        <w:rPr>
          <w:b/>
          <w:bCs/>
          <w:sz w:val="24"/>
          <w:szCs w:val="24"/>
        </w:rPr>
        <w:t>VI. Service</w:t>
      </w:r>
    </w:p>
    <w:p w14:paraId="0E8D63CA" w14:textId="77777777" w:rsidR="00277C24" w:rsidRPr="00277C24" w:rsidRDefault="00277C24" w:rsidP="00277C24">
      <w:pPr>
        <w:widowControl w:val="0"/>
        <w:autoSpaceDE w:val="0"/>
        <w:autoSpaceDN w:val="0"/>
        <w:adjustRightInd w:val="0"/>
        <w:rPr>
          <w:b/>
          <w:bCs/>
          <w:sz w:val="24"/>
          <w:szCs w:val="24"/>
        </w:rPr>
      </w:pPr>
    </w:p>
    <w:p w14:paraId="613A025D" w14:textId="77777777" w:rsidR="00277C24" w:rsidRPr="00277C24" w:rsidRDefault="00277C24" w:rsidP="00277C24">
      <w:pPr>
        <w:widowControl w:val="0"/>
        <w:autoSpaceDE w:val="0"/>
        <w:autoSpaceDN w:val="0"/>
        <w:adjustRightInd w:val="0"/>
        <w:rPr>
          <w:sz w:val="24"/>
          <w:szCs w:val="24"/>
        </w:rPr>
      </w:pPr>
      <w:r w:rsidRPr="00277C24">
        <w:rPr>
          <w:bCs/>
          <w:sz w:val="24"/>
          <w:szCs w:val="24"/>
        </w:rPr>
        <w:t>Please record service activities. Add rows as needed.</w:t>
      </w:r>
    </w:p>
    <w:p w14:paraId="09799CA7" w14:textId="77777777" w:rsidR="00277C24" w:rsidRPr="00277C24" w:rsidRDefault="00277C24" w:rsidP="00277C24">
      <w:pPr>
        <w:widowControl w:val="0"/>
        <w:autoSpaceDE w:val="0"/>
        <w:autoSpaceDN w:val="0"/>
        <w:adjustRightInd w:val="0"/>
        <w:rPr>
          <w:sz w:val="24"/>
          <w:szCs w:val="24"/>
        </w:rPr>
      </w:pPr>
    </w:p>
    <w:p w14:paraId="197B779B" w14:textId="77777777" w:rsidR="00277C24" w:rsidRPr="00277C24" w:rsidRDefault="00277C24" w:rsidP="00277C24">
      <w:pPr>
        <w:widowControl w:val="0"/>
        <w:autoSpaceDE w:val="0"/>
        <w:autoSpaceDN w:val="0"/>
        <w:adjustRightInd w:val="0"/>
        <w:ind w:firstLine="720"/>
        <w:rPr>
          <w:sz w:val="24"/>
          <w:szCs w:val="24"/>
        </w:rPr>
      </w:pPr>
    </w:p>
    <w:tbl>
      <w:tblPr>
        <w:tblW w:w="9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6"/>
        <w:gridCol w:w="1545"/>
        <w:gridCol w:w="1426"/>
      </w:tblGrid>
      <w:tr w:rsidR="00277C24" w:rsidRPr="00277C24" w14:paraId="6BAF9AE1" w14:textId="77777777" w:rsidTr="00E63B50">
        <w:trPr>
          <w:trHeight w:val="731"/>
        </w:trPr>
        <w:tc>
          <w:tcPr>
            <w:tcW w:w="0" w:type="auto"/>
            <w:shd w:val="clear" w:color="auto" w:fill="auto"/>
          </w:tcPr>
          <w:p w14:paraId="30A82CFB" w14:textId="77777777" w:rsidR="00277C24" w:rsidRPr="00277C24" w:rsidRDefault="00277C24" w:rsidP="00277C24">
            <w:pPr>
              <w:widowControl w:val="0"/>
              <w:autoSpaceDE w:val="0"/>
              <w:autoSpaceDN w:val="0"/>
              <w:adjustRightInd w:val="0"/>
              <w:rPr>
                <w:sz w:val="24"/>
                <w:szCs w:val="24"/>
                <w:u w:val="single"/>
              </w:rPr>
            </w:pPr>
            <w:r w:rsidRPr="00277C24">
              <w:rPr>
                <w:sz w:val="24"/>
                <w:szCs w:val="24"/>
                <w:u w:val="single"/>
              </w:rPr>
              <w:t>Activity</w:t>
            </w:r>
          </w:p>
        </w:tc>
        <w:tc>
          <w:tcPr>
            <w:tcW w:w="1545" w:type="dxa"/>
            <w:shd w:val="clear" w:color="auto" w:fill="auto"/>
          </w:tcPr>
          <w:p w14:paraId="3ED27173" w14:textId="77777777" w:rsidR="00277C24" w:rsidRPr="00277C24" w:rsidRDefault="00277C24" w:rsidP="00277C24">
            <w:pPr>
              <w:widowControl w:val="0"/>
              <w:autoSpaceDE w:val="0"/>
              <w:autoSpaceDN w:val="0"/>
              <w:adjustRightInd w:val="0"/>
              <w:rPr>
                <w:sz w:val="24"/>
                <w:szCs w:val="24"/>
                <w:u w:val="single"/>
              </w:rPr>
            </w:pPr>
            <w:r w:rsidRPr="00277C24">
              <w:rPr>
                <w:sz w:val="24"/>
                <w:szCs w:val="24"/>
                <w:u w:val="single"/>
              </w:rPr>
              <w:t>Supervisor (if applicable)</w:t>
            </w:r>
          </w:p>
        </w:tc>
        <w:tc>
          <w:tcPr>
            <w:tcW w:w="1426" w:type="dxa"/>
            <w:shd w:val="clear" w:color="auto" w:fill="auto"/>
          </w:tcPr>
          <w:p w14:paraId="2A572192" w14:textId="77777777" w:rsidR="00277C24" w:rsidRPr="00277C24" w:rsidRDefault="00277C24" w:rsidP="00277C24">
            <w:pPr>
              <w:widowControl w:val="0"/>
              <w:autoSpaceDE w:val="0"/>
              <w:autoSpaceDN w:val="0"/>
              <w:adjustRightInd w:val="0"/>
              <w:rPr>
                <w:sz w:val="24"/>
                <w:szCs w:val="24"/>
                <w:u w:val="single"/>
              </w:rPr>
            </w:pPr>
            <w:r w:rsidRPr="00277C24">
              <w:rPr>
                <w:sz w:val="24"/>
                <w:szCs w:val="24"/>
                <w:u w:val="single"/>
              </w:rPr>
              <w:t xml:space="preserve">Hours per week </w:t>
            </w:r>
          </w:p>
        </w:tc>
      </w:tr>
      <w:tr w:rsidR="00277C24" w:rsidRPr="00277C24" w14:paraId="2B85CAA1" w14:textId="77777777" w:rsidTr="00E63B50">
        <w:trPr>
          <w:trHeight w:val="731"/>
        </w:trPr>
        <w:tc>
          <w:tcPr>
            <w:tcW w:w="0" w:type="auto"/>
            <w:shd w:val="clear" w:color="auto" w:fill="auto"/>
          </w:tcPr>
          <w:p w14:paraId="4AD59675" w14:textId="77777777" w:rsidR="00277C24" w:rsidRPr="00277C24" w:rsidRDefault="00277C24" w:rsidP="00277C24">
            <w:pPr>
              <w:widowControl w:val="0"/>
              <w:autoSpaceDE w:val="0"/>
              <w:autoSpaceDN w:val="0"/>
              <w:adjustRightInd w:val="0"/>
              <w:rPr>
                <w:sz w:val="24"/>
                <w:szCs w:val="24"/>
              </w:rPr>
            </w:pPr>
            <w:r w:rsidRPr="00277C24">
              <w:rPr>
                <w:sz w:val="24"/>
                <w:szCs w:val="24"/>
              </w:rPr>
              <w:t>Research Assistantship</w:t>
            </w:r>
          </w:p>
        </w:tc>
        <w:tc>
          <w:tcPr>
            <w:tcW w:w="1545" w:type="dxa"/>
            <w:shd w:val="clear" w:color="auto" w:fill="auto"/>
          </w:tcPr>
          <w:p w14:paraId="7EF9F5EB" w14:textId="77777777" w:rsidR="00277C24" w:rsidRPr="00277C24" w:rsidRDefault="00277C24" w:rsidP="00277C24">
            <w:pPr>
              <w:widowControl w:val="0"/>
              <w:autoSpaceDE w:val="0"/>
              <w:autoSpaceDN w:val="0"/>
              <w:adjustRightInd w:val="0"/>
              <w:rPr>
                <w:sz w:val="24"/>
                <w:szCs w:val="24"/>
              </w:rPr>
            </w:pPr>
          </w:p>
        </w:tc>
        <w:tc>
          <w:tcPr>
            <w:tcW w:w="1426" w:type="dxa"/>
            <w:shd w:val="clear" w:color="auto" w:fill="auto"/>
          </w:tcPr>
          <w:p w14:paraId="565C3C65" w14:textId="77777777" w:rsidR="00277C24" w:rsidRPr="00277C24" w:rsidRDefault="00277C24" w:rsidP="00277C24">
            <w:pPr>
              <w:widowControl w:val="0"/>
              <w:autoSpaceDE w:val="0"/>
              <w:autoSpaceDN w:val="0"/>
              <w:adjustRightInd w:val="0"/>
              <w:rPr>
                <w:sz w:val="24"/>
                <w:szCs w:val="24"/>
              </w:rPr>
            </w:pPr>
          </w:p>
        </w:tc>
      </w:tr>
      <w:tr w:rsidR="00277C24" w:rsidRPr="00277C24" w14:paraId="4AD34C10" w14:textId="77777777" w:rsidTr="00E63B50">
        <w:trPr>
          <w:trHeight w:val="800"/>
        </w:trPr>
        <w:tc>
          <w:tcPr>
            <w:tcW w:w="0" w:type="auto"/>
            <w:shd w:val="clear" w:color="auto" w:fill="auto"/>
          </w:tcPr>
          <w:p w14:paraId="46BB5775" w14:textId="77777777" w:rsidR="00277C24" w:rsidRPr="00277C24" w:rsidRDefault="00277C24" w:rsidP="00277C24">
            <w:pPr>
              <w:widowControl w:val="0"/>
              <w:autoSpaceDE w:val="0"/>
              <w:autoSpaceDN w:val="0"/>
              <w:adjustRightInd w:val="0"/>
              <w:rPr>
                <w:sz w:val="24"/>
                <w:szCs w:val="24"/>
              </w:rPr>
            </w:pPr>
            <w:r w:rsidRPr="00277C24">
              <w:rPr>
                <w:sz w:val="24"/>
                <w:szCs w:val="24"/>
              </w:rPr>
              <w:t>TA Assistantship</w:t>
            </w:r>
          </w:p>
        </w:tc>
        <w:tc>
          <w:tcPr>
            <w:tcW w:w="1545" w:type="dxa"/>
            <w:shd w:val="clear" w:color="auto" w:fill="auto"/>
          </w:tcPr>
          <w:p w14:paraId="1C16FC99" w14:textId="77777777" w:rsidR="00277C24" w:rsidRPr="00277C24" w:rsidRDefault="00277C24" w:rsidP="00277C24">
            <w:pPr>
              <w:widowControl w:val="0"/>
              <w:autoSpaceDE w:val="0"/>
              <w:autoSpaceDN w:val="0"/>
              <w:adjustRightInd w:val="0"/>
              <w:rPr>
                <w:sz w:val="24"/>
                <w:szCs w:val="24"/>
              </w:rPr>
            </w:pPr>
          </w:p>
        </w:tc>
        <w:tc>
          <w:tcPr>
            <w:tcW w:w="1426" w:type="dxa"/>
            <w:shd w:val="clear" w:color="auto" w:fill="auto"/>
          </w:tcPr>
          <w:p w14:paraId="38E52BEF" w14:textId="77777777" w:rsidR="00277C24" w:rsidRPr="00277C24" w:rsidRDefault="00277C24" w:rsidP="00277C24">
            <w:pPr>
              <w:widowControl w:val="0"/>
              <w:autoSpaceDE w:val="0"/>
              <w:autoSpaceDN w:val="0"/>
              <w:adjustRightInd w:val="0"/>
              <w:rPr>
                <w:sz w:val="24"/>
                <w:szCs w:val="24"/>
              </w:rPr>
            </w:pPr>
          </w:p>
        </w:tc>
      </w:tr>
      <w:tr w:rsidR="00277C24" w:rsidRPr="00277C24" w14:paraId="07D1C44C" w14:textId="77777777" w:rsidTr="00E63B50">
        <w:trPr>
          <w:trHeight w:val="812"/>
        </w:trPr>
        <w:tc>
          <w:tcPr>
            <w:tcW w:w="0" w:type="auto"/>
            <w:shd w:val="clear" w:color="auto" w:fill="auto"/>
          </w:tcPr>
          <w:p w14:paraId="2719CC4B" w14:textId="77777777" w:rsidR="00277C24" w:rsidRPr="00277C24" w:rsidRDefault="00277C24" w:rsidP="00277C24">
            <w:pPr>
              <w:widowControl w:val="0"/>
              <w:autoSpaceDE w:val="0"/>
              <w:autoSpaceDN w:val="0"/>
              <w:adjustRightInd w:val="0"/>
              <w:rPr>
                <w:sz w:val="24"/>
                <w:szCs w:val="24"/>
              </w:rPr>
            </w:pPr>
            <w:r w:rsidRPr="00277C24">
              <w:rPr>
                <w:sz w:val="24"/>
                <w:szCs w:val="24"/>
              </w:rPr>
              <w:t>Offices Held</w:t>
            </w:r>
          </w:p>
        </w:tc>
        <w:tc>
          <w:tcPr>
            <w:tcW w:w="1545" w:type="dxa"/>
            <w:shd w:val="clear" w:color="auto" w:fill="auto"/>
          </w:tcPr>
          <w:p w14:paraId="23BF21DB" w14:textId="77777777" w:rsidR="00277C24" w:rsidRPr="00277C24" w:rsidRDefault="00277C24" w:rsidP="00277C24">
            <w:pPr>
              <w:widowControl w:val="0"/>
              <w:autoSpaceDE w:val="0"/>
              <w:autoSpaceDN w:val="0"/>
              <w:adjustRightInd w:val="0"/>
              <w:rPr>
                <w:sz w:val="24"/>
                <w:szCs w:val="24"/>
              </w:rPr>
            </w:pPr>
          </w:p>
        </w:tc>
        <w:tc>
          <w:tcPr>
            <w:tcW w:w="1426" w:type="dxa"/>
            <w:shd w:val="clear" w:color="auto" w:fill="auto"/>
          </w:tcPr>
          <w:p w14:paraId="76828268" w14:textId="77777777" w:rsidR="00277C24" w:rsidRPr="00277C24" w:rsidRDefault="00277C24" w:rsidP="00277C24">
            <w:pPr>
              <w:widowControl w:val="0"/>
              <w:autoSpaceDE w:val="0"/>
              <w:autoSpaceDN w:val="0"/>
              <w:adjustRightInd w:val="0"/>
              <w:rPr>
                <w:sz w:val="24"/>
                <w:szCs w:val="24"/>
              </w:rPr>
            </w:pPr>
          </w:p>
        </w:tc>
      </w:tr>
      <w:tr w:rsidR="00277C24" w:rsidRPr="00277C24" w14:paraId="04169213" w14:textId="77777777" w:rsidTr="00E63B50">
        <w:trPr>
          <w:trHeight w:val="812"/>
        </w:trPr>
        <w:tc>
          <w:tcPr>
            <w:tcW w:w="0" w:type="auto"/>
            <w:shd w:val="clear" w:color="auto" w:fill="auto"/>
          </w:tcPr>
          <w:p w14:paraId="15645C79" w14:textId="77777777" w:rsidR="00277C24" w:rsidRPr="00277C24" w:rsidRDefault="00277C24" w:rsidP="00277C24">
            <w:pPr>
              <w:widowControl w:val="0"/>
              <w:autoSpaceDE w:val="0"/>
              <w:autoSpaceDN w:val="0"/>
              <w:adjustRightInd w:val="0"/>
              <w:rPr>
                <w:sz w:val="24"/>
                <w:szCs w:val="24"/>
              </w:rPr>
            </w:pPr>
            <w:r w:rsidRPr="00277C24">
              <w:rPr>
                <w:sz w:val="24"/>
                <w:szCs w:val="24"/>
              </w:rPr>
              <w:t>Committees</w:t>
            </w:r>
          </w:p>
        </w:tc>
        <w:tc>
          <w:tcPr>
            <w:tcW w:w="1545" w:type="dxa"/>
            <w:shd w:val="clear" w:color="auto" w:fill="auto"/>
          </w:tcPr>
          <w:p w14:paraId="463C3EA9" w14:textId="77777777" w:rsidR="00277C24" w:rsidRPr="00277C24" w:rsidRDefault="00277C24" w:rsidP="00277C24">
            <w:pPr>
              <w:widowControl w:val="0"/>
              <w:autoSpaceDE w:val="0"/>
              <w:autoSpaceDN w:val="0"/>
              <w:adjustRightInd w:val="0"/>
              <w:rPr>
                <w:sz w:val="24"/>
                <w:szCs w:val="24"/>
              </w:rPr>
            </w:pPr>
          </w:p>
        </w:tc>
        <w:tc>
          <w:tcPr>
            <w:tcW w:w="1426" w:type="dxa"/>
            <w:shd w:val="clear" w:color="auto" w:fill="auto"/>
          </w:tcPr>
          <w:p w14:paraId="103CB5C9" w14:textId="77777777" w:rsidR="00277C24" w:rsidRPr="00277C24" w:rsidRDefault="00277C24" w:rsidP="00277C24">
            <w:pPr>
              <w:widowControl w:val="0"/>
              <w:autoSpaceDE w:val="0"/>
              <w:autoSpaceDN w:val="0"/>
              <w:adjustRightInd w:val="0"/>
              <w:rPr>
                <w:sz w:val="24"/>
                <w:szCs w:val="24"/>
              </w:rPr>
            </w:pPr>
          </w:p>
        </w:tc>
      </w:tr>
      <w:tr w:rsidR="00277C24" w:rsidRPr="00277C24" w14:paraId="2590961D" w14:textId="77777777" w:rsidTr="00E63B50">
        <w:trPr>
          <w:trHeight w:val="812"/>
        </w:trPr>
        <w:tc>
          <w:tcPr>
            <w:tcW w:w="0" w:type="auto"/>
            <w:shd w:val="clear" w:color="auto" w:fill="auto"/>
          </w:tcPr>
          <w:p w14:paraId="70EEA343" w14:textId="77777777" w:rsidR="00277C24" w:rsidRPr="00277C24" w:rsidRDefault="00277C24" w:rsidP="00277C24">
            <w:pPr>
              <w:widowControl w:val="0"/>
              <w:autoSpaceDE w:val="0"/>
              <w:autoSpaceDN w:val="0"/>
              <w:adjustRightInd w:val="0"/>
              <w:rPr>
                <w:sz w:val="24"/>
                <w:szCs w:val="24"/>
              </w:rPr>
            </w:pPr>
            <w:r w:rsidRPr="00277C24">
              <w:rPr>
                <w:sz w:val="24"/>
                <w:szCs w:val="24"/>
              </w:rPr>
              <w:t>Other (specify)</w:t>
            </w:r>
          </w:p>
        </w:tc>
        <w:tc>
          <w:tcPr>
            <w:tcW w:w="1545" w:type="dxa"/>
            <w:shd w:val="clear" w:color="auto" w:fill="auto"/>
          </w:tcPr>
          <w:p w14:paraId="0DFA42AB" w14:textId="77777777" w:rsidR="00277C24" w:rsidRPr="00277C24" w:rsidRDefault="00277C24" w:rsidP="00277C24">
            <w:pPr>
              <w:widowControl w:val="0"/>
              <w:autoSpaceDE w:val="0"/>
              <w:autoSpaceDN w:val="0"/>
              <w:adjustRightInd w:val="0"/>
              <w:rPr>
                <w:sz w:val="24"/>
                <w:szCs w:val="24"/>
              </w:rPr>
            </w:pPr>
          </w:p>
        </w:tc>
        <w:tc>
          <w:tcPr>
            <w:tcW w:w="1426" w:type="dxa"/>
            <w:shd w:val="clear" w:color="auto" w:fill="auto"/>
          </w:tcPr>
          <w:p w14:paraId="54DC6161" w14:textId="77777777" w:rsidR="00277C24" w:rsidRPr="00277C24" w:rsidRDefault="00277C24" w:rsidP="00277C24">
            <w:pPr>
              <w:widowControl w:val="0"/>
              <w:autoSpaceDE w:val="0"/>
              <w:autoSpaceDN w:val="0"/>
              <w:adjustRightInd w:val="0"/>
              <w:rPr>
                <w:sz w:val="24"/>
                <w:szCs w:val="24"/>
              </w:rPr>
            </w:pPr>
          </w:p>
        </w:tc>
      </w:tr>
    </w:tbl>
    <w:p w14:paraId="36DBA224" w14:textId="77777777" w:rsidR="00277C24" w:rsidRPr="00277C24" w:rsidRDefault="00277C24" w:rsidP="00277C24">
      <w:pPr>
        <w:widowControl w:val="0"/>
        <w:autoSpaceDE w:val="0"/>
        <w:autoSpaceDN w:val="0"/>
        <w:adjustRightInd w:val="0"/>
        <w:ind w:firstLine="720"/>
        <w:rPr>
          <w:sz w:val="24"/>
          <w:szCs w:val="24"/>
        </w:rPr>
      </w:pPr>
    </w:p>
    <w:p w14:paraId="22E7FD1F" w14:textId="77777777" w:rsidR="00277C24" w:rsidRPr="00277C24" w:rsidRDefault="00277C24" w:rsidP="00277C24">
      <w:pPr>
        <w:widowControl w:val="0"/>
        <w:autoSpaceDE w:val="0"/>
        <w:autoSpaceDN w:val="0"/>
        <w:adjustRightInd w:val="0"/>
        <w:rPr>
          <w:b/>
          <w:bCs/>
          <w:sz w:val="24"/>
          <w:szCs w:val="24"/>
        </w:rPr>
      </w:pPr>
      <w:r w:rsidRPr="00277C24">
        <w:rPr>
          <w:b/>
          <w:bCs/>
          <w:sz w:val="24"/>
          <w:szCs w:val="24"/>
        </w:rPr>
        <w:t>VII. Honors and Awards</w:t>
      </w:r>
    </w:p>
    <w:p w14:paraId="38E65106" w14:textId="77777777" w:rsidR="00277C24" w:rsidRPr="00277C24" w:rsidRDefault="00277C24" w:rsidP="00277C24">
      <w:pPr>
        <w:widowControl w:val="0"/>
        <w:autoSpaceDE w:val="0"/>
        <w:autoSpaceDN w:val="0"/>
        <w:adjustRightInd w:val="0"/>
        <w:rPr>
          <w:b/>
          <w:bCs/>
          <w:sz w:val="24"/>
          <w:szCs w:val="24"/>
        </w:rPr>
      </w:pPr>
    </w:p>
    <w:p w14:paraId="76BF26F2" w14:textId="77777777" w:rsidR="00277C24" w:rsidRPr="00277C24" w:rsidRDefault="00277C24" w:rsidP="00277C24">
      <w:pPr>
        <w:widowControl w:val="0"/>
        <w:autoSpaceDE w:val="0"/>
        <w:autoSpaceDN w:val="0"/>
        <w:adjustRightInd w:val="0"/>
        <w:rPr>
          <w:sz w:val="24"/>
          <w:szCs w:val="24"/>
        </w:rPr>
      </w:pPr>
      <w:r w:rsidRPr="00277C24">
        <w:rPr>
          <w:bCs/>
          <w:sz w:val="24"/>
          <w:szCs w:val="24"/>
        </w:rPr>
        <w:t>Please list below any honors, awards, or special recognitions.</w:t>
      </w:r>
    </w:p>
    <w:p w14:paraId="1E4614F7" w14:textId="77777777" w:rsidR="00277C24" w:rsidRPr="00277C24" w:rsidRDefault="00277C24" w:rsidP="00277C24">
      <w:pPr>
        <w:widowControl w:val="0"/>
        <w:autoSpaceDE w:val="0"/>
        <w:autoSpaceDN w:val="0"/>
        <w:adjustRightInd w:val="0"/>
        <w:rPr>
          <w:sz w:val="24"/>
          <w:szCs w:val="24"/>
        </w:rPr>
      </w:pPr>
    </w:p>
    <w:p w14:paraId="019F15BC" w14:textId="280601E8" w:rsidR="00A548A3" w:rsidRPr="007242CA" w:rsidRDefault="00277C24" w:rsidP="00C83E1C">
      <w:pPr>
        <w:widowControl w:val="0"/>
        <w:autoSpaceDE w:val="0"/>
        <w:autoSpaceDN w:val="0"/>
        <w:adjustRightInd w:val="0"/>
        <w:rPr>
          <w:sz w:val="22"/>
          <w:szCs w:val="22"/>
          <w:u w:val="single"/>
        </w:rPr>
      </w:pPr>
      <w:r>
        <w:rPr>
          <w:b/>
          <w:sz w:val="22"/>
          <w:szCs w:val="22"/>
          <w:u w:val="single"/>
        </w:rPr>
        <w:br w:type="page"/>
      </w:r>
      <w:r w:rsidR="00A548A3" w:rsidRPr="007242CA">
        <w:rPr>
          <w:b/>
          <w:sz w:val="22"/>
          <w:szCs w:val="22"/>
          <w:u w:val="single"/>
        </w:rPr>
        <w:lastRenderedPageBreak/>
        <w:t>Appendix: Descriptions of External Clinical Placements</w:t>
      </w:r>
      <w:r w:rsidR="002548F5" w:rsidRPr="007242CA">
        <w:rPr>
          <w:b/>
          <w:sz w:val="22"/>
          <w:szCs w:val="22"/>
          <w:u w:val="single"/>
        </w:rPr>
        <w:t xml:space="preserve"> AY</w:t>
      </w:r>
      <w:r w:rsidR="009A0738">
        <w:rPr>
          <w:b/>
          <w:sz w:val="22"/>
          <w:szCs w:val="22"/>
          <w:u w:val="single"/>
        </w:rPr>
        <w:t>s</w:t>
      </w:r>
      <w:r w:rsidR="002548F5" w:rsidRPr="007242CA">
        <w:rPr>
          <w:b/>
          <w:sz w:val="22"/>
          <w:szCs w:val="22"/>
          <w:u w:val="single"/>
        </w:rPr>
        <w:t xml:space="preserve"> </w:t>
      </w:r>
      <w:r w:rsidR="003008CE" w:rsidRPr="003008CE">
        <w:rPr>
          <w:b/>
          <w:bCs/>
          <w:sz w:val="22"/>
          <w:u w:val="single"/>
        </w:rPr>
        <w:t>202</w:t>
      </w:r>
      <w:r w:rsidR="004D16DD">
        <w:rPr>
          <w:b/>
          <w:bCs/>
          <w:sz w:val="22"/>
          <w:u w:val="single"/>
        </w:rPr>
        <w:t>2</w:t>
      </w:r>
      <w:r w:rsidR="003008CE" w:rsidRPr="003008CE">
        <w:rPr>
          <w:b/>
          <w:bCs/>
          <w:sz w:val="22"/>
          <w:u w:val="single"/>
        </w:rPr>
        <w:t>-202</w:t>
      </w:r>
      <w:r w:rsidR="009A0738">
        <w:rPr>
          <w:b/>
          <w:bCs/>
          <w:sz w:val="22"/>
          <w:u w:val="single"/>
        </w:rPr>
        <w:t>5</w:t>
      </w:r>
    </w:p>
    <w:p w14:paraId="4F118425" w14:textId="77777777" w:rsidR="00A548A3" w:rsidRDefault="00A548A3" w:rsidP="00C83E1C">
      <w:pPr>
        <w:widowControl w:val="0"/>
        <w:autoSpaceDE w:val="0"/>
        <w:autoSpaceDN w:val="0"/>
        <w:adjustRightInd w:val="0"/>
        <w:rPr>
          <w:sz w:val="22"/>
          <w:szCs w:val="22"/>
        </w:rPr>
      </w:pPr>
    </w:p>
    <w:p w14:paraId="6E0757C8" w14:textId="7DE895CA" w:rsidR="00A548A3" w:rsidRPr="00A548A3" w:rsidRDefault="00A548A3" w:rsidP="00A548A3">
      <w:pPr>
        <w:widowControl w:val="0"/>
        <w:autoSpaceDE w:val="0"/>
        <w:autoSpaceDN w:val="0"/>
        <w:adjustRightInd w:val="0"/>
        <w:rPr>
          <w:sz w:val="22"/>
          <w:szCs w:val="22"/>
        </w:rPr>
      </w:pPr>
      <w:r w:rsidRPr="00A548A3">
        <w:rPr>
          <w:sz w:val="22"/>
          <w:szCs w:val="22"/>
        </w:rPr>
        <w:t xml:space="preserve">Although the Clinical Program’s placement sites can change from year to year, the following is a list of placement sites where clinical students have been </w:t>
      </w:r>
      <w:r w:rsidR="00262B69">
        <w:rPr>
          <w:sz w:val="22"/>
          <w:szCs w:val="22"/>
        </w:rPr>
        <w:t>currently or recently</w:t>
      </w:r>
      <w:r w:rsidRPr="00A548A3">
        <w:rPr>
          <w:sz w:val="22"/>
          <w:szCs w:val="22"/>
        </w:rPr>
        <w:t xml:space="preserve"> assigned. </w:t>
      </w:r>
    </w:p>
    <w:p w14:paraId="2ABF7EE1" w14:textId="77777777" w:rsidR="00A548A3" w:rsidRPr="00A548A3" w:rsidRDefault="00A548A3" w:rsidP="00A548A3">
      <w:pPr>
        <w:widowControl w:val="0"/>
        <w:autoSpaceDE w:val="0"/>
        <w:autoSpaceDN w:val="0"/>
        <w:adjustRightInd w:val="0"/>
        <w:rPr>
          <w:sz w:val="22"/>
          <w:szCs w:val="22"/>
        </w:rPr>
      </w:pPr>
    </w:p>
    <w:p w14:paraId="0F7354E2" w14:textId="77777777" w:rsidR="00A548A3" w:rsidRDefault="00A548A3" w:rsidP="00A548A3">
      <w:pPr>
        <w:widowControl w:val="0"/>
        <w:autoSpaceDE w:val="0"/>
        <w:autoSpaceDN w:val="0"/>
        <w:adjustRightInd w:val="0"/>
        <w:rPr>
          <w:sz w:val="22"/>
          <w:szCs w:val="22"/>
        </w:rPr>
      </w:pPr>
      <w:r w:rsidRPr="00A548A3">
        <w:rPr>
          <w:sz w:val="22"/>
          <w:szCs w:val="22"/>
          <w:u w:val="single"/>
        </w:rPr>
        <w:t>The BGSU Counseling Center, Bowling Green, OH.</w:t>
      </w:r>
      <w:r w:rsidRPr="00A548A3">
        <w:rPr>
          <w:sz w:val="22"/>
          <w:szCs w:val="22"/>
        </w:rPr>
        <w:t xml:space="preserve">  Students on this placement work at the Counseling Center providing individual and group psychotherapy to college students. They also gain outreach experience by giving presentations on a variety of topics at various on-campus sites.</w:t>
      </w:r>
    </w:p>
    <w:p w14:paraId="7359E36C" w14:textId="77777777" w:rsidR="00262B69" w:rsidRDefault="00262B69" w:rsidP="00A548A3">
      <w:pPr>
        <w:widowControl w:val="0"/>
        <w:autoSpaceDE w:val="0"/>
        <w:autoSpaceDN w:val="0"/>
        <w:adjustRightInd w:val="0"/>
        <w:rPr>
          <w:sz w:val="22"/>
          <w:szCs w:val="22"/>
        </w:rPr>
      </w:pPr>
    </w:p>
    <w:p w14:paraId="6CE6D629" w14:textId="3F60DBFE" w:rsidR="00F13E93" w:rsidRDefault="00F13E93" w:rsidP="00A548A3">
      <w:pPr>
        <w:widowControl w:val="0"/>
        <w:autoSpaceDE w:val="0"/>
        <w:autoSpaceDN w:val="0"/>
        <w:adjustRightInd w:val="0"/>
        <w:rPr>
          <w:sz w:val="22"/>
          <w:szCs w:val="22"/>
        </w:rPr>
      </w:pPr>
      <w:r w:rsidRPr="00F13E93">
        <w:rPr>
          <w:sz w:val="22"/>
          <w:szCs w:val="22"/>
          <w:u w:val="single"/>
        </w:rPr>
        <w:t>BGSU Athletics Department</w:t>
      </w:r>
      <w:r>
        <w:rPr>
          <w:sz w:val="22"/>
          <w:szCs w:val="22"/>
          <w:u w:val="single"/>
        </w:rPr>
        <w:t>, Bowling Green, OH.</w:t>
      </w:r>
      <w:r>
        <w:rPr>
          <w:sz w:val="22"/>
          <w:szCs w:val="22"/>
        </w:rPr>
        <w:t xml:space="preserve"> </w:t>
      </w:r>
      <w:r w:rsidRPr="00F13E93">
        <w:rPr>
          <w:sz w:val="22"/>
          <w:szCs w:val="22"/>
        </w:rPr>
        <w:t xml:space="preserve">As a part of Intercollegiate Athletics, Student-Athlete Mental Health Services strives to deliver holistic mental health and performance services to the BGSU student-athlete community through brief individual and group counseling, crisis support, mental health and performance programming, yoga and mind-body connection sessions, consultation, and care coordination. Trainees will be integrated into the athletics community and be tasked with providing individual mental health therapy, group and team-based psychoeducation and processing, and team-based mental skills training. Common concerns/symptomology presented by student-athletes include but are not limited </w:t>
      </w:r>
      <w:proofErr w:type="gramStart"/>
      <w:r w:rsidRPr="00F13E93">
        <w:rPr>
          <w:sz w:val="22"/>
          <w:szCs w:val="22"/>
        </w:rPr>
        <w:t>to:</w:t>
      </w:r>
      <w:proofErr w:type="gramEnd"/>
      <w:r w:rsidRPr="00F13E93">
        <w:rPr>
          <w:sz w:val="22"/>
          <w:szCs w:val="22"/>
        </w:rPr>
        <w:t xml:space="preserve"> anxiety, depression, trauma, disordered eating/body image, frustration/anger, identity, and athletic concerns (performance anxiety, self-talk, mental blocks, fear, team/relationship dynamics, injury recovery, etc.).</w:t>
      </w:r>
    </w:p>
    <w:p w14:paraId="4A0BBAA7" w14:textId="77777777" w:rsidR="00F13E93" w:rsidRDefault="00F13E93" w:rsidP="00A548A3">
      <w:pPr>
        <w:widowControl w:val="0"/>
        <w:autoSpaceDE w:val="0"/>
        <w:autoSpaceDN w:val="0"/>
        <w:adjustRightInd w:val="0"/>
        <w:rPr>
          <w:sz w:val="22"/>
          <w:szCs w:val="22"/>
        </w:rPr>
      </w:pPr>
    </w:p>
    <w:p w14:paraId="11389257" w14:textId="0EC0F6B7" w:rsidR="00262B69" w:rsidRPr="00A548A3" w:rsidRDefault="00262B69" w:rsidP="00A548A3">
      <w:pPr>
        <w:widowControl w:val="0"/>
        <w:autoSpaceDE w:val="0"/>
        <w:autoSpaceDN w:val="0"/>
        <w:adjustRightInd w:val="0"/>
        <w:rPr>
          <w:sz w:val="22"/>
          <w:szCs w:val="22"/>
        </w:rPr>
      </w:pPr>
      <w:r w:rsidRPr="00262B69">
        <w:rPr>
          <w:sz w:val="22"/>
          <w:szCs w:val="22"/>
          <w:u w:val="single"/>
        </w:rPr>
        <w:t>The University of Toledo Counseling Center, Toledo, OH.</w:t>
      </w:r>
      <w:r>
        <w:rPr>
          <w:sz w:val="22"/>
          <w:szCs w:val="22"/>
        </w:rPr>
        <w:t xml:space="preserve"> </w:t>
      </w:r>
      <w:r w:rsidRPr="00262B69">
        <w:rPr>
          <w:sz w:val="22"/>
          <w:szCs w:val="22"/>
        </w:rPr>
        <w:t>Students on this placement work at the Counseling Center providing individual and group psychotherapy to college students. They also gain outreach experience by giving presentations on a variety of topics at various on-campus sites.</w:t>
      </w:r>
    </w:p>
    <w:p w14:paraId="568C1F18" w14:textId="77777777" w:rsidR="00A548A3" w:rsidRPr="00A548A3" w:rsidRDefault="00A548A3" w:rsidP="00A548A3">
      <w:pPr>
        <w:widowControl w:val="0"/>
        <w:autoSpaceDE w:val="0"/>
        <w:autoSpaceDN w:val="0"/>
        <w:adjustRightInd w:val="0"/>
        <w:rPr>
          <w:sz w:val="22"/>
          <w:szCs w:val="22"/>
        </w:rPr>
      </w:pPr>
    </w:p>
    <w:p w14:paraId="5891B003" w14:textId="77777777" w:rsidR="00A548A3" w:rsidRPr="00A548A3" w:rsidRDefault="00A548A3" w:rsidP="00A548A3">
      <w:pPr>
        <w:widowControl w:val="0"/>
        <w:autoSpaceDE w:val="0"/>
        <w:autoSpaceDN w:val="0"/>
        <w:adjustRightInd w:val="0"/>
        <w:rPr>
          <w:sz w:val="22"/>
          <w:szCs w:val="22"/>
        </w:rPr>
      </w:pPr>
      <w:r w:rsidRPr="00A548A3">
        <w:rPr>
          <w:sz w:val="22"/>
          <w:szCs w:val="22"/>
          <w:u w:val="single"/>
        </w:rPr>
        <w:t>The Psychological Services Center, Bowling Green, OH.</w:t>
      </w:r>
      <w:r w:rsidRPr="00A548A3">
        <w:rPr>
          <w:sz w:val="22"/>
          <w:szCs w:val="22"/>
        </w:rPr>
        <w:t xml:space="preserve">  Students on this placement work at the PSC providing psychotherapy and conducting assessments; they also perform administrative duties including case allocation and chart reviews. Students may also be involved in consultation services.</w:t>
      </w:r>
    </w:p>
    <w:p w14:paraId="539D113E" w14:textId="77777777" w:rsidR="00A548A3" w:rsidRPr="00A548A3" w:rsidRDefault="00A548A3" w:rsidP="00A548A3">
      <w:pPr>
        <w:widowControl w:val="0"/>
        <w:autoSpaceDE w:val="0"/>
        <w:autoSpaceDN w:val="0"/>
        <w:adjustRightInd w:val="0"/>
        <w:rPr>
          <w:sz w:val="22"/>
          <w:szCs w:val="22"/>
        </w:rPr>
      </w:pPr>
    </w:p>
    <w:p w14:paraId="4BAB5063" w14:textId="77777777" w:rsidR="00A548A3" w:rsidRPr="00A548A3" w:rsidRDefault="00A548A3" w:rsidP="00A548A3">
      <w:pPr>
        <w:widowControl w:val="0"/>
        <w:autoSpaceDE w:val="0"/>
        <w:autoSpaceDN w:val="0"/>
        <w:adjustRightInd w:val="0"/>
        <w:rPr>
          <w:sz w:val="22"/>
          <w:szCs w:val="22"/>
        </w:rPr>
      </w:pPr>
      <w:r w:rsidRPr="00A548A3">
        <w:rPr>
          <w:sz w:val="22"/>
          <w:szCs w:val="22"/>
          <w:u w:val="single"/>
        </w:rPr>
        <w:t>Sandusky County Board of Developmental Disabilities (SANDD), Bowling Green, OH/</w:t>
      </w:r>
      <w:r w:rsidR="00526976">
        <w:rPr>
          <w:sz w:val="22"/>
          <w:szCs w:val="22"/>
          <w:u w:val="single"/>
        </w:rPr>
        <w:t xml:space="preserve">PSC Affiliated Beh Med rotations </w:t>
      </w:r>
      <w:r w:rsidRPr="00A548A3">
        <w:rPr>
          <w:sz w:val="22"/>
          <w:szCs w:val="22"/>
        </w:rPr>
        <w:t>Students at this placement divide their hours evenly between two locations, SANDD and</w:t>
      </w:r>
      <w:r w:rsidR="00526976">
        <w:rPr>
          <w:sz w:val="22"/>
          <w:szCs w:val="22"/>
        </w:rPr>
        <w:t xml:space="preserve"> PSC Beh Med rotation</w:t>
      </w:r>
      <w:r w:rsidRPr="00A548A3">
        <w:rPr>
          <w:sz w:val="22"/>
          <w:szCs w:val="22"/>
        </w:rPr>
        <w:t xml:space="preserve"> </w:t>
      </w:r>
      <w:r w:rsidR="00526976">
        <w:rPr>
          <w:sz w:val="22"/>
          <w:szCs w:val="22"/>
        </w:rPr>
        <w:t>(</w:t>
      </w:r>
      <w:r w:rsidRPr="00A548A3">
        <w:rPr>
          <w:sz w:val="22"/>
          <w:szCs w:val="22"/>
        </w:rPr>
        <w:t xml:space="preserve">10 hours per week at </w:t>
      </w:r>
      <w:r w:rsidR="00526976">
        <w:rPr>
          <w:sz w:val="22"/>
          <w:szCs w:val="22"/>
        </w:rPr>
        <w:t>SANDD and PSC</w:t>
      </w:r>
      <w:r w:rsidR="00016718">
        <w:rPr>
          <w:sz w:val="22"/>
          <w:szCs w:val="22"/>
        </w:rPr>
        <w:t>-UT</w:t>
      </w:r>
      <w:r w:rsidR="00526976">
        <w:rPr>
          <w:sz w:val="22"/>
          <w:szCs w:val="22"/>
        </w:rPr>
        <w:t xml:space="preserve"> rotation each</w:t>
      </w:r>
      <w:r w:rsidRPr="00A548A3">
        <w:rPr>
          <w:sz w:val="22"/>
          <w:szCs w:val="22"/>
        </w:rPr>
        <w:t xml:space="preserve">). At SANDD, students implement behavioral plans and provide psychotherapy for adults who have mental retardation and/or developmental </w:t>
      </w:r>
      <w:proofErr w:type="gramStart"/>
      <w:r w:rsidRPr="00A548A3">
        <w:rPr>
          <w:sz w:val="22"/>
          <w:szCs w:val="22"/>
        </w:rPr>
        <w:t>delays, and</w:t>
      </w:r>
      <w:proofErr w:type="gramEnd"/>
      <w:r w:rsidRPr="00A548A3">
        <w:rPr>
          <w:sz w:val="22"/>
          <w:szCs w:val="22"/>
        </w:rPr>
        <w:t xml:space="preserve"> work closely with a variety of professionals</w:t>
      </w:r>
      <w:r w:rsidR="00526976">
        <w:rPr>
          <w:sz w:val="22"/>
          <w:szCs w:val="22"/>
        </w:rPr>
        <w:t xml:space="preserve"> in providing client services. At the PSC rotations, </w:t>
      </w:r>
      <w:r w:rsidRPr="00A548A3">
        <w:rPr>
          <w:sz w:val="22"/>
          <w:szCs w:val="22"/>
        </w:rPr>
        <w:t xml:space="preserve">students </w:t>
      </w:r>
      <w:r w:rsidR="00526976">
        <w:rPr>
          <w:sz w:val="22"/>
          <w:szCs w:val="22"/>
        </w:rPr>
        <w:t xml:space="preserve">will </w:t>
      </w:r>
      <w:r w:rsidRPr="00A548A3">
        <w:rPr>
          <w:sz w:val="22"/>
          <w:szCs w:val="22"/>
        </w:rPr>
        <w:t xml:space="preserve">work </w:t>
      </w:r>
      <w:r w:rsidR="00526976">
        <w:rPr>
          <w:sz w:val="22"/>
          <w:szCs w:val="22"/>
        </w:rPr>
        <w:t xml:space="preserve">under the supervision of clinical program behavioral medicine faculty (Drs. O’Brien or Braden) </w:t>
      </w:r>
      <w:r w:rsidRPr="00A548A3">
        <w:rPr>
          <w:sz w:val="22"/>
          <w:szCs w:val="22"/>
        </w:rPr>
        <w:t xml:space="preserve">to provide patient care </w:t>
      </w:r>
      <w:r w:rsidR="00526976">
        <w:rPr>
          <w:sz w:val="22"/>
          <w:szCs w:val="22"/>
        </w:rPr>
        <w:t xml:space="preserve">via the PSC or </w:t>
      </w:r>
      <w:r w:rsidRPr="00A548A3">
        <w:rPr>
          <w:sz w:val="22"/>
          <w:szCs w:val="22"/>
        </w:rPr>
        <w:t xml:space="preserve">as part of a larger </w:t>
      </w:r>
      <w:proofErr w:type="spellStart"/>
      <w:r w:rsidR="00526976">
        <w:rPr>
          <w:sz w:val="22"/>
          <w:szCs w:val="22"/>
        </w:rPr>
        <w:t>beh</w:t>
      </w:r>
      <w:proofErr w:type="spellEnd"/>
      <w:r w:rsidR="00526976">
        <w:rPr>
          <w:sz w:val="22"/>
          <w:szCs w:val="22"/>
        </w:rPr>
        <w:t xml:space="preserve"> med </w:t>
      </w:r>
      <w:r w:rsidRPr="00A548A3">
        <w:rPr>
          <w:sz w:val="22"/>
          <w:szCs w:val="22"/>
        </w:rPr>
        <w:t>treatment team</w:t>
      </w:r>
      <w:r w:rsidR="00526976">
        <w:rPr>
          <w:sz w:val="22"/>
          <w:szCs w:val="22"/>
        </w:rPr>
        <w:t xml:space="preserve"> </w:t>
      </w:r>
      <w:r w:rsidR="00016718">
        <w:rPr>
          <w:sz w:val="22"/>
          <w:szCs w:val="22"/>
        </w:rPr>
        <w:t xml:space="preserve">at UT/MCO </w:t>
      </w:r>
      <w:r w:rsidR="00526976">
        <w:rPr>
          <w:sz w:val="22"/>
          <w:szCs w:val="22"/>
        </w:rPr>
        <w:t>that is coordinated by Drs. O’Brien</w:t>
      </w:r>
      <w:r w:rsidR="00016718">
        <w:rPr>
          <w:sz w:val="22"/>
          <w:szCs w:val="22"/>
        </w:rPr>
        <w:t xml:space="preserve">, with supervision provided by Dr. Jason Levin. </w:t>
      </w:r>
      <w:r w:rsidRPr="00A548A3">
        <w:rPr>
          <w:sz w:val="22"/>
          <w:szCs w:val="22"/>
        </w:rPr>
        <w:t>Students provide individual psychotherapy, psychological consultations, and evaluations.</w:t>
      </w:r>
    </w:p>
    <w:p w14:paraId="2638B751" w14:textId="77777777" w:rsidR="00A548A3" w:rsidRPr="00A548A3" w:rsidRDefault="00A548A3" w:rsidP="00A548A3">
      <w:pPr>
        <w:widowControl w:val="0"/>
        <w:autoSpaceDE w:val="0"/>
        <w:autoSpaceDN w:val="0"/>
        <w:adjustRightInd w:val="0"/>
        <w:rPr>
          <w:sz w:val="22"/>
          <w:szCs w:val="22"/>
        </w:rPr>
      </w:pPr>
    </w:p>
    <w:p w14:paraId="68DD67C7" w14:textId="77777777" w:rsidR="00A548A3" w:rsidRPr="00A548A3" w:rsidRDefault="00A548A3" w:rsidP="00A548A3">
      <w:pPr>
        <w:widowControl w:val="0"/>
        <w:autoSpaceDE w:val="0"/>
        <w:autoSpaceDN w:val="0"/>
        <w:adjustRightInd w:val="0"/>
        <w:rPr>
          <w:sz w:val="22"/>
          <w:szCs w:val="22"/>
        </w:rPr>
      </w:pPr>
      <w:r w:rsidRPr="00A548A3">
        <w:rPr>
          <w:sz w:val="22"/>
          <w:szCs w:val="22"/>
          <w:u w:val="single"/>
        </w:rPr>
        <w:t xml:space="preserve">Harbor Behavioral Health </w:t>
      </w:r>
      <w:r w:rsidR="00D5108C">
        <w:rPr>
          <w:sz w:val="22"/>
          <w:szCs w:val="22"/>
          <w:u w:val="single"/>
        </w:rPr>
        <w:t>(123 22</w:t>
      </w:r>
      <w:r w:rsidR="00D5108C" w:rsidRPr="00F05B9B">
        <w:rPr>
          <w:sz w:val="22"/>
          <w:szCs w:val="22"/>
          <w:u w:val="single"/>
          <w:vertAlign w:val="superscript"/>
        </w:rPr>
        <w:t>nd</w:t>
      </w:r>
      <w:r w:rsidR="00D5108C">
        <w:rPr>
          <w:sz w:val="22"/>
          <w:szCs w:val="22"/>
          <w:u w:val="single"/>
        </w:rPr>
        <w:t xml:space="preserve"> St</w:t>
      </w:r>
      <w:proofErr w:type="gramStart"/>
      <w:r w:rsidR="00D5108C">
        <w:rPr>
          <w:sz w:val="22"/>
          <w:szCs w:val="22"/>
          <w:u w:val="single"/>
        </w:rPr>
        <w:t xml:space="preserve">) </w:t>
      </w:r>
      <w:r w:rsidRPr="00A548A3">
        <w:rPr>
          <w:sz w:val="22"/>
          <w:szCs w:val="22"/>
          <w:u w:val="single"/>
        </w:rPr>
        <w:t>,</w:t>
      </w:r>
      <w:proofErr w:type="gramEnd"/>
      <w:r w:rsidRPr="00A548A3">
        <w:rPr>
          <w:sz w:val="22"/>
          <w:szCs w:val="22"/>
          <w:u w:val="single"/>
        </w:rPr>
        <w:t xml:space="preserve"> Toledo, OH</w:t>
      </w:r>
      <w:r w:rsidRPr="00A548A3">
        <w:rPr>
          <w:sz w:val="22"/>
          <w:szCs w:val="22"/>
        </w:rPr>
        <w:t>. Students at this placement work in a mental health center and provide diagnostic assessment, comprehensive psychological evaluations, individual and group psychotherapy to children, adolescents, and their families. Students may also be involved in case management and consultation services.</w:t>
      </w:r>
      <w:r w:rsidR="00D5108C">
        <w:rPr>
          <w:sz w:val="22"/>
          <w:szCs w:val="22"/>
        </w:rPr>
        <w:t xml:space="preserve"> </w:t>
      </w:r>
    </w:p>
    <w:p w14:paraId="10E336D4" w14:textId="77777777" w:rsidR="00A548A3" w:rsidRPr="00A548A3" w:rsidRDefault="00A548A3" w:rsidP="00A548A3">
      <w:pPr>
        <w:widowControl w:val="0"/>
        <w:autoSpaceDE w:val="0"/>
        <w:autoSpaceDN w:val="0"/>
        <w:adjustRightInd w:val="0"/>
        <w:rPr>
          <w:sz w:val="22"/>
          <w:szCs w:val="22"/>
        </w:rPr>
      </w:pPr>
    </w:p>
    <w:p w14:paraId="77BB2E51" w14:textId="77777777" w:rsidR="00A91D18" w:rsidRPr="00A91D18" w:rsidRDefault="00A91D18" w:rsidP="00A548A3">
      <w:pPr>
        <w:widowControl w:val="0"/>
        <w:autoSpaceDE w:val="0"/>
        <w:autoSpaceDN w:val="0"/>
        <w:adjustRightInd w:val="0"/>
        <w:rPr>
          <w:sz w:val="22"/>
          <w:szCs w:val="22"/>
        </w:rPr>
      </w:pPr>
      <w:r>
        <w:rPr>
          <w:sz w:val="22"/>
          <w:szCs w:val="22"/>
          <w:u w:val="single"/>
        </w:rPr>
        <w:t xml:space="preserve">Mercy Health, </w:t>
      </w:r>
      <w:proofErr w:type="gramStart"/>
      <w:r>
        <w:rPr>
          <w:sz w:val="22"/>
          <w:szCs w:val="22"/>
          <w:u w:val="single"/>
        </w:rPr>
        <w:t>Toledo</w:t>
      </w:r>
      <w:proofErr w:type="gramEnd"/>
      <w:r>
        <w:rPr>
          <w:sz w:val="22"/>
          <w:szCs w:val="22"/>
          <w:u w:val="single"/>
        </w:rPr>
        <w:t xml:space="preserve"> and Oregon, OH.</w:t>
      </w:r>
      <w:r>
        <w:rPr>
          <w:sz w:val="22"/>
          <w:szCs w:val="22"/>
        </w:rPr>
        <w:t xml:space="preserve"> Students at this placement work in integrated primary care settings to provide brief therapy and behavioral health consultation. </w:t>
      </w:r>
    </w:p>
    <w:p w14:paraId="62ECC851" w14:textId="77777777" w:rsidR="00A91D18" w:rsidRDefault="00A91D18" w:rsidP="00A548A3">
      <w:pPr>
        <w:widowControl w:val="0"/>
        <w:autoSpaceDE w:val="0"/>
        <w:autoSpaceDN w:val="0"/>
        <w:adjustRightInd w:val="0"/>
        <w:rPr>
          <w:sz w:val="22"/>
          <w:szCs w:val="22"/>
          <w:u w:val="single"/>
        </w:rPr>
      </w:pPr>
    </w:p>
    <w:p w14:paraId="30CDC509" w14:textId="77777777" w:rsidR="00A548A3" w:rsidRDefault="00A548A3" w:rsidP="00A548A3">
      <w:pPr>
        <w:widowControl w:val="0"/>
        <w:autoSpaceDE w:val="0"/>
        <w:autoSpaceDN w:val="0"/>
        <w:adjustRightInd w:val="0"/>
        <w:rPr>
          <w:sz w:val="22"/>
          <w:szCs w:val="22"/>
        </w:rPr>
      </w:pPr>
      <w:r w:rsidRPr="00A548A3">
        <w:rPr>
          <w:sz w:val="22"/>
          <w:szCs w:val="22"/>
          <w:u w:val="single"/>
        </w:rPr>
        <w:t>Cullen Center for Children, Adolescents, and Families, Toledo, OH.</w:t>
      </w:r>
      <w:r w:rsidRPr="00A548A3">
        <w:rPr>
          <w:sz w:val="22"/>
          <w:szCs w:val="22"/>
        </w:rPr>
        <w:t xml:space="preserve"> This site, affiliated with Toledo Children’s Hospital, specializes in trauma-related services for youth and their families. Students provide diagnostic assessments, individual and group psychotherapy to children, adolescents, and their families. Students may also be involved in case management and consultation services.</w:t>
      </w:r>
    </w:p>
    <w:p w14:paraId="610CBC8A" w14:textId="77777777" w:rsidR="004D16DD" w:rsidRDefault="004D16DD" w:rsidP="00A548A3">
      <w:pPr>
        <w:widowControl w:val="0"/>
        <w:autoSpaceDE w:val="0"/>
        <w:autoSpaceDN w:val="0"/>
        <w:adjustRightInd w:val="0"/>
        <w:rPr>
          <w:sz w:val="22"/>
          <w:szCs w:val="22"/>
        </w:rPr>
      </w:pPr>
    </w:p>
    <w:p w14:paraId="40A9E4E8" w14:textId="77777777" w:rsidR="004D16DD" w:rsidRPr="000C225D" w:rsidRDefault="004D16DD" w:rsidP="00A548A3">
      <w:pPr>
        <w:widowControl w:val="0"/>
        <w:autoSpaceDE w:val="0"/>
        <w:autoSpaceDN w:val="0"/>
        <w:adjustRightInd w:val="0"/>
        <w:rPr>
          <w:sz w:val="22"/>
          <w:szCs w:val="22"/>
        </w:rPr>
      </w:pPr>
      <w:bookmarkStart w:id="7" w:name="_Hlk130913389"/>
      <w:r>
        <w:rPr>
          <w:sz w:val="22"/>
          <w:szCs w:val="22"/>
          <w:u w:val="single"/>
        </w:rPr>
        <w:t>Drescher and Associates</w:t>
      </w:r>
      <w:r w:rsidR="00D5441A">
        <w:rPr>
          <w:sz w:val="22"/>
          <w:szCs w:val="22"/>
          <w:u w:val="single"/>
        </w:rPr>
        <w:t>, Toledo OH</w:t>
      </w:r>
      <w:r w:rsidR="000C225D">
        <w:rPr>
          <w:sz w:val="22"/>
          <w:szCs w:val="22"/>
          <w:u w:val="single"/>
        </w:rPr>
        <w:t xml:space="preserve">. </w:t>
      </w:r>
      <w:r w:rsidR="000C225D" w:rsidRPr="000C225D">
        <w:rPr>
          <w:sz w:val="22"/>
          <w:szCs w:val="22"/>
        </w:rPr>
        <w:t xml:space="preserve">Placement located in a private practice that </w:t>
      </w:r>
      <w:r w:rsidR="000C225D">
        <w:rPr>
          <w:sz w:val="22"/>
          <w:szCs w:val="22"/>
        </w:rPr>
        <w:t xml:space="preserve">provides a large </w:t>
      </w:r>
      <w:proofErr w:type="gramStart"/>
      <w:r w:rsidR="000C225D">
        <w:rPr>
          <w:sz w:val="22"/>
          <w:szCs w:val="22"/>
        </w:rPr>
        <w:t>amount</w:t>
      </w:r>
      <w:proofErr w:type="gramEnd"/>
      <w:r w:rsidR="000C225D">
        <w:rPr>
          <w:sz w:val="22"/>
          <w:szCs w:val="22"/>
        </w:rPr>
        <w:t xml:space="preserve"> of services to Medicaid patients.</w:t>
      </w:r>
      <w:r w:rsidR="000C225D" w:rsidRPr="000C225D">
        <w:rPr>
          <w:sz w:val="22"/>
          <w:szCs w:val="22"/>
        </w:rPr>
        <w:t xml:space="preserve"> </w:t>
      </w:r>
    </w:p>
    <w:p w14:paraId="50BF6BE7" w14:textId="77777777" w:rsidR="004D16DD" w:rsidRPr="000C225D" w:rsidRDefault="004D16DD" w:rsidP="00A548A3">
      <w:pPr>
        <w:widowControl w:val="0"/>
        <w:autoSpaceDE w:val="0"/>
        <w:autoSpaceDN w:val="0"/>
        <w:adjustRightInd w:val="0"/>
        <w:rPr>
          <w:sz w:val="22"/>
          <w:szCs w:val="22"/>
        </w:rPr>
      </w:pPr>
    </w:p>
    <w:p w14:paraId="5A9B4BAB" w14:textId="77777777" w:rsidR="004D16DD" w:rsidRPr="00D5441A" w:rsidRDefault="004D16DD" w:rsidP="00A548A3">
      <w:pPr>
        <w:widowControl w:val="0"/>
        <w:autoSpaceDE w:val="0"/>
        <w:autoSpaceDN w:val="0"/>
        <w:adjustRightInd w:val="0"/>
        <w:rPr>
          <w:sz w:val="22"/>
          <w:szCs w:val="22"/>
        </w:rPr>
      </w:pPr>
      <w:proofErr w:type="spellStart"/>
      <w:r>
        <w:rPr>
          <w:sz w:val="22"/>
          <w:szCs w:val="22"/>
          <w:u w:val="single"/>
        </w:rPr>
        <w:t>Zepf</w:t>
      </w:r>
      <w:proofErr w:type="spellEnd"/>
      <w:r>
        <w:rPr>
          <w:sz w:val="22"/>
          <w:szCs w:val="22"/>
          <w:u w:val="single"/>
        </w:rPr>
        <w:t xml:space="preserve"> Center</w:t>
      </w:r>
      <w:r w:rsidR="00D5441A">
        <w:rPr>
          <w:sz w:val="22"/>
          <w:szCs w:val="22"/>
          <w:u w:val="single"/>
        </w:rPr>
        <w:t xml:space="preserve">, Toledo OH. </w:t>
      </w:r>
      <w:r w:rsidR="00D5441A" w:rsidRPr="00D5441A">
        <w:rPr>
          <w:sz w:val="22"/>
          <w:szCs w:val="22"/>
        </w:rPr>
        <w:t xml:space="preserve">The </w:t>
      </w:r>
      <w:proofErr w:type="spellStart"/>
      <w:r w:rsidR="00D5441A" w:rsidRPr="00D5441A">
        <w:rPr>
          <w:sz w:val="22"/>
          <w:szCs w:val="22"/>
        </w:rPr>
        <w:t>Zepf</w:t>
      </w:r>
      <w:proofErr w:type="spellEnd"/>
      <w:r w:rsidR="00D5441A" w:rsidRPr="00D5441A">
        <w:rPr>
          <w:sz w:val="22"/>
          <w:szCs w:val="22"/>
        </w:rPr>
        <w:t xml:space="preserve"> Center is a Toledo area non-profit that provides behavioral health and vocational services to youth and adults with severe and persistent mental illness in Lucas County.</w:t>
      </w:r>
    </w:p>
    <w:p w14:paraId="12B2B54B" w14:textId="77777777" w:rsidR="004D16DD" w:rsidRPr="00D5441A" w:rsidRDefault="004D16DD" w:rsidP="00A548A3">
      <w:pPr>
        <w:widowControl w:val="0"/>
        <w:autoSpaceDE w:val="0"/>
        <w:autoSpaceDN w:val="0"/>
        <w:adjustRightInd w:val="0"/>
        <w:rPr>
          <w:sz w:val="22"/>
          <w:szCs w:val="22"/>
        </w:rPr>
      </w:pPr>
    </w:p>
    <w:p w14:paraId="6CE1AD60" w14:textId="77777777" w:rsidR="004D16DD" w:rsidRPr="00701084" w:rsidRDefault="003802FA" w:rsidP="00A548A3">
      <w:pPr>
        <w:widowControl w:val="0"/>
        <w:autoSpaceDE w:val="0"/>
        <w:autoSpaceDN w:val="0"/>
        <w:adjustRightInd w:val="0"/>
        <w:rPr>
          <w:sz w:val="22"/>
          <w:szCs w:val="22"/>
        </w:rPr>
      </w:pPr>
      <w:r w:rsidRPr="00701084">
        <w:rPr>
          <w:sz w:val="22"/>
          <w:szCs w:val="22"/>
          <w:u w:val="single"/>
        </w:rPr>
        <w:t>The Ironwood Center, Maumee, OH.</w:t>
      </w:r>
      <w:r w:rsidRPr="00701084">
        <w:rPr>
          <w:sz w:val="22"/>
          <w:szCs w:val="22"/>
        </w:rPr>
        <w:t xml:space="preserve">  Students on this placement will provide individual, couples and group </w:t>
      </w:r>
      <w:r w:rsidRPr="00701084">
        <w:rPr>
          <w:sz w:val="22"/>
          <w:szCs w:val="22"/>
        </w:rPr>
        <w:lastRenderedPageBreak/>
        <w:t xml:space="preserve">psychotherapy and conduct assessments.  They will also be involved in consultation services with outside agencies to include multidisciplinary medical teams, military </w:t>
      </w:r>
      <w:proofErr w:type="gramStart"/>
      <w:r w:rsidRPr="00701084">
        <w:rPr>
          <w:sz w:val="22"/>
          <w:szCs w:val="22"/>
        </w:rPr>
        <w:t>units</w:t>
      </w:r>
      <w:proofErr w:type="gramEnd"/>
      <w:r w:rsidRPr="00701084">
        <w:rPr>
          <w:sz w:val="22"/>
          <w:szCs w:val="22"/>
        </w:rPr>
        <w:t xml:space="preserve"> and school personnel. </w:t>
      </w:r>
    </w:p>
    <w:bookmarkEnd w:id="7"/>
    <w:p w14:paraId="28C51F62" w14:textId="77777777" w:rsidR="003802FA" w:rsidRPr="00701084" w:rsidRDefault="003802FA" w:rsidP="00A548A3">
      <w:pPr>
        <w:widowControl w:val="0"/>
        <w:autoSpaceDE w:val="0"/>
        <w:autoSpaceDN w:val="0"/>
        <w:adjustRightInd w:val="0"/>
        <w:rPr>
          <w:sz w:val="22"/>
          <w:szCs w:val="22"/>
          <w:u w:val="single"/>
        </w:rPr>
      </w:pPr>
    </w:p>
    <w:p w14:paraId="2D51AE79" w14:textId="12D68AB0" w:rsidR="00A548A3" w:rsidRDefault="00511FB0" w:rsidP="00A548A3">
      <w:pPr>
        <w:widowControl w:val="0"/>
        <w:autoSpaceDE w:val="0"/>
        <w:autoSpaceDN w:val="0"/>
        <w:adjustRightInd w:val="0"/>
        <w:rPr>
          <w:sz w:val="22"/>
          <w:szCs w:val="22"/>
        </w:rPr>
      </w:pPr>
      <w:r w:rsidRPr="00511FB0">
        <w:rPr>
          <w:sz w:val="22"/>
          <w:szCs w:val="22"/>
          <w:u w:val="single"/>
        </w:rPr>
        <w:t>Northwest Ohio Psychiatric Hospital.</w:t>
      </w:r>
      <w:r>
        <w:rPr>
          <w:sz w:val="22"/>
          <w:szCs w:val="22"/>
        </w:rPr>
        <w:t xml:space="preserve"> Students placed here conduct psychotherapy and psychodiagnostics assessment</w:t>
      </w:r>
      <w:r w:rsidRPr="00511FB0">
        <w:rPr>
          <w:sz w:val="22"/>
          <w:szCs w:val="22"/>
        </w:rPr>
        <w:t xml:space="preserve"> </w:t>
      </w:r>
      <w:r>
        <w:rPr>
          <w:sz w:val="22"/>
          <w:szCs w:val="22"/>
        </w:rPr>
        <w:t xml:space="preserve">in an </w:t>
      </w:r>
      <w:r w:rsidRPr="00511FB0">
        <w:rPr>
          <w:sz w:val="22"/>
          <w:szCs w:val="22"/>
        </w:rPr>
        <w:t>adult inpatient psychiatric hospital under the State of Ohio Department of Mental Health and Addiction Services.</w:t>
      </w:r>
    </w:p>
    <w:p w14:paraId="43E59E9C" w14:textId="77777777" w:rsidR="00252182" w:rsidRDefault="00252182" w:rsidP="00A548A3">
      <w:pPr>
        <w:widowControl w:val="0"/>
        <w:autoSpaceDE w:val="0"/>
        <w:autoSpaceDN w:val="0"/>
        <w:adjustRightInd w:val="0"/>
        <w:rPr>
          <w:sz w:val="22"/>
          <w:szCs w:val="22"/>
        </w:rPr>
      </w:pPr>
    </w:p>
    <w:p w14:paraId="406FD5A9" w14:textId="3BB3EAAE" w:rsidR="002771AF" w:rsidRPr="002771AF" w:rsidRDefault="00252182" w:rsidP="00DE3F3C">
      <w:pPr>
        <w:widowControl w:val="0"/>
        <w:autoSpaceDE w:val="0"/>
        <w:autoSpaceDN w:val="0"/>
        <w:adjustRightInd w:val="0"/>
        <w:rPr>
          <w:sz w:val="22"/>
          <w:szCs w:val="22"/>
        </w:rPr>
      </w:pPr>
      <w:r w:rsidRPr="002771AF">
        <w:rPr>
          <w:sz w:val="22"/>
          <w:szCs w:val="22"/>
          <w:u w:val="single"/>
        </w:rPr>
        <w:t>University of Toledo Medical Center.</w:t>
      </w:r>
      <w:r w:rsidR="002771AF" w:rsidRPr="002771AF">
        <w:rPr>
          <w:sz w:val="22"/>
          <w:szCs w:val="22"/>
        </w:rPr>
        <w:t xml:space="preserve"> </w:t>
      </w:r>
      <w:r w:rsidR="00DE3F3C">
        <w:rPr>
          <w:sz w:val="22"/>
          <w:szCs w:val="22"/>
        </w:rPr>
        <w:t xml:space="preserve">Depending on the year, students may provide services in different settings: 1) </w:t>
      </w:r>
      <w:r w:rsidR="00DE3F3C" w:rsidRPr="00DE3F3C">
        <w:rPr>
          <w:sz w:val="22"/>
          <w:szCs w:val="22"/>
        </w:rPr>
        <w:t>Child and Adolescent Outpatient Clinic.</w:t>
      </w:r>
      <w:r w:rsidR="00DE3F3C">
        <w:rPr>
          <w:sz w:val="22"/>
          <w:szCs w:val="22"/>
        </w:rPr>
        <w:t xml:space="preserve"> P</w:t>
      </w:r>
      <w:r w:rsidR="00DE3F3C" w:rsidRPr="00DE3F3C">
        <w:rPr>
          <w:sz w:val="22"/>
          <w:szCs w:val="22"/>
        </w:rPr>
        <w:t>rovides psychotherapy services to children and adolescents as well as their parents and families. Psychology Externs provide multiple types of psychological services including assessment, individual therapy and behavioral intervention, parent training, and group therapy under supervision.</w:t>
      </w:r>
      <w:r w:rsidR="00DE3F3C">
        <w:rPr>
          <w:sz w:val="22"/>
          <w:szCs w:val="22"/>
        </w:rPr>
        <w:t xml:space="preserve"> 2) </w:t>
      </w:r>
      <w:r w:rsidR="00DE3F3C" w:rsidRPr="00DE3F3C">
        <w:rPr>
          <w:sz w:val="22"/>
          <w:szCs w:val="22"/>
        </w:rPr>
        <w:t xml:space="preserve">Adult </w:t>
      </w:r>
      <w:r w:rsidR="00DE3F3C">
        <w:rPr>
          <w:sz w:val="22"/>
          <w:szCs w:val="22"/>
        </w:rPr>
        <w:t>O</w:t>
      </w:r>
      <w:r w:rsidR="00DE3F3C" w:rsidRPr="00DE3F3C">
        <w:rPr>
          <w:sz w:val="22"/>
          <w:szCs w:val="22"/>
        </w:rPr>
        <w:t xml:space="preserve">utpatient </w:t>
      </w:r>
      <w:r w:rsidR="00DE3F3C">
        <w:rPr>
          <w:sz w:val="22"/>
          <w:szCs w:val="22"/>
        </w:rPr>
        <w:t>P</w:t>
      </w:r>
      <w:r w:rsidR="00DE3F3C" w:rsidRPr="00DE3F3C">
        <w:rPr>
          <w:sz w:val="22"/>
          <w:szCs w:val="22"/>
        </w:rPr>
        <w:t xml:space="preserve">sychiatry </w:t>
      </w:r>
      <w:r w:rsidR="00DE3F3C">
        <w:rPr>
          <w:sz w:val="22"/>
          <w:szCs w:val="22"/>
        </w:rPr>
        <w:t>C</w:t>
      </w:r>
      <w:r w:rsidR="00DE3F3C" w:rsidRPr="00DE3F3C">
        <w:rPr>
          <w:sz w:val="22"/>
          <w:szCs w:val="22"/>
        </w:rPr>
        <w:t>linic.</w:t>
      </w:r>
      <w:r w:rsidR="00DE3F3C">
        <w:rPr>
          <w:sz w:val="22"/>
          <w:szCs w:val="22"/>
        </w:rPr>
        <w:t xml:space="preserve"> P</w:t>
      </w:r>
      <w:r w:rsidR="00DE3F3C" w:rsidRPr="00DE3F3C">
        <w:rPr>
          <w:sz w:val="22"/>
          <w:szCs w:val="22"/>
        </w:rPr>
        <w:t>rovides mental health treatment services to adults in an outpatient setting. Students will provide psychological services including psychotherapy and diagnostic assessments under supervision.</w:t>
      </w:r>
      <w:r w:rsidR="00DE3F3C">
        <w:rPr>
          <w:sz w:val="22"/>
          <w:szCs w:val="22"/>
        </w:rPr>
        <w:t xml:space="preserve"> 3) </w:t>
      </w:r>
      <w:r w:rsidR="00DE3F3C" w:rsidRPr="00DE3F3C">
        <w:rPr>
          <w:sz w:val="22"/>
          <w:szCs w:val="22"/>
        </w:rPr>
        <w:t>Cardiac Behavioral Medicine Service – Cardiac Rehabilitation / Behavioral Medicine</w:t>
      </w:r>
      <w:r w:rsidR="00DE3F3C">
        <w:rPr>
          <w:sz w:val="22"/>
          <w:szCs w:val="22"/>
        </w:rPr>
        <w:t>. P</w:t>
      </w:r>
      <w:r w:rsidR="00DE3F3C" w:rsidRPr="00DE3F3C">
        <w:rPr>
          <w:sz w:val="22"/>
          <w:szCs w:val="22"/>
        </w:rPr>
        <w:t xml:space="preserve">rovides outpatient psychological services to patients completing cardiac rehabilitation. Students will conduct brief intakes, develop treatment plans, consult with medical providers, and deliver brief empirically supported interventions within an integrated and co-located setting. The experience consists mostly of outpatient therapy, but medical inpatient consultations are possible. Treatments emphasize validated and novel behavioral interventions for depression/anxiety/adjustment difficulties and behavior therapies for various health behaviors (e.g., smoking cessation, medication compliance). </w:t>
      </w:r>
      <w:r w:rsidR="00DE3F3C">
        <w:rPr>
          <w:sz w:val="22"/>
          <w:szCs w:val="22"/>
        </w:rPr>
        <w:t xml:space="preserve">4) </w:t>
      </w:r>
      <w:r w:rsidR="00DE3F3C" w:rsidRPr="00DE3F3C">
        <w:rPr>
          <w:sz w:val="22"/>
          <w:szCs w:val="22"/>
        </w:rPr>
        <w:t>Transplant Psychology</w:t>
      </w:r>
      <w:r w:rsidR="00DE3F3C">
        <w:rPr>
          <w:sz w:val="22"/>
          <w:szCs w:val="22"/>
        </w:rPr>
        <w:t xml:space="preserve">. </w:t>
      </w:r>
      <w:r w:rsidR="00DE3F3C" w:rsidRPr="00DE3F3C">
        <w:rPr>
          <w:sz w:val="22"/>
          <w:szCs w:val="22"/>
        </w:rPr>
        <w:t xml:space="preserve">The Service provides direct psychological services to potential organ donors and recipients, including presurgical transplant candidacy evaluations and </w:t>
      </w:r>
      <w:proofErr w:type="gramStart"/>
      <w:r w:rsidR="00DE3F3C" w:rsidRPr="00DE3F3C">
        <w:rPr>
          <w:sz w:val="22"/>
          <w:szCs w:val="22"/>
        </w:rPr>
        <w:t>empirically-based</w:t>
      </w:r>
      <w:proofErr w:type="gramEnd"/>
      <w:r w:rsidR="00DE3F3C" w:rsidRPr="00DE3F3C">
        <w:rPr>
          <w:sz w:val="22"/>
          <w:szCs w:val="22"/>
        </w:rPr>
        <w:t xml:space="preserve"> interventions. The Service also provides ongoing </w:t>
      </w:r>
      <w:proofErr w:type="gramStart"/>
      <w:r w:rsidR="00DE3F3C" w:rsidRPr="00DE3F3C">
        <w:rPr>
          <w:sz w:val="22"/>
          <w:szCs w:val="22"/>
        </w:rPr>
        <w:t>empirically-based</w:t>
      </w:r>
      <w:proofErr w:type="gramEnd"/>
      <w:r w:rsidR="00DE3F3C" w:rsidRPr="00DE3F3C">
        <w:rPr>
          <w:sz w:val="22"/>
          <w:szCs w:val="22"/>
        </w:rPr>
        <w:t xml:space="preserve"> interventions and support to pre and </w:t>
      </w:r>
      <w:proofErr w:type="spellStart"/>
      <w:r w:rsidR="00DE3F3C" w:rsidRPr="00DE3F3C">
        <w:rPr>
          <w:sz w:val="22"/>
          <w:szCs w:val="22"/>
        </w:rPr>
        <w:t>post transplant</w:t>
      </w:r>
      <w:proofErr w:type="spellEnd"/>
      <w:r w:rsidR="00DE3F3C" w:rsidRPr="00DE3F3C">
        <w:rPr>
          <w:sz w:val="22"/>
          <w:szCs w:val="22"/>
        </w:rPr>
        <w:t xml:space="preserve"> patients. Services include brief behavioral interventions for mental health problems (mood management, anxiety management, adjustment difficulties, etc.) and behavioral health interventions (treatment adherence, smoking cessation, stress-coping). The overall goal of Transplant Psychology is to use a biopsychosocial approach to bolster the transplant teams’ ability to optimize patient candidacy and outcomes.  Psychology externs may engage in administration of presurgical transplant evaluations, </w:t>
      </w:r>
      <w:proofErr w:type="gramStart"/>
      <w:r w:rsidR="00DE3F3C" w:rsidRPr="00DE3F3C">
        <w:rPr>
          <w:sz w:val="22"/>
          <w:szCs w:val="22"/>
        </w:rPr>
        <w:t>pre</w:t>
      </w:r>
      <w:proofErr w:type="gramEnd"/>
      <w:r w:rsidR="00DE3F3C" w:rsidRPr="00DE3F3C">
        <w:rPr>
          <w:sz w:val="22"/>
          <w:szCs w:val="22"/>
        </w:rPr>
        <w:t xml:space="preserve"> and post-surgical interventions, attendance at transplant team meetings, and consultation.</w:t>
      </w:r>
      <w:r w:rsidR="00DE3F3C">
        <w:rPr>
          <w:sz w:val="22"/>
          <w:szCs w:val="22"/>
        </w:rPr>
        <w:t xml:space="preserve"> 5) </w:t>
      </w:r>
      <w:r w:rsidR="00DE3F3C" w:rsidRPr="00DE3F3C">
        <w:rPr>
          <w:sz w:val="22"/>
          <w:szCs w:val="22"/>
        </w:rPr>
        <w:t>Family Medicine</w:t>
      </w:r>
      <w:r w:rsidR="00DE3F3C">
        <w:rPr>
          <w:sz w:val="22"/>
          <w:szCs w:val="22"/>
        </w:rPr>
        <w:t>. Provides</w:t>
      </w:r>
      <w:r w:rsidR="00DE3F3C" w:rsidRPr="00DE3F3C">
        <w:rPr>
          <w:sz w:val="22"/>
          <w:szCs w:val="22"/>
        </w:rPr>
        <w:t xml:space="preserve"> psychological services including psychotherapy, behavioral change training and assessments in a psychological service unit that is integrated within a family practice center.</w:t>
      </w:r>
    </w:p>
    <w:p w14:paraId="1D6479C8" w14:textId="77777777" w:rsidR="002771AF" w:rsidRPr="002771AF" w:rsidRDefault="002771AF" w:rsidP="002771AF">
      <w:pPr>
        <w:widowControl w:val="0"/>
        <w:autoSpaceDE w:val="0"/>
        <w:autoSpaceDN w:val="0"/>
        <w:adjustRightInd w:val="0"/>
        <w:rPr>
          <w:sz w:val="22"/>
          <w:szCs w:val="22"/>
        </w:rPr>
      </w:pPr>
    </w:p>
    <w:p w14:paraId="0D7E82A8" w14:textId="32A0A8C7" w:rsidR="00252182" w:rsidRPr="00252182" w:rsidRDefault="00252182" w:rsidP="00A548A3">
      <w:pPr>
        <w:widowControl w:val="0"/>
        <w:autoSpaceDE w:val="0"/>
        <w:autoSpaceDN w:val="0"/>
        <w:adjustRightInd w:val="0"/>
        <w:rPr>
          <w:sz w:val="22"/>
          <w:szCs w:val="22"/>
          <w:u w:val="single"/>
        </w:rPr>
      </w:pPr>
    </w:p>
    <w:p w14:paraId="319F1074" w14:textId="77777777" w:rsidR="00526976" w:rsidRPr="007242CA" w:rsidRDefault="00526976" w:rsidP="00526976">
      <w:pPr>
        <w:shd w:val="clear" w:color="auto" w:fill="FFFFFF"/>
        <w:rPr>
          <w:color w:val="FF0000"/>
          <w:u w:val="single"/>
        </w:rPr>
      </w:pPr>
      <w:r>
        <w:rPr>
          <w:color w:val="FF0000"/>
        </w:rPr>
        <w:br w:type="page"/>
      </w:r>
    </w:p>
    <w:p w14:paraId="3E470A55" w14:textId="77777777" w:rsidR="00526976" w:rsidRPr="00526976" w:rsidRDefault="007242CA" w:rsidP="00526976">
      <w:pPr>
        <w:shd w:val="clear" w:color="auto" w:fill="FFFFFF"/>
        <w:rPr>
          <w:b/>
          <w:color w:val="222222"/>
          <w:sz w:val="24"/>
          <w:szCs w:val="24"/>
        </w:rPr>
      </w:pPr>
      <w:r w:rsidRPr="007242CA">
        <w:rPr>
          <w:b/>
          <w:color w:val="222222"/>
          <w:sz w:val="24"/>
          <w:szCs w:val="24"/>
          <w:u w:val="single"/>
        </w:rPr>
        <w:lastRenderedPageBreak/>
        <w:t xml:space="preserve">Appendix: </w:t>
      </w:r>
      <w:r w:rsidR="00526976" w:rsidRPr="007242CA">
        <w:rPr>
          <w:b/>
          <w:color w:val="222222"/>
          <w:sz w:val="24"/>
          <w:szCs w:val="24"/>
          <w:u w:val="single"/>
        </w:rPr>
        <w:t>Tracking Clinical Hours with Time2Track FAQs</w:t>
      </w:r>
      <w:r w:rsidR="00526976" w:rsidRPr="00526976">
        <w:rPr>
          <w:b/>
          <w:color w:val="222222"/>
          <w:sz w:val="24"/>
          <w:szCs w:val="24"/>
        </w:rPr>
        <w:t xml:space="preserve"> </w:t>
      </w:r>
    </w:p>
    <w:p w14:paraId="466430B3" w14:textId="77777777" w:rsidR="00526976" w:rsidRDefault="00526976" w:rsidP="00526976">
      <w:pPr>
        <w:shd w:val="clear" w:color="auto" w:fill="FFFFFF"/>
        <w:rPr>
          <w:color w:val="222222"/>
          <w:sz w:val="24"/>
          <w:szCs w:val="24"/>
        </w:rPr>
      </w:pPr>
    </w:p>
    <w:p w14:paraId="0CAD2A5B" w14:textId="77777777" w:rsidR="00277C24" w:rsidRPr="00277C24" w:rsidRDefault="00277C24" w:rsidP="00277C24">
      <w:pPr>
        <w:widowControl w:val="0"/>
        <w:rPr>
          <w:sz w:val="24"/>
        </w:rPr>
      </w:pPr>
      <w:r w:rsidRPr="00277C24">
        <w:rPr>
          <w:b/>
          <w:sz w:val="24"/>
        </w:rPr>
        <w:t>1. Who should be using Time2Track?</w:t>
      </w:r>
    </w:p>
    <w:p w14:paraId="6A3EAB0A" w14:textId="77777777" w:rsidR="00277C24" w:rsidRPr="00277C24" w:rsidRDefault="00277C24" w:rsidP="00277C24">
      <w:pPr>
        <w:widowControl w:val="0"/>
        <w:rPr>
          <w:sz w:val="24"/>
        </w:rPr>
      </w:pPr>
      <w:r w:rsidRPr="00277C24">
        <w:rPr>
          <w:sz w:val="24"/>
        </w:rPr>
        <w:t xml:space="preserve">Starting in AY 2017-18, the clinical students started to use Time2Track to log clinical hours. This program works well and interfaces very well with APPI </w:t>
      </w:r>
      <w:proofErr w:type="gramStart"/>
      <w:r w:rsidRPr="00277C24">
        <w:rPr>
          <w:sz w:val="24"/>
        </w:rPr>
        <w:t>applications</w:t>
      </w:r>
      <w:proofErr w:type="gramEnd"/>
    </w:p>
    <w:p w14:paraId="01349181" w14:textId="77777777" w:rsidR="00277C24" w:rsidRPr="00277C24" w:rsidRDefault="00277C24" w:rsidP="00277C24">
      <w:pPr>
        <w:widowControl w:val="0"/>
        <w:rPr>
          <w:sz w:val="24"/>
        </w:rPr>
      </w:pPr>
    </w:p>
    <w:p w14:paraId="58BEA06F" w14:textId="77777777" w:rsidR="00277C24" w:rsidRPr="00277C24" w:rsidRDefault="00277C24" w:rsidP="00277C24">
      <w:pPr>
        <w:widowControl w:val="0"/>
        <w:rPr>
          <w:sz w:val="24"/>
        </w:rPr>
      </w:pPr>
      <w:r w:rsidRPr="00277C24">
        <w:rPr>
          <w:sz w:val="24"/>
        </w:rPr>
        <w:t xml:space="preserve">Starting in June 2018, all students who entered the program in Fall 2016 or thereafter are required to use Time2Track to track their hours. In other words, all students who entered the program in AY 2016-2017 or thereafter are required to use Time2Track (i.e., students who will be in 3rd year or below in AY 2018-19). </w:t>
      </w:r>
    </w:p>
    <w:p w14:paraId="241DA05D" w14:textId="77777777" w:rsidR="00277C24" w:rsidRPr="00277C24" w:rsidRDefault="00277C24" w:rsidP="00277C24">
      <w:pPr>
        <w:widowControl w:val="0"/>
        <w:rPr>
          <w:sz w:val="24"/>
        </w:rPr>
      </w:pPr>
    </w:p>
    <w:p w14:paraId="1F9DCD27" w14:textId="77777777" w:rsidR="00277C24" w:rsidRPr="00277C24" w:rsidRDefault="00277C24" w:rsidP="00277C24">
      <w:pPr>
        <w:widowControl w:val="0"/>
        <w:rPr>
          <w:sz w:val="24"/>
        </w:rPr>
      </w:pPr>
      <w:r w:rsidRPr="00277C24">
        <w:rPr>
          <w:sz w:val="24"/>
        </w:rPr>
        <w:t>Students who entered the program in Fall 2015 are strongly encouraged to use Time2Track. In other words, students in 4th year and above in AY 2018-19 can continue to use Excel files, but they are encouraged to switch to T2T given how much better the system works based on student feedback.</w:t>
      </w:r>
    </w:p>
    <w:p w14:paraId="03D421F2" w14:textId="77777777" w:rsidR="00277C24" w:rsidRPr="00277C24" w:rsidRDefault="00277C24" w:rsidP="00277C24">
      <w:pPr>
        <w:widowControl w:val="0"/>
        <w:rPr>
          <w:sz w:val="24"/>
        </w:rPr>
      </w:pPr>
    </w:p>
    <w:p w14:paraId="7C26ED0B" w14:textId="77777777" w:rsidR="00277C24" w:rsidRPr="00277C24" w:rsidRDefault="00277C24" w:rsidP="00277C24">
      <w:pPr>
        <w:widowControl w:val="0"/>
        <w:rPr>
          <w:b/>
          <w:sz w:val="24"/>
        </w:rPr>
      </w:pPr>
      <w:r w:rsidRPr="00277C24">
        <w:rPr>
          <w:b/>
          <w:sz w:val="24"/>
        </w:rPr>
        <w:t>2. Who is paying for the subscriptions?</w:t>
      </w:r>
    </w:p>
    <w:p w14:paraId="7C60BEAC" w14:textId="77777777" w:rsidR="00277C24" w:rsidRPr="00277C24" w:rsidRDefault="00277C24" w:rsidP="00277C24">
      <w:pPr>
        <w:widowControl w:val="0"/>
        <w:rPr>
          <w:sz w:val="24"/>
        </w:rPr>
      </w:pPr>
      <w:r w:rsidRPr="00277C24">
        <w:rPr>
          <w:sz w:val="24"/>
        </w:rPr>
        <w:t xml:space="preserve">The program will cover the cost of Time2Track for BGSU students at least until they enter internship (and if funds allow, during and after internship). </w:t>
      </w:r>
    </w:p>
    <w:p w14:paraId="267FBA1B" w14:textId="77777777" w:rsidR="00277C24" w:rsidRPr="00277C24" w:rsidRDefault="00277C24" w:rsidP="00277C24">
      <w:pPr>
        <w:widowControl w:val="0"/>
        <w:rPr>
          <w:sz w:val="24"/>
        </w:rPr>
      </w:pPr>
    </w:p>
    <w:p w14:paraId="732F5E37" w14:textId="77777777" w:rsidR="0052286A" w:rsidRPr="0052286A" w:rsidRDefault="0052286A" w:rsidP="0052286A">
      <w:pPr>
        <w:shd w:val="clear" w:color="auto" w:fill="FFFFFF"/>
        <w:rPr>
          <w:color w:val="242424"/>
          <w:sz w:val="24"/>
          <w:szCs w:val="24"/>
        </w:rPr>
      </w:pPr>
      <w:r w:rsidRPr="0052286A">
        <w:rPr>
          <w:rFonts w:ascii="inherit" w:hAnsi="inherit"/>
          <w:b/>
          <w:bCs/>
          <w:color w:val="000000"/>
          <w:bdr w:val="none" w:sz="0" w:space="0" w:color="auto" w:frame="1"/>
        </w:rPr>
        <w:br/>
      </w:r>
      <w:r w:rsidRPr="0052286A">
        <w:rPr>
          <w:b/>
          <w:bCs/>
          <w:color w:val="000000"/>
          <w:sz w:val="24"/>
          <w:szCs w:val="24"/>
          <w:bdr w:val="none" w:sz="0" w:space="0" w:color="auto" w:frame="1"/>
        </w:rPr>
        <w:t>3. How do I use Time2Track?</w:t>
      </w:r>
    </w:p>
    <w:p w14:paraId="7B3E4AA1" w14:textId="77777777" w:rsidR="0052286A" w:rsidRPr="0052286A" w:rsidRDefault="0052286A" w:rsidP="0052286A">
      <w:pPr>
        <w:shd w:val="clear" w:color="auto" w:fill="FFFFFF"/>
        <w:rPr>
          <w:color w:val="242424"/>
          <w:sz w:val="24"/>
          <w:szCs w:val="24"/>
        </w:rPr>
      </w:pPr>
      <w:r w:rsidRPr="0052286A">
        <w:rPr>
          <w:color w:val="000000"/>
          <w:sz w:val="24"/>
          <w:szCs w:val="24"/>
          <w:bdr w:val="none" w:sz="0" w:space="0" w:color="auto" w:frame="1"/>
        </w:rPr>
        <w:t>Around June of every year, you will be sent a new authorization key from the DCT.</w:t>
      </w:r>
    </w:p>
    <w:p w14:paraId="1FC1FD00" w14:textId="77777777" w:rsidR="0052286A" w:rsidRPr="0052286A" w:rsidRDefault="0052286A" w:rsidP="0052286A">
      <w:pPr>
        <w:shd w:val="clear" w:color="auto" w:fill="FFFFFF"/>
        <w:rPr>
          <w:color w:val="242424"/>
          <w:sz w:val="24"/>
          <w:szCs w:val="24"/>
        </w:rPr>
      </w:pPr>
      <w:r w:rsidRPr="0052286A">
        <w:rPr>
          <w:b/>
          <w:bCs/>
          <w:i/>
          <w:iCs/>
          <w:color w:val="000000"/>
          <w:sz w:val="24"/>
          <w:szCs w:val="24"/>
          <w:bdr w:val="none" w:sz="0" w:space="0" w:color="auto" w:frame="1"/>
        </w:rPr>
        <w:t>Instructions for Time2Track Members with an Account:</w:t>
      </w:r>
    </w:p>
    <w:p w14:paraId="70139BE0" w14:textId="77777777" w:rsidR="0052286A" w:rsidRPr="0052286A" w:rsidRDefault="003177F2" w:rsidP="0052286A">
      <w:pPr>
        <w:numPr>
          <w:ilvl w:val="0"/>
          <w:numId w:val="49"/>
        </w:numPr>
        <w:shd w:val="clear" w:color="auto" w:fill="FFFFFF"/>
        <w:rPr>
          <w:color w:val="000000"/>
          <w:sz w:val="24"/>
          <w:szCs w:val="24"/>
        </w:rPr>
      </w:pPr>
      <w:hyperlink r:id="rId31" w:tgtFrame="_blank" w:tooltip="Original URL: https://app.time2track.com/login. Click or tap if you trust this link." w:history="1">
        <w:r w:rsidR="0052286A" w:rsidRPr="0052286A">
          <w:rPr>
            <w:color w:val="0000FF"/>
            <w:sz w:val="24"/>
            <w:szCs w:val="24"/>
            <w:u w:val="single"/>
            <w:bdr w:val="none" w:sz="0" w:space="0" w:color="auto" w:frame="1"/>
          </w:rPr>
          <w:t>Click here</w:t>
        </w:r>
      </w:hyperlink>
      <w:r w:rsidR="0052286A" w:rsidRPr="0052286A">
        <w:rPr>
          <w:color w:val="000000"/>
          <w:sz w:val="24"/>
          <w:szCs w:val="24"/>
          <w:bdr w:val="none" w:sz="0" w:space="0" w:color="auto" w:frame="1"/>
        </w:rPr>
        <w:t> and sign in using your current login &amp; password.</w:t>
      </w:r>
    </w:p>
    <w:p w14:paraId="3B4FC707" w14:textId="77777777" w:rsidR="0052286A" w:rsidRPr="0052286A" w:rsidRDefault="0052286A" w:rsidP="0052286A">
      <w:pPr>
        <w:numPr>
          <w:ilvl w:val="0"/>
          <w:numId w:val="49"/>
        </w:numPr>
        <w:shd w:val="clear" w:color="auto" w:fill="FFFFFF"/>
        <w:rPr>
          <w:color w:val="000000"/>
          <w:sz w:val="24"/>
          <w:szCs w:val="24"/>
        </w:rPr>
      </w:pPr>
      <w:r w:rsidRPr="0052286A">
        <w:rPr>
          <w:color w:val="000000"/>
          <w:sz w:val="24"/>
          <w:szCs w:val="24"/>
          <w:bdr w:val="none" w:sz="0" w:space="0" w:color="auto" w:frame="1"/>
        </w:rPr>
        <w:t>Once logged in, click the gear icon in the upper right corner of your screen, then select "Subscription" from the dropdown menu.</w:t>
      </w:r>
    </w:p>
    <w:p w14:paraId="7E932BAF" w14:textId="77777777" w:rsidR="0052286A" w:rsidRPr="0052286A" w:rsidRDefault="0052286A" w:rsidP="0052286A">
      <w:pPr>
        <w:numPr>
          <w:ilvl w:val="0"/>
          <w:numId w:val="49"/>
        </w:numPr>
        <w:shd w:val="clear" w:color="auto" w:fill="FFFFFF"/>
        <w:rPr>
          <w:color w:val="000000"/>
          <w:sz w:val="24"/>
          <w:szCs w:val="24"/>
        </w:rPr>
      </w:pPr>
      <w:r w:rsidRPr="0052286A">
        <w:rPr>
          <w:color w:val="000000"/>
          <w:sz w:val="24"/>
          <w:szCs w:val="24"/>
          <w:bdr w:val="none" w:sz="0" w:space="0" w:color="auto" w:frame="1"/>
        </w:rPr>
        <w:t xml:space="preserve">Enter Authorization Key:  XXXXXXXXX (if you do not see an option for Authorization Key, check Your School in your Profile to make sure it </w:t>
      </w:r>
      <w:proofErr w:type="gramStart"/>
      <w:r w:rsidRPr="0052286A">
        <w:rPr>
          <w:color w:val="000000"/>
          <w:sz w:val="24"/>
          <w:szCs w:val="24"/>
          <w:bdr w:val="none" w:sz="0" w:space="0" w:color="auto" w:frame="1"/>
        </w:rPr>
        <w:t>is:</w:t>
      </w:r>
      <w:proofErr w:type="gramEnd"/>
      <w:r w:rsidRPr="0052286A">
        <w:rPr>
          <w:color w:val="000000"/>
          <w:sz w:val="24"/>
          <w:szCs w:val="24"/>
          <w:bdr w:val="none" w:sz="0" w:space="0" w:color="auto" w:frame="1"/>
        </w:rPr>
        <w:t> </w:t>
      </w:r>
      <w:r w:rsidRPr="0052286A">
        <w:rPr>
          <w:b/>
          <w:bCs/>
          <w:color w:val="000000"/>
          <w:sz w:val="24"/>
          <w:szCs w:val="24"/>
          <w:bdr w:val="none" w:sz="0" w:space="0" w:color="auto" w:frame="1"/>
        </w:rPr>
        <w:t>Bowling Green State University: Clinical Psychology</w:t>
      </w:r>
      <w:r w:rsidRPr="0052286A">
        <w:rPr>
          <w:color w:val="000000"/>
          <w:sz w:val="24"/>
          <w:szCs w:val="24"/>
          <w:bdr w:val="none" w:sz="0" w:space="0" w:color="auto" w:frame="1"/>
        </w:rPr>
        <w:t>.</w:t>
      </w:r>
    </w:p>
    <w:p w14:paraId="6EFFD81A" w14:textId="77777777" w:rsidR="0052286A" w:rsidRPr="0052286A" w:rsidRDefault="0052286A" w:rsidP="0052286A">
      <w:pPr>
        <w:numPr>
          <w:ilvl w:val="0"/>
          <w:numId w:val="49"/>
        </w:numPr>
        <w:shd w:val="clear" w:color="auto" w:fill="FFFFFF"/>
        <w:rPr>
          <w:color w:val="000000"/>
          <w:sz w:val="24"/>
          <w:szCs w:val="24"/>
        </w:rPr>
      </w:pPr>
      <w:r w:rsidRPr="0052286A">
        <w:rPr>
          <w:color w:val="000000"/>
          <w:sz w:val="24"/>
          <w:szCs w:val="24"/>
          <w:bdr w:val="none" w:sz="0" w:space="0" w:color="auto" w:frame="1"/>
        </w:rPr>
        <w:t>After you have added your subscription using the Authorization Key, Click Submit.</w:t>
      </w:r>
    </w:p>
    <w:p w14:paraId="68123D47" w14:textId="77777777" w:rsidR="0052286A" w:rsidRPr="0052286A" w:rsidRDefault="0052286A" w:rsidP="0052286A">
      <w:pPr>
        <w:shd w:val="clear" w:color="auto" w:fill="FFFFFF"/>
        <w:rPr>
          <w:color w:val="242424"/>
          <w:sz w:val="24"/>
          <w:szCs w:val="24"/>
        </w:rPr>
      </w:pPr>
      <w:r w:rsidRPr="0052286A">
        <w:rPr>
          <w:color w:val="000000"/>
          <w:sz w:val="24"/>
          <w:szCs w:val="24"/>
          <w:bdr w:val="none" w:sz="0" w:space="0" w:color="auto" w:frame="1"/>
        </w:rPr>
        <w:t>T2T also offers a Quick Start Guide that will help you with the basics of getting started with Time2Track: </w:t>
      </w:r>
      <w:hyperlink r:id="rId32" w:tgtFrame="_blank" w:tooltip="Original URL: https://help.liaisonedu.com/Time2Track_Help_Center/Trainees/Trainees_with_Group_Accounts/Getting_Started_with_Your_Time2Track_Account/00_Trainees_Group. Click or tap if you trust this link." w:history="1">
        <w:r w:rsidRPr="0052286A">
          <w:rPr>
            <w:color w:val="0000FF"/>
            <w:sz w:val="24"/>
            <w:szCs w:val="24"/>
            <w:u w:val="single"/>
            <w:bdr w:val="none" w:sz="0" w:space="0" w:color="auto" w:frame="1"/>
          </w:rPr>
          <w:t>Click here to check the Time2Track Quick Start Guide</w:t>
        </w:r>
      </w:hyperlink>
      <w:r w:rsidRPr="0052286A">
        <w:rPr>
          <w:color w:val="000000"/>
          <w:sz w:val="24"/>
          <w:szCs w:val="24"/>
          <w:bdr w:val="none" w:sz="0" w:space="0" w:color="auto" w:frame="1"/>
        </w:rPr>
        <w:t> </w:t>
      </w:r>
    </w:p>
    <w:p w14:paraId="29103A96" w14:textId="77777777" w:rsidR="00FC0AD5" w:rsidRDefault="00FC0AD5" w:rsidP="0052286A">
      <w:pPr>
        <w:shd w:val="clear" w:color="auto" w:fill="FFFFFF"/>
        <w:rPr>
          <w:color w:val="000000"/>
          <w:sz w:val="24"/>
          <w:szCs w:val="24"/>
          <w:bdr w:val="none" w:sz="0" w:space="0" w:color="auto" w:frame="1"/>
        </w:rPr>
      </w:pPr>
    </w:p>
    <w:p w14:paraId="1EC5B2EC" w14:textId="368BB7A0" w:rsidR="0052286A" w:rsidRPr="0052286A" w:rsidRDefault="0052286A" w:rsidP="0052286A">
      <w:pPr>
        <w:shd w:val="clear" w:color="auto" w:fill="FFFFFF"/>
        <w:rPr>
          <w:color w:val="242424"/>
          <w:sz w:val="24"/>
          <w:szCs w:val="24"/>
        </w:rPr>
      </w:pPr>
      <w:r w:rsidRPr="0052286A">
        <w:rPr>
          <w:color w:val="000000"/>
          <w:sz w:val="24"/>
          <w:szCs w:val="24"/>
          <w:bdr w:val="none" w:sz="0" w:space="0" w:color="auto" w:frame="1"/>
        </w:rPr>
        <w:t>If you run into any problems, please contact T2T at </w:t>
      </w:r>
      <w:hyperlink r:id="rId33" w:history="1">
        <w:r w:rsidRPr="0052286A">
          <w:rPr>
            <w:color w:val="0000FF"/>
            <w:sz w:val="24"/>
            <w:szCs w:val="24"/>
            <w:u w:val="single"/>
            <w:bdr w:val="none" w:sz="0" w:space="0" w:color="auto" w:frame="1"/>
          </w:rPr>
          <w:t>support@time2track.com</w:t>
        </w:r>
      </w:hyperlink>
      <w:r w:rsidRPr="0052286A">
        <w:rPr>
          <w:color w:val="000000"/>
          <w:sz w:val="24"/>
          <w:szCs w:val="24"/>
          <w:bdr w:val="none" w:sz="0" w:space="0" w:color="auto" w:frame="1"/>
        </w:rPr>
        <w:t>. </w:t>
      </w:r>
    </w:p>
    <w:p w14:paraId="216DD151" w14:textId="77777777" w:rsidR="0052286A" w:rsidRPr="0052286A" w:rsidRDefault="0052286A" w:rsidP="0052286A">
      <w:pPr>
        <w:shd w:val="clear" w:color="auto" w:fill="FFFFFF"/>
        <w:rPr>
          <w:color w:val="242424"/>
          <w:sz w:val="24"/>
          <w:szCs w:val="24"/>
        </w:rPr>
      </w:pPr>
      <w:r w:rsidRPr="0052286A">
        <w:rPr>
          <w:color w:val="000000"/>
          <w:sz w:val="24"/>
          <w:szCs w:val="24"/>
          <w:bdr w:val="none" w:sz="0" w:space="0" w:color="auto" w:frame="1"/>
        </w:rPr>
        <w:br/>
      </w:r>
      <w:r w:rsidRPr="0052286A">
        <w:rPr>
          <w:b/>
          <w:bCs/>
          <w:i/>
          <w:iCs/>
          <w:color w:val="000000"/>
          <w:sz w:val="24"/>
          <w:szCs w:val="24"/>
          <w:bdr w:val="none" w:sz="0" w:space="0" w:color="auto" w:frame="1"/>
        </w:rPr>
        <w:t>Instructions for New Time2Track Members:</w:t>
      </w:r>
    </w:p>
    <w:p w14:paraId="0D03D224" w14:textId="77777777" w:rsidR="0052286A" w:rsidRPr="0052286A" w:rsidRDefault="003177F2" w:rsidP="0052286A">
      <w:pPr>
        <w:numPr>
          <w:ilvl w:val="0"/>
          <w:numId w:val="50"/>
        </w:numPr>
        <w:shd w:val="clear" w:color="auto" w:fill="FFFFFF"/>
        <w:rPr>
          <w:color w:val="000000"/>
          <w:sz w:val="24"/>
          <w:szCs w:val="24"/>
        </w:rPr>
      </w:pPr>
      <w:hyperlink r:id="rId34" w:tgtFrame="_blank" w:tooltip="Original URL: https://app.time2track.com/login. Click or tap if you trust this link." w:history="1">
        <w:r w:rsidR="0052286A" w:rsidRPr="0052286A">
          <w:rPr>
            <w:color w:val="0000FF"/>
            <w:sz w:val="24"/>
            <w:szCs w:val="24"/>
            <w:u w:val="single"/>
            <w:bdr w:val="none" w:sz="0" w:space="0" w:color="auto" w:frame="1"/>
          </w:rPr>
          <w:t>Click here</w:t>
        </w:r>
      </w:hyperlink>
      <w:r w:rsidR="0052286A" w:rsidRPr="0052286A">
        <w:rPr>
          <w:color w:val="000000"/>
          <w:sz w:val="24"/>
          <w:szCs w:val="24"/>
          <w:bdr w:val="none" w:sz="0" w:space="0" w:color="auto" w:frame="1"/>
        </w:rPr>
        <w:t> and complete the form with your information.</w:t>
      </w:r>
    </w:p>
    <w:p w14:paraId="66A16E04" w14:textId="77777777" w:rsidR="0052286A" w:rsidRPr="0052286A" w:rsidRDefault="0052286A" w:rsidP="0052286A">
      <w:pPr>
        <w:numPr>
          <w:ilvl w:val="0"/>
          <w:numId w:val="50"/>
        </w:numPr>
        <w:shd w:val="clear" w:color="auto" w:fill="FFFFFF"/>
        <w:rPr>
          <w:color w:val="000000"/>
          <w:sz w:val="24"/>
          <w:szCs w:val="24"/>
        </w:rPr>
      </w:pPr>
      <w:r w:rsidRPr="0052286A">
        <w:rPr>
          <w:color w:val="000000"/>
          <w:sz w:val="24"/>
          <w:szCs w:val="24"/>
          <w:bdr w:val="none" w:sz="0" w:space="0" w:color="auto" w:frame="1"/>
        </w:rPr>
        <w:t>Enter Authorization Key:  XXXXXXXXXXXXXXXX.</w:t>
      </w:r>
    </w:p>
    <w:p w14:paraId="5A067F78" w14:textId="77777777" w:rsidR="0052286A" w:rsidRPr="0052286A" w:rsidRDefault="0052286A" w:rsidP="0052286A">
      <w:pPr>
        <w:numPr>
          <w:ilvl w:val="0"/>
          <w:numId w:val="50"/>
        </w:numPr>
        <w:shd w:val="clear" w:color="auto" w:fill="FFFFFF"/>
        <w:rPr>
          <w:color w:val="000000"/>
          <w:sz w:val="24"/>
          <w:szCs w:val="24"/>
        </w:rPr>
      </w:pPr>
      <w:r w:rsidRPr="0052286A">
        <w:rPr>
          <w:color w:val="000000"/>
          <w:sz w:val="24"/>
          <w:szCs w:val="24"/>
          <w:bdr w:val="none" w:sz="0" w:space="0" w:color="auto" w:frame="1"/>
        </w:rPr>
        <w:t>Click "Finish".</w:t>
      </w:r>
    </w:p>
    <w:p w14:paraId="46550DA3" w14:textId="77777777" w:rsidR="0052286A" w:rsidRPr="0052286A" w:rsidRDefault="0052286A" w:rsidP="0052286A">
      <w:pPr>
        <w:shd w:val="clear" w:color="auto" w:fill="FFFFFF"/>
        <w:rPr>
          <w:color w:val="242424"/>
          <w:sz w:val="24"/>
          <w:szCs w:val="24"/>
        </w:rPr>
      </w:pPr>
      <w:r w:rsidRPr="0052286A">
        <w:rPr>
          <w:color w:val="000000"/>
          <w:sz w:val="24"/>
          <w:szCs w:val="24"/>
          <w:bdr w:val="none" w:sz="0" w:space="0" w:color="auto" w:frame="1"/>
        </w:rPr>
        <w:t>If you run into any problems, please contact T2T at </w:t>
      </w:r>
      <w:hyperlink r:id="rId35" w:history="1">
        <w:r w:rsidRPr="0052286A">
          <w:rPr>
            <w:color w:val="0000FF"/>
            <w:sz w:val="24"/>
            <w:szCs w:val="24"/>
            <w:u w:val="single"/>
            <w:bdr w:val="none" w:sz="0" w:space="0" w:color="auto" w:frame="1"/>
          </w:rPr>
          <w:t>support@time2track.com</w:t>
        </w:r>
      </w:hyperlink>
      <w:r w:rsidRPr="0052286A">
        <w:rPr>
          <w:color w:val="000000"/>
          <w:sz w:val="24"/>
          <w:szCs w:val="24"/>
          <w:bdr w:val="none" w:sz="0" w:space="0" w:color="auto" w:frame="1"/>
        </w:rPr>
        <w:t>. </w:t>
      </w:r>
    </w:p>
    <w:p w14:paraId="004C1700" w14:textId="77777777" w:rsidR="00277C24" w:rsidRPr="0052286A" w:rsidRDefault="00277C24" w:rsidP="00277C24">
      <w:pPr>
        <w:widowControl w:val="0"/>
      </w:pPr>
    </w:p>
    <w:p w14:paraId="021B17FF" w14:textId="77777777" w:rsidR="00277C24" w:rsidRPr="0052286A" w:rsidRDefault="00277C24" w:rsidP="00277C24">
      <w:pPr>
        <w:widowControl w:val="0"/>
        <w:rPr>
          <w:sz w:val="24"/>
        </w:rPr>
      </w:pPr>
      <w:r w:rsidRPr="0052286A">
        <w:rPr>
          <w:sz w:val="24"/>
        </w:rPr>
        <w:t>NOTE: If you have been logging hours using BGSU Excel sheets, you should find it relatively easy to enter prior total hours into Time2Track- called backloading.</w:t>
      </w:r>
    </w:p>
    <w:p w14:paraId="64743F91" w14:textId="77777777" w:rsidR="00277C24" w:rsidRPr="00277C24" w:rsidRDefault="00277C24" w:rsidP="00277C24">
      <w:pPr>
        <w:widowControl w:val="0"/>
        <w:rPr>
          <w:sz w:val="24"/>
        </w:rPr>
      </w:pPr>
    </w:p>
    <w:p w14:paraId="5AB79326" w14:textId="77777777" w:rsidR="00277C24" w:rsidRPr="00277C24" w:rsidRDefault="00277C24" w:rsidP="00277C24">
      <w:pPr>
        <w:widowControl w:val="0"/>
        <w:rPr>
          <w:sz w:val="24"/>
        </w:rPr>
      </w:pPr>
      <w:r w:rsidRPr="00277C24">
        <w:rPr>
          <w:b/>
          <w:sz w:val="24"/>
        </w:rPr>
        <w:t>4. How often should I be entering data?</w:t>
      </w:r>
    </w:p>
    <w:p w14:paraId="4F9511E3" w14:textId="77777777" w:rsidR="00277C24" w:rsidRPr="00277C24" w:rsidRDefault="00277C24" w:rsidP="00277C24">
      <w:pPr>
        <w:widowControl w:val="0"/>
        <w:rPr>
          <w:sz w:val="24"/>
        </w:rPr>
      </w:pPr>
      <w:r w:rsidRPr="00277C24">
        <w:rPr>
          <w:sz w:val="24"/>
        </w:rPr>
        <w:t>Students are expected to enter their hours continually during the program and not wait until the end of an AY year to enter hours. The DCT will be checking on students’ data on an at least an annual basis or more often as is necessary.</w:t>
      </w:r>
    </w:p>
    <w:p w14:paraId="24DC1FB0" w14:textId="77777777" w:rsidR="00277C24" w:rsidRPr="00277C24" w:rsidRDefault="00277C24" w:rsidP="00277C24">
      <w:pPr>
        <w:widowControl w:val="0"/>
        <w:rPr>
          <w:sz w:val="24"/>
        </w:rPr>
      </w:pPr>
    </w:p>
    <w:p w14:paraId="2BB85DD5" w14:textId="77777777" w:rsidR="00277C24" w:rsidRPr="00277C24" w:rsidRDefault="00277C24" w:rsidP="00277C24">
      <w:pPr>
        <w:widowControl w:val="0"/>
        <w:rPr>
          <w:b/>
          <w:sz w:val="24"/>
        </w:rPr>
      </w:pPr>
      <w:r w:rsidRPr="00277C24">
        <w:rPr>
          <w:b/>
          <w:sz w:val="24"/>
        </w:rPr>
        <w:t xml:space="preserve">5. What if I stop using Time2Track during or after internship? </w:t>
      </w:r>
    </w:p>
    <w:p w14:paraId="5AF48560" w14:textId="77777777" w:rsidR="00277C24" w:rsidRPr="00277C24" w:rsidRDefault="00277C24" w:rsidP="00277C24">
      <w:pPr>
        <w:widowControl w:val="0"/>
        <w:ind w:left="720"/>
        <w:rPr>
          <w:sz w:val="24"/>
        </w:rPr>
      </w:pPr>
      <w:r w:rsidRPr="00277C24">
        <w:rPr>
          <w:sz w:val="24"/>
        </w:rPr>
        <w:t xml:space="preserve">If you enter data into Time2Track, you can always download and read what you hours have entered. If the program or you stop subscribing to Time2Track, you simply can’t log additional new data. </w:t>
      </w:r>
      <w:r w:rsidRPr="00277C24">
        <w:rPr>
          <w:sz w:val="24"/>
        </w:rPr>
        <w:lastRenderedPageBreak/>
        <w:t xml:space="preserve">According to the Time2Track, students who had been logging hours prior to </w:t>
      </w:r>
      <w:proofErr w:type="gramStart"/>
      <w:r w:rsidRPr="00277C24">
        <w:rPr>
          <w:sz w:val="24"/>
        </w:rPr>
        <w:t>u</w:t>
      </w:r>
      <w:proofErr w:type="gramEnd"/>
    </w:p>
    <w:p w14:paraId="71AD9B46" w14:textId="77777777" w:rsidR="00277C24" w:rsidRPr="00277C24" w:rsidRDefault="00277C24" w:rsidP="00277C24">
      <w:pPr>
        <w:widowControl w:val="0"/>
        <w:ind w:left="720"/>
        <w:rPr>
          <w:sz w:val="24"/>
        </w:rPr>
      </w:pPr>
      <w:r w:rsidRPr="00277C24">
        <w:rPr>
          <w:sz w:val="24"/>
        </w:rPr>
        <w:t xml:space="preserve">sing Time2Track should find it relatively easy to transfer their figures from Time2Track to BGSU Excel Sheets. </w:t>
      </w:r>
    </w:p>
    <w:p w14:paraId="2C2ABFBF" w14:textId="77777777" w:rsidR="00277C24" w:rsidRPr="00277C24" w:rsidRDefault="00277C24" w:rsidP="00277C24">
      <w:pPr>
        <w:widowControl w:val="0"/>
        <w:rPr>
          <w:sz w:val="24"/>
        </w:rPr>
      </w:pPr>
    </w:p>
    <w:p w14:paraId="7F0ACAD7" w14:textId="77777777" w:rsidR="00277C24" w:rsidRPr="00277C24" w:rsidRDefault="00277C24" w:rsidP="00277C24">
      <w:pPr>
        <w:widowControl w:val="0"/>
        <w:rPr>
          <w:b/>
          <w:sz w:val="24"/>
        </w:rPr>
      </w:pPr>
      <w:r w:rsidRPr="00277C24">
        <w:rPr>
          <w:b/>
          <w:sz w:val="24"/>
        </w:rPr>
        <w:t>6. How does Time2Track interface with APPIC applications?</w:t>
      </w:r>
    </w:p>
    <w:p w14:paraId="5C148CBF" w14:textId="77777777" w:rsidR="00277C24" w:rsidRPr="00277C24" w:rsidRDefault="00277C24" w:rsidP="00277C24">
      <w:pPr>
        <w:widowControl w:val="0"/>
        <w:rPr>
          <w:sz w:val="24"/>
        </w:rPr>
      </w:pPr>
      <w:r w:rsidRPr="00277C24">
        <w:rPr>
          <w:sz w:val="24"/>
        </w:rPr>
        <w:tab/>
        <w:t xml:space="preserve">Time2Track can </w:t>
      </w:r>
      <w:proofErr w:type="spellStart"/>
      <w:r w:rsidRPr="00277C24">
        <w:rPr>
          <w:sz w:val="24"/>
        </w:rPr>
        <w:t>autopopulate</w:t>
      </w:r>
      <w:proofErr w:type="spellEnd"/>
      <w:r w:rsidRPr="00277C24">
        <w:rPr>
          <w:sz w:val="24"/>
        </w:rPr>
        <w:t xml:space="preserve"> APPIC applications with the data that you entered.</w:t>
      </w:r>
    </w:p>
    <w:p w14:paraId="1B6851EE" w14:textId="77777777" w:rsidR="00277C24" w:rsidRPr="00277C24" w:rsidRDefault="00277C24" w:rsidP="00277C24">
      <w:pPr>
        <w:widowControl w:val="0"/>
        <w:rPr>
          <w:sz w:val="24"/>
        </w:rPr>
      </w:pPr>
    </w:p>
    <w:p w14:paraId="0C1BE970" w14:textId="77777777" w:rsidR="00277C24" w:rsidRPr="00277C24" w:rsidRDefault="00277C24" w:rsidP="00277C24">
      <w:pPr>
        <w:widowControl w:val="0"/>
        <w:rPr>
          <w:b/>
          <w:sz w:val="24"/>
        </w:rPr>
      </w:pPr>
      <w:r w:rsidRPr="00277C24">
        <w:rPr>
          <w:b/>
          <w:sz w:val="24"/>
        </w:rPr>
        <w:t>7. What if BGSU stops paying for Time2Track at some point in the future (very unlikely)?</w:t>
      </w:r>
    </w:p>
    <w:p w14:paraId="25D7163A" w14:textId="77777777" w:rsidR="00277C24" w:rsidRPr="00277C24" w:rsidRDefault="00277C24" w:rsidP="00277C24">
      <w:pPr>
        <w:widowControl w:val="0"/>
        <w:ind w:left="720"/>
        <w:rPr>
          <w:sz w:val="24"/>
        </w:rPr>
      </w:pPr>
      <w:r w:rsidRPr="00277C24">
        <w:rPr>
          <w:sz w:val="24"/>
        </w:rPr>
        <w:t xml:space="preserve">You can pay for your own subscription. Time2Track is likely to honor the institutional rate if students have been participating via an institution if the institution can no longer cover the subscriptions. </w:t>
      </w:r>
    </w:p>
    <w:p w14:paraId="477C6CD0" w14:textId="77777777" w:rsidR="00277C24" w:rsidRPr="00277C24" w:rsidRDefault="00277C24" w:rsidP="00277C24">
      <w:pPr>
        <w:widowControl w:val="0"/>
        <w:rPr>
          <w:sz w:val="24"/>
        </w:rPr>
      </w:pPr>
    </w:p>
    <w:p w14:paraId="0B6734D1" w14:textId="77777777" w:rsidR="00277C24" w:rsidRPr="00277C24" w:rsidRDefault="00277C24" w:rsidP="00277C24">
      <w:pPr>
        <w:widowControl w:val="0"/>
        <w:rPr>
          <w:sz w:val="24"/>
        </w:rPr>
      </w:pPr>
      <w:r w:rsidRPr="00277C24">
        <w:rPr>
          <w:b/>
          <w:sz w:val="24"/>
        </w:rPr>
        <w:t xml:space="preserve">8. How can I find out more about Time2Track? </w:t>
      </w:r>
      <w:r w:rsidRPr="00277C24">
        <w:rPr>
          <w:sz w:val="24"/>
        </w:rPr>
        <w:t xml:space="preserve">Go to </w:t>
      </w:r>
      <w:hyperlink r:id="rId36" w:history="1">
        <w:r w:rsidRPr="00277C24">
          <w:rPr>
            <w:color w:val="0000FF"/>
            <w:sz w:val="24"/>
            <w:u w:val="single"/>
          </w:rPr>
          <w:t>https://time2track.com/</w:t>
        </w:r>
      </w:hyperlink>
    </w:p>
    <w:p w14:paraId="5FCE398D" w14:textId="106D705D" w:rsidR="00277C24" w:rsidRPr="00705930" w:rsidRDefault="00277C24" w:rsidP="00705930">
      <w:pPr>
        <w:widowControl w:val="0"/>
        <w:ind w:left="720"/>
        <w:rPr>
          <w:sz w:val="24"/>
        </w:rPr>
      </w:pPr>
      <w:r w:rsidRPr="00277C24">
        <w:rPr>
          <w:sz w:val="24"/>
        </w:rPr>
        <w:t xml:space="preserve"> </w:t>
      </w:r>
    </w:p>
    <w:sectPr w:rsidR="00277C24" w:rsidRPr="00705930" w:rsidSect="00B84B12">
      <w:headerReference w:type="default" r:id="rId37"/>
      <w:footerReference w:type="default" r:id="rId38"/>
      <w:pgSz w:w="12240" w:h="15840"/>
      <w:pgMar w:top="1008" w:right="720" w:bottom="1008"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24815" w14:textId="77777777" w:rsidR="00962858" w:rsidRDefault="00962858">
      <w:r>
        <w:separator/>
      </w:r>
    </w:p>
  </w:endnote>
  <w:endnote w:type="continuationSeparator" w:id="0">
    <w:p w14:paraId="47E74F79" w14:textId="77777777" w:rsidR="00962858" w:rsidRDefault="00962858">
      <w:r>
        <w:continuationSeparator/>
      </w:r>
    </w:p>
  </w:endnote>
  <w:endnote w:type="continuationNotice" w:id="1">
    <w:p w14:paraId="3AE92AE9" w14:textId="77777777" w:rsidR="00962858" w:rsidRDefault="009628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Times">
    <w:altName w:val="Sylfae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D3B7D" w14:textId="77777777" w:rsidR="00123670" w:rsidRDefault="00123670">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5A64A" w14:textId="77777777" w:rsidR="00962858" w:rsidRDefault="00962858">
      <w:r>
        <w:separator/>
      </w:r>
    </w:p>
  </w:footnote>
  <w:footnote w:type="continuationSeparator" w:id="0">
    <w:p w14:paraId="5E787CB4" w14:textId="77777777" w:rsidR="00962858" w:rsidRDefault="00962858">
      <w:r>
        <w:continuationSeparator/>
      </w:r>
    </w:p>
  </w:footnote>
  <w:footnote w:type="continuationNotice" w:id="1">
    <w:p w14:paraId="075D9C97" w14:textId="77777777" w:rsidR="00962858" w:rsidRDefault="009628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3E0B4" w14:textId="77777777" w:rsidR="00123670" w:rsidRDefault="00123670">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523F18">
      <w:rPr>
        <w:rStyle w:val="PageNumber"/>
        <w:noProof/>
      </w:rPr>
      <w:t>33</w:t>
    </w:r>
    <w:r>
      <w:rPr>
        <w:rStyle w:val="PageNumber"/>
      </w:rPr>
      <w:fldChar w:fldCharType="end"/>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3089"/>
    <w:multiLevelType w:val="hybridMultilevel"/>
    <w:tmpl w:val="72F0D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D3F49"/>
    <w:multiLevelType w:val="multilevel"/>
    <w:tmpl w:val="1C74F4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6CB3A7C"/>
    <w:multiLevelType w:val="hybridMultilevel"/>
    <w:tmpl w:val="CE14658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D75E04"/>
    <w:multiLevelType w:val="hybridMultilevel"/>
    <w:tmpl w:val="30FEDFEA"/>
    <w:lvl w:ilvl="0" w:tplc="A014CE9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F64A4A"/>
    <w:multiLevelType w:val="hybridMultilevel"/>
    <w:tmpl w:val="6DBC49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0A201B19"/>
    <w:multiLevelType w:val="hybridMultilevel"/>
    <w:tmpl w:val="1E5E585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D342CC4"/>
    <w:multiLevelType w:val="hybridMultilevel"/>
    <w:tmpl w:val="0FA0DE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DB3313E"/>
    <w:multiLevelType w:val="hybridMultilevel"/>
    <w:tmpl w:val="BD749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7C6A5F"/>
    <w:multiLevelType w:val="hybridMultilevel"/>
    <w:tmpl w:val="F5508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7022E4"/>
    <w:multiLevelType w:val="hybridMultilevel"/>
    <w:tmpl w:val="CA2ED198"/>
    <w:lvl w:ilvl="0" w:tplc="D7928D0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CF3582"/>
    <w:multiLevelType w:val="hybridMultilevel"/>
    <w:tmpl w:val="DFC897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EE5AF3"/>
    <w:multiLevelType w:val="hybridMultilevel"/>
    <w:tmpl w:val="69E88AF0"/>
    <w:lvl w:ilvl="0" w:tplc="051440EE">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2" w15:restartNumberingAfterBreak="0">
    <w:nsid w:val="29874E4E"/>
    <w:multiLevelType w:val="multilevel"/>
    <w:tmpl w:val="4C80422A"/>
    <w:lvl w:ilvl="0">
      <w:start w:val="1"/>
      <w:numFmt w:val="none"/>
      <w:lvlText w:val="•"/>
      <w:legacy w:legacy="1" w:legacySpace="0" w:legacyIndent="360"/>
      <w:lvlJc w:val="left"/>
      <w:pPr>
        <w:ind w:left="360" w:hanging="360"/>
      </w:pPr>
    </w:lvl>
    <w:lvl w:ilvl="1">
      <w:start w:val="1"/>
      <w:numFmt w:val="none"/>
      <w:lvlText w:val="•"/>
      <w:legacy w:legacy="1" w:legacySpace="0" w:legacyIndent="360"/>
      <w:lvlJc w:val="left"/>
      <w:pPr>
        <w:ind w:left="720" w:hanging="360"/>
      </w:pPr>
    </w:lvl>
    <w:lvl w:ilvl="2">
      <w:start w:val="1"/>
      <w:numFmt w:val="none"/>
      <w:lvlText w:val="•"/>
      <w:legacy w:legacy="1" w:legacySpace="0" w:legacyIndent="360"/>
      <w:lvlJc w:val="left"/>
      <w:pPr>
        <w:ind w:left="1080" w:hanging="360"/>
      </w:pPr>
    </w:lvl>
    <w:lvl w:ilvl="3">
      <w:start w:val="1"/>
      <w:numFmt w:val="none"/>
      <w:lvlText w:val="•"/>
      <w:legacy w:legacy="1" w:legacySpace="0" w:legacyIndent="360"/>
      <w:lvlJc w:val="left"/>
      <w:pPr>
        <w:ind w:left="1440" w:hanging="360"/>
      </w:pPr>
    </w:lvl>
    <w:lvl w:ilvl="4">
      <w:start w:val="1"/>
      <w:numFmt w:val="none"/>
      <w:lvlText w:val="•"/>
      <w:legacy w:legacy="1" w:legacySpace="0" w:legacyIndent="360"/>
      <w:lvlJc w:val="left"/>
      <w:pPr>
        <w:ind w:left="1800" w:hanging="360"/>
      </w:pPr>
    </w:lvl>
    <w:lvl w:ilvl="5">
      <w:start w:val="1"/>
      <w:numFmt w:val="none"/>
      <w:lvlText w:val="•"/>
      <w:legacy w:legacy="1" w:legacySpace="0" w:legacyIndent="360"/>
      <w:lvlJc w:val="left"/>
      <w:pPr>
        <w:ind w:left="2160" w:hanging="360"/>
      </w:pPr>
    </w:lvl>
    <w:lvl w:ilvl="6">
      <w:start w:val="1"/>
      <w:numFmt w:val="none"/>
      <w:lvlText w:val="•"/>
      <w:legacy w:legacy="1" w:legacySpace="0" w:legacyIndent="360"/>
      <w:lvlJc w:val="left"/>
      <w:pPr>
        <w:ind w:left="2520" w:hanging="360"/>
      </w:pPr>
    </w:lvl>
    <w:lvl w:ilvl="7">
      <w:start w:val="1"/>
      <w:numFmt w:val="none"/>
      <w:lvlText w:val="•"/>
      <w:legacy w:legacy="1" w:legacySpace="0" w:legacyIndent="360"/>
      <w:lvlJc w:val="left"/>
      <w:pPr>
        <w:ind w:left="2880" w:hanging="360"/>
      </w:pPr>
    </w:lvl>
    <w:lvl w:ilvl="8">
      <w:start w:val="1"/>
      <w:numFmt w:val="lowerRoman"/>
      <w:lvlText w:val="%9"/>
      <w:legacy w:legacy="1" w:legacySpace="0" w:legacyIndent="360"/>
      <w:lvlJc w:val="left"/>
      <w:pPr>
        <w:ind w:left="3240" w:hanging="360"/>
      </w:pPr>
    </w:lvl>
  </w:abstractNum>
  <w:abstractNum w:abstractNumId="13" w15:restartNumberingAfterBreak="0">
    <w:nsid w:val="2F546A9E"/>
    <w:multiLevelType w:val="multilevel"/>
    <w:tmpl w:val="F8A20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44666C"/>
    <w:multiLevelType w:val="multilevel"/>
    <w:tmpl w:val="0DEC70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4E90B72"/>
    <w:multiLevelType w:val="hybridMultilevel"/>
    <w:tmpl w:val="84040182"/>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36E06931"/>
    <w:multiLevelType w:val="hybridMultilevel"/>
    <w:tmpl w:val="A5264E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37352714"/>
    <w:multiLevelType w:val="hybridMultilevel"/>
    <w:tmpl w:val="D0A25C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6C5901"/>
    <w:multiLevelType w:val="hybridMultilevel"/>
    <w:tmpl w:val="92C624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3CC92D96"/>
    <w:multiLevelType w:val="hybridMultilevel"/>
    <w:tmpl w:val="DA58F0EE"/>
    <w:lvl w:ilvl="0" w:tplc="FCA03A94">
      <w:start w:val="1"/>
      <w:numFmt w:val="bullet"/>
      <w:lvlText w:val=""/>
      <w:lvlJc w:val="left"/>
      <w:pPr>
        <w:tabs>
          <w:tab w:val="num" w:pos="1656"/>
        </w:tabs>
        <w:ind w:left="1584" w:hanging="288"/>
      </w:pPr>
      <w:rPr>
        <w:rFonts w:ascii="Wingdings" w:hAnsi="Wingdings" w:hint="default"/>
      </w:rPr>
    </w:lvl>
    <w:lvl w:ilvl="1" w:tplc="04090019">
      <w:start w:val="1"/>
      <w:numFmt w:val="decimal"/>
      <w:lvlText w:val="%2."/>
      <w:lvlJc w:val="left"/>
      <w:pPr>
        <w:tabs>
          <w:tab w:val="num" w:pos="2016"/>
        </w:tabs>
        <w:ind w:left="2016" w:hanging="360"/>
      </w:pPr>
    </w:lvl>
    <w:lvl w:ilvl="2" w:tplc="0409001B">
      <w:start w:val="1"/>
      <w:numFmt w:val="decimal"/>
      <w:lvlText w:val="%3."/>
      <w:lvlJc w:val="left"/>
      <w:pPr>
        <w:tabs>
          <w:tab w:val="num" w:pos="2736"/>
        </w:tabs>
        <w:ind w:left="2736" w:hanging="360"/>
      </w:pPr>
    </w:lvl>
    <w:lvl w:ilvl="3" w:tplc="0409000F">
      <w:start w:val="1"/>
      <w:numFmt w:val="decimal"/>
      <w:lvlText w:val="%4."/>
      <w:lvlJc w:val="left"/>
      <w:pPr>
        <w:tabs>
          <w:tab w:val="num" w:pos="3456"/>
        </w:tabs>
        <w:ind w:left="3456" w:hanging="360"/>
      </w:pPr>
    </w:lvl>
    <w:lvl w:ilvl="4" w:tplc="04090019">
      <w:start w:val="1"/>
      <w:numFmt w:val="decimal"/>
      <w:lvlText w:val="%5."/>
      <w:lvlJc w:val="left"/>
      <w:pPr>
        <w:tabs>
          <w:tab w:val="num" w:pos="4176"/>
        </w:tabs>
        <w:ind w:left="4176" w:hanging="360"/>
      </w:pPr>
    </w:lvl>
    <w:lvl w:ilvl="5" w:tplc="0409001B">
      <w:start w:val="1"/>
      <w:numFmt w:val="decimal"/>
      <w:lvlText w:val="%6."/>
      <w:lvlJc w:val="left"/>
      <w:pPr>
        <w:tabs>
          <w:tab w:val="num" w:pos="4896"/>
        </w:tabs>
        <w:ind w:left="4896" w:hanging="360"/>
      </w:pPr>
    </w:lvl>
    <w:lvl w:ilvl="6" w:tplc="0409000F">
      <w:start w:val="1"/>
      <w:numFmt w:val="decimal"/>
      <w:lvlText w:val="%7."/>
      <w:lvlJc w:val="left"/>
      <w:pPr>
        <w:tabs>
          <w:tab w:val="num" w:pos="5616"/>
        </w:tabs>
        <w:ind w:left="5616" w:hanging="360"/>
      </w:pPr>
    </w:lvl>
    <w:lvl w:ilvl="7" w:tplc="04090019">
      <w:start w:val="1"/>
      <w:numFmt w:val="decimal"/>
      <w:lvlText w:val="%8."/>
      <w:lvlJc w:val="left"/>
      <w:pPr>
        <w:tabs>
          <w:tab w:val="num" w:pos="6336"/>
        </w:tabs>
        <w:ind w:left="6336" w:hanging="360"/>
      </w:pPr>
    </w:lvl>
    <w:lvl w:ilvl="8" w:tplc="0409001B">
      <w:start w:val="1"/>
      <w:numFmt w:val="decimal"/>
      <w:lvlText w:val="%9."/>
      <w:lvlJc w:val="left"/>
      <w:pPr>
        <w:tabs>
          <w:tab w:val="num" w:pos="7056"/>
        </w:tabs>
        <w:ind w:left="7056" w:hanging="360"/>
      </w:pPr>
    </w:lvl>
  </w:abstractNum>
  <w:abstractNum w:abstractNumId="20" w15:restartNumberingAfterBreak="0">
    <w:nsid w:val="3D98302A"/>
    <w:multiLevelType w:val="hybridMultilevel"/>
    <w:tmpl w:val="E8F0C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dobe Garamond Pro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dobe Garamond Pro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dobe Garamond Pro Bold"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1614DF"/>
    <w:multiLevelType w:val="multilevel"/>
    <w:tmpl w:val="4C80422A"/>
    <w:lvl w:ilvl="0">
      <w:start w:val="1"/>
      <w:numFmt w:val="none"/>
      <w:lvlText w:val="•"/>
      <w:legacy w:legacy="1" w:legacySpace="0" w:legacyIndent="360"/>
      <w:lvlJc w:val="left"/>
      <w:pPr>
        <w:ind w:left="360" w:hanging="360"/>
      </w:pPr>
    </w:lvl>
    <w:lvl w:ilvl="1">
      <w:start w:val="1"/>
      <w:numFmt w:val="none"/>
      <w:lvlText w:val="•"/>
      <w:legacy w:legacy="1" w:legacySpace="0" w:legacyIndent="360"/>
      <w:lvlJc w:val="left"/>
      <w:pPr>
        <w:ind w:left="720" w:hanging="360"/>
      </w:pPr>
    </w:lvl>
    <w:lvl w:ilvl="2">
      <w:start w:val="1"/>
      <w:numFmt w:val="none"/>
      <w:lvlText w:val="•"/>
      <w:legacy w:legacy="1" w:legacySpace="0" w:legacyIndent="360"/>
      <w:lvlJc w:val="left"/>
      <w:pPr>
        <w:ind w:left="1080" w:hanging="360"/>
      </w:pPr>
    </w:lvl>
    <w:lvl w:ilvl="3">
      <w:start w:val="1"/>
      <w:numFmt w:val="none"/>
      <w:lvlText w:val="•"/>
      <w:legacy w:legacy="1" w:legacySpace="0" w:legacyIndent="360"/>
      <w:lvlJc w:val="left"/>
      <w:pPr>
        <w:ind w:left="1440" w:hanging="360"/>
      </w:pPr>
    </w:lvl>
    <w:lvl w:ilvl="4">
      <w:start w:val="1"/>
      <w:numFmt w:val="none"/>
      <w:lvlText w:val="•"/>
      <w:legacy w:legacy="1" w:legacySpace="0" w:legacyIndent="360"/>
      <w:lvlJc w:val="left"/>
      <w:pPr>
        <w:ind w:left="1800" w:hanging="360"/>
      </w:pPr>
    </w:lvl>
    <w:lvl w:ilvl="5">
      <w:start w:val="1"/>
      <w:numFmt w:val="none"/>
      <w:lvlText w:val="•"/>
      <w:legacy w:legacy="1" w:legacySpace="0" w:legacyIndent="360"/>
      <w:lvlJc w:val="left"/>
      <w:pPr>
        <w:ind w:left="2160" w:hanging="360"/>
      </w:pPr>
    </w:lvl>
    <w:lvl w:ilvl="6">
      <w:start w:val="1"/>
      <w:numFmt w:val="none"/>
      <w:lvlText w:val="•"/>
      <w:legacy w:legacy="1" w:legacySpace="0" w:legacyIndent="360"/>
      <w:lvlJc w:val="left"/>
      <w:pPr>
        <w:ind w:left="2520" w:hanging="360"/>
      </w:pPr>
    </w:lvl>
    <w:lvl w:ilvl="7">
      <w:start w:val="1"/>
      <w:numFmt w:val="none"/>
      <w:lvlText w:val="•"/>
      <w:legacy w:legacy="1" w:legacySpace="0" w:legacyIndent="360"/>
      <w:lvlJc w:val="left"/>
      <w:pPr>
        <w:ind w:left="2880" w:hanging="360"/>
      </w:pPr>
    </w:lvl>
    <w:lvl w:ilvl="8">
      <w:start w:val="1"/>
      <w:numFmt w:val="lowerRoman"/>
      <w:lvlText w:val="%9"/>
      <w:legacy w:legacy="1" w:legacySpace="0" w:legacyIndent="360"/>
      <w:lvlJc w:val="left"/>
      <w:pPr>
        <w:ind w:left="3240" w:hanging="360"/>
      </w:pPr>
    </w:lvl>
  </w:abstractNum>
  <w:abstractNum w:abstractNumId="22" w15:restartNumberingAfterBreak="0">
    <w:nsid w:val="3E161D1B"/>
    <w:multiLevelType w:val="hybridMultilevel"/>
    <w:tmpl w:val="8D520AA4"/>
    <w:lvl w:ilvl="0" w:tplc="A014CE9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F71B39"/>
    <w:multiLevelType w:val="hybridMultilevel"/>
    <w:tmpl w:val="30208D4A"/>
    <w:lvl w:ilvl="0" w:tplc="FCA03A94">
      <w:start w:val="1"/>
      <w:numFmt w:val="bullet"/>
      <w:lvlText w:val=""/>
      <w:lvlJc w:val="left"/>
      <w:pPr>
        <w:tabs>
          <w:tab w:val="num" w:pos="1656"/>
        </w:tabs>
        <w:ind w:left="1584" w:hanging="288"/>
      </w:pPr>
      <w:rPr>
        <w:rFonts w:ascii="Wingdings" w:hAnsi="Wingdings" w:hint="default"/>
      </w:rPr>
    </w:lvl>
    <w:lvl w:ilvl="1" w:tplc="04090003">
      <w:start w:val="1"/>
      <w:numFmt w:val="decimal"/>
      <w:lvlText w:val="%2."/>
      <w:lvlJc w:val="left"/>
      <w:pPr>
        <w:tabs>
          <w:tab w:val="num" w:pos="2016"/>
        </w:tabs>
        <w:ind w:left="2016" w:hanging="360"/>
      </w:pPr>
    </w:lvl>
    <w:lvl w:ilvl="2" w:tplc="04090005">
      <w:start w:val="1"/>
      <w:numFmt w:val="decimal"/>
      <w:lvlText w:val="%3."/>
      <w:lvlJc w:val="left"/>
      <w:pPr>
        <w:tabs>
          <w:tab w:val="num" w:pos="2736"/>
        </w:tabs>
        <w:ind w:left="2736" w:hanging="360"/>
      </w:pPr>
    </w:lvl>
    <w:lvl w:ilvl="3" w:tplc="04090001">
      <w:start w:val="1"/>
      <w:numFmt w:val="decimal"/>
      <w:lvlText w:val="%4."/>
      <w:lvlJc w:val="left"/>
      <w:pPr>
        <w:tabs>
          <w:tab w:val="num" w:pos="3456"/>
        </w:tabs>
        <w:ind w:left="3456" w:hanging="360"/>
      </w:pPr>
    </w:lvl>
    <w:lvl w:ilvl="4" w:tplc="04090003">
      <w:start w:val="1"/>
      <w:numFmt w:val="decimal"/>
      <w:lvlText w:val="%5."/>
      <w:lvlJc w:val="left"/>
      <w:pPr>
        <w:tabs>
          <w:tab w:val="num" w:pos="4176"/>
        </w:tabs>
        <w:ind w:left="4176" w:hanging="360"/>
      </w:pPr>
    </w:lvl>
    <w:lvl w:ilvl="5" w:tplc="04090005">
      <w:start w:val="1"/>
      <w:numFmt w:val="decimal"/>
      <w:lvlText w:val="%6."/>
      <w:lvlJc w:val="left"/>
      <w:pPr>
        <w:tabs>
          <w:tab w:val="num" w:pos="4896"/>
        </w:tabs>
        <w:ind w:left="4896" w:hanging="360"/>
      </w:pPr>
    </w:lvl>
    <w:lvl w:ilvl="6" w:tplc="04090001">
      <w:start w:val="1"/>
      <w:numFmt w:val="decimal"/>
      <w:lvlText w:val="%7."/>
      <w:lvlJc w:val="left"/>
      <w:pPr>
        <w:tabs>
          <w:tab w:val="num" w:pos="5616"/>
        </w:tabs>
        <w:ind w:left="5616" w:hanging="360"/>
      </w:pPr>
    </w:lvl>
    <w:lvl w:ilvl="7" w:tplc="04090003">
      <w:start w:val="1"/>
      <w:numFmt w:val="decimal"/>
      <w:lvlText w:val="%8."/>
      <w:lvlJc w:val="left"/>
      <w:pPr>
        <w:tabs>
          <w:tab w:val="num" w:pos="6336"/>
        </w:tabs>
        <w:ind w:left="6336" w:hanging="360"/>
      </w:pPr>
    </w:lvl>
    <w:lvl w:ilvl="8" w:tplc="04090005">
      <w:start w:val="1"/>
      <w:numFmt w:val="decimal"/>
      <w:lvlText w:val="%9."/>
      <w:lvlJc w:val="left"/>
      <w:pPr>
        <w:tabs>
          <w:tab w:val="num" w:pos="7056"/>
        </w:tabs>
        <w:ind w:left="7056" w:hanging="360"/>
      </w:pPr>
    </w:lvl>
  </w:abstractNum>
  <w:abstractNum w:abstractNumId="24" w15:restartNumberingAfterBreak="0">
    <w:nsid w:val="47193C73"/>
    <w:multiLevelType w:val="hybridMultilevel"/>
    <w:tmpl w:val="B4F82F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8E3799A"/>
    <w:multiLevelType w:val="multilevel"/>
    <w:tmpl w:val="4C80422A"/>
    <w:lvl w:ilvl="0">
      <w:start w:val="1"/>
      <w:numFmt w:val="none"/>
      <w:lvlText w:val="•"/>
      <w:legacy w:legacy="1" w:legacySpace="0" w:legacyIndent="360"/>
      <w:lvlJc w:val="left"/>
      <w:pPr>
        <w:ind w:left="360" w:hanging="360"/>
      </w:pPr>
    </w:lvl>
    <w:lvl w:ilvl="1">
      <w:start w:val="1"/>
      <w:numFmt w:val="none"/>
      <w:lvlText w:val="•"/>
      <w:legacy w:legacy="1" w:legacySpace="0" w:legacyIndent="360"/>
      <w:lvlJc w:val="left"/>
      <w:pPr>
        <w:ind w:left="720" w:hanging="360"/>
      </w:pPr>
    </w:lvl>
    <w:lvl w:ilvl="2">
      <w:start w:val="1"/>
      <w:numFmt w:val="none"/>
      <w:lvlText w:val="•"/>
      <w:legacy w:legacy="1" w:legacySpace="0" w:legacyIndent="360"/>
      <w:lvlJc w:val="left"/>
      <w:pPr>
        <w:ind w:left="1080" w:hanging="360"/>
      </w:pPr>
    </w:lvl>
    <w:lvl w:ilvl="3">
      <w:start w:val="1"/>
      <w:numFmt w:val="none"/>
      <w:lvlText w:val="•"/>
      <w:legacy w:legacy="1" w:legacySpace="0" w:legacyIndent="360"/>
      <w:lvlJc w:val="left"/>
      <w:pPr>
        <w:ind w:left="1440" w:hanging="360"/>
      </w:pPr>
    </w:lvl>
    <w:lvl w:ilvl="4">
      <w:start w:val="1"/>
      <w:numFmt w:val="none"/>
      <w:lvlText w:val="•"/>
      <w:legacy w:legacy="1" w:legacySpace="0" w:legacyIndent="360"/>
      <w:lvlJc w:val="left"/>
      <w:pPr>
        <w:ind w:left="1800" w:hanging="360"/>
      </w:pPr>
    </w:lvl>
    <w:lvl w:ilvl="5">
      <w:start w:val="1"/>
      <w:numFmt w:val="none"/>
      <w:lvlText w:val="•"/>
      <w:legacy w:legacy="1" w:legacySpace="0" w:legacyIndent="360"/>
      <w:lvlJc w:val="left"/>
      <w:pPr>
        <w:ind w:left="2160" w:hanging="360"/>
      </w:pPr>
    </w:lvl>
    <w:lvl w:ilvl="6">
      <w:start w:val="1"/>
      <w:numFmt w:val="none"/>
      <w:lvlText w:val="•"/>
      <w:legacy w:legacy="1" w:legacySpace="0" w:legacyIndent="360"/>
      <w:lvlJc w:val="left"/>
      <w:pPr>
        <w:ind w:left="2520" w:hanging="360"/>
      </w:pPr>
    </w:lvl>
    <w:lvl w:ilvl="7">
      <w:start w:val="1"/>
      <w:numFmt w:val="none"/>
      <w:lvlText w:val="•"/>
      <w:legacy w:legacy="1" w:legacySpace="0" w:legacyIndent="360"/>
      <w:lvlJc w:val="left"/>
      <w:pPr>
        <w:ind w:left="2880" w:hanging="360"/>
      </w:pPr>
    </w:lvl>
    <w:lvl w:ilvl="8">
      <w:start w:val="1"/>
      <w:numFmt w:val="lowerRoman"/>
      <w:lvlText w:val="%9"/>
      <w:legacy w:legacy="1" w:legacySpace="0" w:legacyIndent="360"/>
      <w:lvlJc w:val="left"/>
      <w:pPr>
        <w:ind w:left="3240" w:hanging="360"/>
      </w:pPr>
    </w:lvl>
  </w:abstractNum>
  <w:abstractNum w:abstractNumId="26" w15:restartNumberingAfterBreak="0">
    <w:nsid w:val="4A96172F"/>
    <w:multiLevelType w:val="hybridMultilevel"/>
    <w:tmpl w:val="B9CA180A"/>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27" w15:restartNumberingAfterBreak="0">
    <w:nsid w:val="4D352D47"/>
    <w:multiLevelType w:val="multilevel"/>
    <w:tmpl w:val="4C80422A"/>
    <w:lvl w:ilvl="0">
      <w:start w:val="1"/>
      <w:numFmt w:val="none"/>
      <w:lvlText w:val="•"/>
      <w:legacy w:legacy="1" w:legacySpace="0" w:legacyIndent="360"/>
      <w:lvlJc w:val="left"/>
      <w:pPr>
        <w:ind w:left="360" w:hanging="360"/>
      </w:pPr>
    </w:lvl>
    <w:lvl w:ilvl="1">
      <w:start w:val="1"/>
      <w:numFmt w:val="none"/>
      <w:lvlText w:val="•"/>
      <w:legacy w:legacy="1" w:legacySpace="0" w:legacyIndent="360"/>
      <w:lvlJc w:val="left"/>
      <w:pPr>
        <w:ind w:left="720" w:hanging="360"/>
      </w:pPr>
    </w:lvl>
    <w:lvl w:ilvl="2">
      <w:start w:val="1"/>
      <w:numFmt w:val="none"/>
      <w:lvlText w:val="•"/>
      <w:legacy w:legacy="1" w:legacySpace="0" w:legacyIndent="360"/>
      <w:lvlJc w:val="left"/>
      <w:pPr>
        <w:ind w:left="1080" w:hanging="360"/>
      </w:pPr>
    </w:lvl>
    <w:lvl w:ilvl="3">
      <w:start w:val="1"/>
      <w:numFmt w:val="none"/>
      <w:lvlText w:val="•"/>
      <w:legacy w:legacy="1" w:legacySpace="0" w:legacyIndent="360"/>
      <w:lvlJc w:val="left"/>
      <w:pPr>
        <w:ind w:left="1440" w:hanging="360"/>
      </w:pPr>
    </w:lvl>
    <w:lvl w:ilvl="4">
      <w:start w:val="1"/>
      <w:numFmt w:val="none"/>
      <w:lvlText w:val="•"/>
      <w:legacy w:legacy="1" w:legacySpace="0" w:legacyIndent="360"/>
      <w:lvlJc w:val="left"/>
      <w:pPr>
        <w:ind w:left="1800" w:hanging="360"/>
      </w:pPr>
    </w:lvl>
    <w:lvl w:ilvl="5">
      <w:start w:val="1"/>
      <w:numFmt w:val="none"/>
      <w:lvlText w:val="•"/>
      <w:legacy w:legacy="1" w:legacySpace="0" w:legacyIndent="360"/>
      <w:lvlJc w:val="left"/>
      <w:pPr>
        <w:ind w:left="2160" w:hanging="360"/>
      </w:pPr>
    </w:lvl>
    <w:lvl w:ilvl="6">
      <w:start w:val="1"/>
      <w:numFmt w:val="none"/>
      <w:lvlText w:val="•"/>
      <w:legacy w:legacy="1" w:legacySpace="0" w:legacyIndent="360"/>
      <w:lvlJc w:val="left"/>
      <w:pPr>
        <w:ind w:left="2520" w:hanging="360"/>
      </w:pPr>
    </w:lvl>
    <w:lvl w:ilvl="7">
      <w:start w:val="1"/>
      <w:numFmt w:val="none"/>
      <w:lvlText w:val="•"/>
      <w:legacy w:legacy="1" w:legacySpace="0" w:legacyIndent="360"/>
      <w:lvlJc w:val="left"/>
      <w:pPr>
        <w:ind w:left="2880" w:hanging="360"/>
      </w:pPr>
    </w:lvl>
    <w:lvl w:ilvl="8">
      <w:start w:val="1"/>
      <w:numFmt w:val="lowerRoman"/>
      <w:lvlText w:val="%9"/>
      <w:legacy w:legacy="1" w:legacySpace="0" w:legacyIndent="360"/>
      <w:lvlJc w:val="left"/>
      <w:pPr>
        <w:ind w:left="3240" w:hanging="360"/>
      </w:pPr>
    </w:lvl>
  </w:abstractNum>
  <w:abstractNum w:abstractNumId="28" w15:restartNumberingAfterBreak="0">
    <w:nsid w:val="4EB07D54"/>
    <w:multiLevelType w:val="hybridMultilevel"/>
    <w:tmpl w:val="EFEE227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FBF0D0B"/>
    <w:multiLevelType w:val="hybridMultilevel"/>
    <w:tmpl w:val="57C0B7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08F45FE"/>
    <w:multiLevelType w:val="hybridMultilevel"/>
    <w:tmpl w:val="D432FE68"/>
    <w:lvl w:ilvl="0" w:tplc="A014CE94">
      <w:start w:val="1"/>
      <w:numFmt w:val="bullet"/>
      <w:lvlText w:val=""/>
      <w:lvlJc w:val="left"/>
      <w:pPr>
        <w:tabs>
          <w:tab w:val="num" w:pos="427"/>
        </w:tabs>
        <w:ind w:left="427" w:hanging="360"/>
      </w:pPr>
      <w:rPr>
        <w:rFonts w:ascii="Symbol" w:hAnsi="Symbol" w:hint="default"/>
      </w:rPr>
    </w:lvl>
    <w:lvl w:ilvl="1" w:tplc="04090003">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31" w15:restartNumberingAfterBreak="0">
    <w:nsid w:val="51450CFE"/>
    <w:multiLevelType w:val="hybridMultilevel"/>
    <w:tmpl w:val="1CEE45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B7D1F3D"/>
    <w:multiLevelType w:val="hybridMultilevel"/>
    <w:tmpl w:val="BAE2E91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BF47937"/>
    <w:multiLevelType w:val="hybridMultilevel"/>
    <w:tmpl w:val="1D9AFCAE"/>
    <w:lvl w:ilvl="0" w:tplc="FCA03A94">
      <w:start w:val="1"/>
      <w:numFmt w:val="bullet"/>
      <w:lvlText w:val=""/>
      <w:lvlJc w:val="left"/>
      <w:pPr>
        <w:tabs>
          <w:tab w:val="num" w:pos="1800"/>
        </w:tabs>
        <w:ind w:left="1728" w:hanging="288"/>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decimal"/>
      <w:lvlText w:val="%3."/>
      <w:lvlJc w:val="left"/>
      <w:pPr>
        <w:tabs>
          <w:tab w:val="num" w:pos="2880"/>
        </w:tabs>
        <w:ind w:left="28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34" w15:restartNumberingAfterBreak="0">
    <w:nsid w:val="5C1F5FDB"/>
    <w:multiLevelType w:val="multilevel"/>
    <w:tmpl w:val="4C80422A"/>
    <w:lvl w:ilvl="0">
      <w:start w:val="1"/>
      <w:numFmt w:val="none"/>
      <w:lvlText w:val="•"/>
      <w:legacy w:legacy="1" w:legacySpace="0" w:legacyIndent="360"/>
      <w:lvlJc w:val="left"/>
      <w:pPr>
        <w:ind w:left="360" w:hanging="360"/>
      </w:pPr>
    </w:lvl>
    <w:lvl w:ilvl="1">
      <w:start w:val="1"/>
      <w:numFmt w:val="none"/>
      <w:lvlText w:val="•"/>
      <w:legacy w:legacy="1" w:legacySpace="0" w:legacyIndent="360"/>
      <w:lvlJc w:val="left"/>
      <w:pPr>
        <w:ind w:left="720" w:hanging="360"/>
      </w:pPr>
    </w:lvl>
    <w:lvl w:ilvl="2">
      <w:start w:val="1"/>
      <w:numFmt w:val="none"/>
      <w:lvlText w:val="•"/>
      <w:legacy w:legacy="1" w:legacySpace="0" w:legacyIndent="360"/>
      <w:lvlJc w:val="left"/>
      <w:pPr>
        <w:ind w:left="1080" w:hanging="360"/>
      </w:pPr>
    </w:lvl>
    <w:lvl w:ilvl="3">
      <w:start w:val="1"/>
      <w:numFmt w:val="none"/>
      <w:lvlText w:val="•"/>
      <w:legacy w:legacy="1" w:legacySpace="0" w:legacyIndent="360"/>
      <w:lvlJc w:val="left"/>
      <w:pPr>
        <w:ind w:left="1440" w:hanging="360"/>
      </w:pPr>
    </w:lvl>
    <w:lvl w:ilvl="4">
      <w:start w:val="1"/>
      <w:numFmt w:val="none"/>
      <w:lvlText w:val="•"/>
      <w:legacy w:legacy="1" w:legacySpace="0" w:legacyIndent="360"/>
      <w:lvlJc w:val="left"/>
      <w:pPr>
        <w:ind w:left="1800" w:hanging="360"/>
      </w:pPr>
    </w:lvl>
    <w:lvl w:ilvl="5">
      <w:start w:val="1"/>
      <w:numFmt w:val="none"/>
      <w:lvlText w:val="•"/>
      <w:legacy w:legacy="1" w:legacySpace="0" w:legacyIndent="360"/>
      <w:lvlJc w:val="left"/>
      <w:pPr>
        <w:ind w:left="2160" w:hanging="360"/>
      </w:pPr>
    </w:lvl>
    <w:lvl w:ilvl="6">
      <w:start w:val="1"/>
      <w:numFmt w:val="none"/>
      <w:lvlText w:val="•"/>
      <w:legacy w:legacy="1" w:legacySpace="0" w:legacyIndent="360"/>
      <w:lvlJc w:val="left"/>
      <w:pPr>
        <w:ind w:left="2520" w:hanging="360"/>
      </w:pPr>
    </w:lvl>
    <w:lvl w:ilvl="7">
      <w:start w:val="1"/>
      <w:numFmt w:val="none"/>
      <w:lvlText w:val="•"/>
      <w:legacy w:legacy="1" w:legacySpace="0" w:legacyIndent="360"/>
      <w:lvlJc w:val="left"/>
      <w:pPr>
        <w:ind w:left="2880" w:hanging="360"/>
      </w:pPr>
    </w:lvl>
    <w:lvl w:ilvl="8">
      <w:start w:val="1"/>
      <w:numFmt w:val="lowerRoman"/>
      <w:lvlText w:val="%9"/>
      <w:legacy w:legacy="1" w:legacySpace="0" w:legacyIndent="360"/>
      <w:lvlJc w:val="left"/>
      <w:pPr>
        <w:ind w:left="3240" w:hanging="360"/>
      </w:pPr>
    </w:lvl>
  </w:abstractNum>
  <w:abstractNum w:abstractNumId="35" w15:restartNumberingAfterBreak="0">
    <w:nsid w:val="5E327B81"/>
    <w:multiLevelType w:val="hybridMultilevel"/>
    <w:tmpl w:val="AA82D5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EB35352"/>
    <w:multiLevelType w:val="hybridMultilevel"/>
    <w:tmpl w:val="52B0C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3621E6"/>
    <w:multiLevelType w:val="multilevel"/>
    <w:tmpl w:val="37A2BA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1610A24"/>
    <w:multiLevelType w:val="hybridMultilevel"/>
    <w:tmpl w:val="87C89A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32D7481"/>
    <w:multiLevelType w:val="hybridMultilevel"/>
    <w:tmpl w:val="7BF6F9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1B1B6D"/>
    <w:multiLevelType w:val="hybridMultilevel"/>
    <w:tmpl w:val="CFDCEA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C1D5DA9"/>
    <w:multiLevelType w:val="hybridMultilevel"/>
    <w:tmpl w:val="D7627F1C"/>
    <w:lvl w:ilvl="0" w:tplc="FCA03A94">
      <w:start w:val="1"/>
      <w:numFmt w:val="bullet"/>
      <w:lvlText w:val=""/>
      <w:lvlJc w:val="left"/>
      <w:pPr>
        <w:tabs>
          <w:tab w:val="num" w:pos="1080"/>
        </w:tabs>
        <w:ind w:left="1008" w:hanging="288"/>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15:restartNumberingAfterBreak="0">
    <w:nsid w:val="6DE77526"/>
    <w:multiLevelType w:val="hybridMultilevel"/>
    <w:tmpl w:val="081A4F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435706F"/>
    <w:multiLevelType w:val="hybridMultilevel"/>
    <w:tmpl w:val="D42660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44" w15:restartNumberingAfterBreak="0">
    <w:nsid w:val="7A6C5DF7"/>
    <w:multiLevelType w:val="hybridMultilevel"/>
    <w:tmpl w:val="3496D6C0"/>
    <w:lvl w:ilvl="0" w:tplc="0409000F">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AA55BC5"/>
    <w:multiLevelType w:val="hybridMultilevel"/>
    <w:tmpl w:val="7BC0DE5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Adobe Garamond Pro Bold"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Adobe Garamond Pro Bold"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Adobe Garamond Pro Bold" w:hint="default"/>
      </w:rPr>
    </w:lvl>
    <w:lvl w:ilvl="8" w:tplc="04090005" w:tentative="1">
      <w:start w:val="1"/>
      <w:numFmt w:val="bullet"/>
      <w:lvlText w:val=""/>
      <w:lvlJc w:val="left"/>
      <w:pPr>
        <w:ind w:left="6525" w:hanging="360"/>
      </w:pPr>
      <w:rPr>
        <w:rFonts w:ascii="Wingdings" w:hAnsi="Wingdings" w:hint="default"/>
      </w:rPr>
    </w:lvl>
  </w:abstractNum>
  <w:num w:numId="1" w16cid:durableId="103025741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0496478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4021915">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79770526">
    <w:abstractNumId w:val="4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50333097">
    <w:abstractNumId w:val="23"/>
  </w:num>
  <w:num w:numId="6" w16cid:durableId="168953467">
    <w:abstractNumId w:val="41"/>
  </w:num>
  <w:num w:numId="7" w16cid:durableId="1362394739">
    <w:abstractNumId w:val="33"/>
  </w:num>
  <w:num w:numId="8" w16cid:durableId="1636135413">
    <w:abstractNumId w:val="19"/>
  </w:num>
  <w:num w:numId="9" w16cid:durableId="347635210">
    <w:abstractNumId w:val="27"/>
  </w:num>
  <w:num w:numId="10" w16cid:durableId="419527479">
    <w:abstractNumId w:val="25"/>
  </w:num>
  <w:num w:numId="11" w16cid:durableId="895579991">
    <w:abstractNumId w:val="12"/>
  </w:num>
  <w:num w:numId="12" w16cid:durableId="645741450">
    <w:abstractNumId w:val="21"/>
  </w:num>
  <w:num w:numId="13" w16cid:durableId="1410493334">
    <w:abstractNumId w:val="34"/>
  </w:num>
  <w:num w:numId="14" w16cid:durableId="893849898">
    <w:abstractNumId w:val="22"/>
  </w:num>
  <w:num w:numId="15" w16cid:durableId="654840412">
    <w:abstractNumId w:val="30"/>
  </w:num>
  <w:num w:numId="16" w16cid:durableId="56437862">
    <w:abstractNumId w:val="3"/>
  </w:num>
  <w:num w:numId="17" w16cid:durableId="37437218">
    <w:abstractNumId w:val="24"/>
  </w:num>
  <w:num w:numId="18" w16cid:durableId="764347716">
    <w:abstractNumId w:val="2"/>
  </w:num>
  <w:num w:numId="19" w16cid:durableId="669598198">
    <w:abstractNumId w:val="5"/>
  </w:num>
  <w:num w:numId="20" w16cid:durableId="1095131203">
    <w:abstractNumId w:val="44"/>
  </w:num>
  <w:num w:numId="21" w16cid:durableId="1016231007">
    <w:abstractNumId w:val="32"/>
  </w:num>
  <w:num w:numId="22" w16cid:durableId="865561725">
    <w:abstractNumId w:val="10"/>
  </w:num>
  <w:num w:numId="23" w16cid:durableId="1462571809">
    <w:abstractNumId w:val="39"/>
  </w:num>
  <w:num w:numId="24" w16cid:durableId="38866473">
    <w:abstractNumId w:val="15"/>
  </w:num>
  <w:num w:numId="25" w16cid:durableId="1924140549">
    <w:abstractNumId w:val="35"/>
  </w:num>
  <w:num w:numId="26" w16cid:durableId="2124031371">
    <w:abstractNumId w:val="26"/>
  </w:num>
  <w:num w:numId="27" w16cid:durableId="5905671">
    <w:abstractNumId w:val="40"/>
  </w:num>
  <w:num w:numId="28" w16cid:durableId="1343817690">
    <w:abstractNumId w:val="17"/>
  </w:num>
  <w:num w:numId="29" w16cid:durableId="1639607378">
    <w:abstractNumId w:val="42"/>
  </w:num>
  <w:num w:numId="30" w16cid:durableId="1366708161">
    <w:abstractNumId w:val="29"/>
  </w:num>
  <w:num w:numId="31" w16cid:durableId="1479037005">
    <w:abstractNumId w:val="28"/>
  </w:num>
  <w:num w:numId="32" w16cid:durableId="1838111511">
    <w:abstractNumId w:val="6"/>
  </w:num>
  <w:num w:numId="33" w16cid:durableId="1338338254">
    <w:abstractNumId w:val="11"/>
  </w:num>
  <w:num w:numId="34" w16cid:durableId="413472467">
    <w:abstractNumId w:val="43"/>
  </w:num>
  <w:num w:numId="35" w16cid:durableId="1240362862">
    <w:abstractNumId w:val="16"/>
  </w:num>
  <w:num w:numId="36" w16cid:durableId="649599144">
    <w:abstractNumId w:val="4"/>
  </w:num>
  <w:num w:numId="37" w16cid:durableId="323582970">
    <w:abstractNumId w:val="18"/>
  </w:num>
  <w:num w:numId="38" w16cid:durableId="113142091">
    <w:abstractNumId w:val="38"/>
  </w:num>
  <w:num w:numId="39" w16cid:durableId="820270210">
    <w:abstractNumId w:val="45"/>
  </w:num>
  <w:num w:numId="40" w16cid:durableId="1350597591">
    <w:abstractNumId w:val="20"/>
  </w:num>
  <w:num w:numId="41" w16cid:durableId="939727860">
    <w:abstractNumId w:val="9"/>
  </w:num>
  <w:num w:numId="42" w16cid:durableId="2455046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80910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06266672">
    <w:abstractNumId w:val="8"/>
  </w:num>
  <w:num w:numId="45" w16cid:durableId="834300023">
    <w:abstractNumId w:val="36"/>
  </w:num>
  <w:num w:numId="46" w16cid:durableId="1525709148">
    <w:abstractNumId w:val="31"/>
  </w:num>
  <w:num w:numId="47" w16cid:durableId="201407308">
    <w:abstractNumId w:val="7"/>
  </w:num>
  <w:num w:numId="48" w16cid:durableId="122160913">
    <w:abstractNumId w:val="0"/>
  </w:num>
  <w:num w:numId="49" w16cid:durableId="1364864498">
    <w:abstractNumId w:val="13"/>
  </w:num>
  <w:num w:numId="50" w16cid:durableId="197297392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Q0NDQ3BbLMDQ3NjJR0lIJTi4sz8/NACkxrAbxuMhYsAAAA"/>
  </w:docVars>
  <w:rsids>
    <w:rsidRoot w:val="004B56E4"/>
    <w:rsid w:val="00001025"/>
    <w:rsid w:val="00002563"/>
    <w:rsid w:val="00005C4C"/>
    <w:rsid w:val="000103C8"/>
    <w:rsid w:val="00016718"/>
    <w:rsid w:val="000204E6"/>
    <w:rsid w:val="00040477"/>
    <w:rsid w:val="000425B2"/>
    <w:rsid w:val="000448B7"/>
    <w:rsid w:val="00050611"/>
    <w:rsid w:val="00061DBB"/>
    <w:rsid w:val="000751BF"/>
    <w:rsid w:val="000851EF"/>
    <w:rsid w:val="000940A9"/>
    <w:rsid w:val="000A1CDD"/>
    <w:rsid w:val="000A3217"/>
    <w:rsid w:val="000B0327"/>
    <w:rsid w:val="000C2113"/>
    <w:rsid w:val="000C225D"/>
    <w:rsid w:val="000C5BD6"/>
    <w:rsid w:val="000C7000"/>
    <w:rsid w:val="000D1771"/>
    <w:rsid w:val="000E32E7"/>
    <w:rsid w:val="000E378B"/>
    <w:rsid w:val="000E4B76"/>
    <w:rsid w:val="000F276F"/>
    <w:rsid w:val="000F6F25"/>
    <w:rsid w:val="0010220C"/>
    <w:rsid w:val="00107792"/>
    <w:rsid w:val="00121EA9"/>
    <w:rsid w:val="00123071"/>
    <w:rsid w:val="00123670"/>
    <w:rsid w:val="00123A9F"/>
    <w:rsid w:val="00142339"/>
    <w:rsid w:val="0014441D"/>
    <w:rsid w:val="00153063"/>
    <w:rsid w:val="00154BDC"/>
    <w:rsid w:val="0015604E"/>
    <w:rsid w:val="00175E3A"/>
    <w:rsid w:val="00180854"/>
    <w:rsid w:val="001815C8"/>
    <w:rsid w:val="0018192C"/>
    <w:rsid w:val="00183405"/>
    <w:rsid w:val="00183496"/>
    <w:rsid w:val="00183F69"/>
    <w:rsid w:val="0018502B"/>
    <w:rsid w:val="001908B0"/>
    <w:rsid w:val="00191176"/>
    <w:rsid w:val="00191EE3"/>
    <w:rsid w:val="00195290"/>
    <w:rsid w:val="001A66B7"/>
    <w:rsid w:val="001B3031"/>
    <w:rsid w:val="001B75C1"/>
    <w:rsid w:val="001C3BE3"/>
    <w:rsid w:val="001C4B64"/>
    <w:rsid w:val="001C7041"/>
    <w:rsid w:val="001C73BC"/>
    <w:rsid w:val="001D64FE"/>
    <w:rsid w:val="001E1BAF"/>
    <w:rsid w:val="001E6325"/>
    <w:rsid w:val="001E6556"/>
    <w:rsid w:val="001E6F0B"/>
    <w:rsid w:val="001F2629"/>
    <w:rsid w:val="001F2869"/>
    <w:rsid w:val="00201268"/>
    <w:rsid w:val="00204EED"/>
    <w:rsid w:val="00213C72"/>
    <w:rsid w:val="00214A4E"/>
    <w:rsid w:val="00214D3E"/>
    <w:rsid w:val="0023300B"/>
    <w:rsid w:val="00236B36"/>
    <w:rsid w:val="00236BFD"/>
    <w:rsid w:val="00245697"/>
    <w:rsid w:val="00247CF0"/>
    <w:rsid w:val="00251224"/>
    <w:rsid w:val="00251F1F"/>
    <w:rsid w:val="00252182"/>
    <w:rsid w:val="002548F5"/>
    <w:rsid w:val="00262318"/>
    <w:rsid w:val="00262B69"/>
    <w:rsid w:val="00263C92"/>
    <w:rsid w:val="002733D5"/>
    <w:rsid w:val="002771AF"/>
    <w:rsid w:val="00277C24"/>
    <w:rsid w:val="002819A9"/>
    <w:rsid w:val="00284EE1"/>
    <w:rsid w:val="002A3D99"/>
    <w:rsid w:val="002A7510"/>
    <w:rsid w:val="002B307B"/>
    <w:rsid w:val="002B4521"/>
    <w:rsid w:val="002C1695"/>
    <w:rsid w:val="002C21A5"/>
    <w:rsid w:val="002D143A"/>
    <w:rsid w:val="002D77E1"/>
    <w:rsid w:val="002E17BC"/>
    <w:rsid w:val="002E7373"/>
    <w:rsid w:val="002E7438"/>
    <w:rsid w:val="002F2474"/>
    <w:rsid w:val="002F4E03"/>
    <w:rsid w:val="003008CE"/>
    <w:rsid w:val="0030209F"/>
    <w:rsid w:val="003038E1"/>
    <w:rsid w:val="0030592D"/>
    <w:rsid w:val="00306DB6"/>
    <w:rsid w:val="0031016F"/>
    <w:rsid w:val="00310394"/>
    <w:rsid w:val="00314966"/>
    <w:rsid w:val="0031680D"/>
    <w:rsid w:val="003252DF"/>
    <w:rsid w:val="0033022E"/>
    <w:rsid w:val="00333A50"/>
    <w:rsid w:val="00342359"/>
    <w:rsid w:val="00343876"/>
    <w:rsid w:val="00353E00"/>
    <w:rsid w:val="00357047"/>
    <w:rsid w:val="00357360"/>
    <w:rsid w:val="003802FA"/>
    <w:rsid w:val="003866CD"/>
    <w:rsid w:val="00394739"/>
    <w:rsid w:val="00395A83"/>
    <w:rsid w:val="003966FA"/>
    <w:rsid w:val="003B62CE"/>
    <w:rsid w:val="003C1E3E"/>
    <w:rsid w:val="003C2D6B"/>
    <w:rsid w:val="003C62C8"/>
    <w:rsid w:val="003C6A1E"/>
    <w:rsid w:val="003D56FE"/>
    <w:rsid w:val="003E0C5E"/>
    <w:rsid w:val="003E151D"/>
    <w:rsid w:val="003E39EC"/>
    <w:rsid w:val="003E649D"/>
    <w:rsid w:val="003E729B"/>
    <w:rsid w:val="003F3749"/>
    <w:rsid w:val="003F5EA9"/>
    <w:rsid w:val="003F6AC2"/>
    <w:rsid w:val="004050F8"/>
    <w:rsid w:val="00410F18"/>
    <w:rsid w:val="00415622"/>
    <w:rsid w:val="004218EE"/>
    <w:rsid w:val="00427D35"/>
    <w:rsid w:val="00431DC1"/>
    <w:rsid w:val="00432E69"/>
    <w:rsid w:val="00432F8B"/>
    <w:rsid w:val="00445CAD"/>
    <w:rsid w:val="00445E35"/>
    <w:rsid w:val="004566CC"/>
    <w:rsid w:val="004574FC"/>
    <w:rsid w:val="004676E6"/>
    <w:rsid w:val="00471C72"/>
    <w:rsid w:val="00474F4B"/>
    <w:rsid w:val="00495CA7"/>
    <w:rsid w:val="004B2EC5"/>
    <w:rsid w:val="004B507D"/>
    <w:rsid w:val="004B56E4"/>
    <w:rsid w:val="004D16DD"/>
    <w:rsid w:val="004D228F"/>
    <w:rsid w:val="004D2B9C"/>
    <w:rsid w:val="004D4769"/>
    <w:rsid w:val="004E71DA"/>
    <w:rsid w:val="004F1C97"/>
    <w:rsid w:val="004F2FDD"/>
    <w:rsid w:val="004F395A"/>
    <w:rsid w:val="004F3A04"/>
    <w:rsid w:val="00511FB0"/>
    <w:rsid w:val="0052286A"/>
    <w:rsid w:val="005236DF"/>
    <w:rsid w:val="00523F18"/>
    <w:rsid w:val="00526976"/>
    <w:rsid w:val="00532488"/>
    <w:rsid w:val="005351E8"/>
    <w:rsid w:val="00536507"/>
    <w:rsid w:val="0055151B"/>
    <w:rsid w:val="00556700"/>
    <w:rsid w:val="00557B62"/>
    <w:rsid w:val="00563692"/>
    <w:rsid w:val="00563BE7"/>
    <w:rsid w:val="005745B5"/>
    <w:rsid w:val="0057515E"/>
    <w:rsid w:val="00577E1F"/>
    <w:rsid w:val="0058317E"/>
    <w:rsid w:val="005839F2"/>
    <w:rsid w:val="00586C9A"/>
    <w:rsid w:val="00587EC2"/>
    <w:rsid w:val="0059344B"/>
    <w:rsid w:val="005A0506"/>
    <w:rsid w:val="005A149C"/>
    <w:rsid w:val="005A5662"/>
    <w:rsid w:val="005A6E41"/>
    <w:rsid w:val="005B270D"/>
    <w:rsid w:val="005B2AF6"/>
    <w:rsid w:val="005C0343"/>
    <w:rsid w:val="005C47AB"/>
    <w:rsid w:val="005E18D0"/>
    <w:rsid w:val="005E40FF"/>
    <w:rsid w:val="005F6BF3"/>
    <w:rsid w:val="00602620"/>
    <w:rsid w:val="00602E02"/>
    <w:rsid w:val="00607ED9"/>
    <w:rsid w:val="00611096"/>
    <w:rsid w:val="00613873"/>
    <w:rsid w:val="006252B1"/>
    <w:rsid w:val="00626531"/>
    <w:rsid w:val="00642F1A"/>
    <w:rsid w:val="00645A49"/>
    <w:rsid w:val="00646D02"/>
    <w:rsid w:val="00655465"/>
    <w:rsid w:val="00657E93"/>
    <w:rsid w:val="0067588D"/>
    <w:rsid w:val="0067617A"/>
    <w:rsid w:val="006822DB"/>
    <w:rsid w:val="00682A71"/>
    <w:rsid w:val="006855E3"/>
    <w:rsid w:val="00686BC7"/>
    <w:rsid w:val="006A01EC"/>
    <w:rsid w:val="006A2A7B"/>
    <w:rsid w:val="006A7258"/>
    <w:rsid w:val="006B224E"/>
    <w:rsid w:val="006B25A4"/>
    <w:rsid w:val="006B7B0A"/>
    <w:rsid w:val="006C028C"/>
    <w:rsid w:val="006C3A1E"/>
    <w:rsid w:val="006C3EE4"/>
    <w:rsid w:val="006D5606"/>
    <w:rsid w:val="006D6B0C"/>
    <w:rsid w:val="006E24DF"/>
    <w:rsid w:val="006E5C0A"/>
    <w:rsid w:val="006E7EEC"/>
    <w:rsid w:val="006F4B1D"/>
    <w:rsid w:val="00701084"/>
    <w:rsid w:val="00701564"/>
    <w:rsid w:val="00705930"/>
    <w:rsid w:val="0071434F"/>
    <w:rsid w:val="007236F3"/>
    <w:rsid w:val="007242CA"/>
    <w:rsid w:val="007357E3"/>
    <w:rsid w:val="00742E94"/>
    <w:rsid w:val="007451D1"/>
    <w:rsid w:val="0075755A"/>
    <w:rsid w:val="007615E2"/>
    <w:rsid w:val="00761609"/>
    <w:rsid w:val="00763DBE"/>
    <w:rsid w:val="0076411F"/>
    <w:rsid w:val="00765054"/>
    <w:rsid w:val="007679C0"/>
    <w:rsid w:val="00771F30"/>
    <w:rsid w:val="0077668E"/>
    <w:rsid w:val="00777AF6"/>
    <w:rsid w:val="007824AD"/>
    <w:rsid w:val="00794AC4"/>
    <w:rsid w:val="007B78CC"/>
    <w:rsid w:val="007C3531"/>
    <w:rsid w:val="007D1BD9"/>
    <w:rsid w:val="007E0E30"/>
    <w:rsid w:val="007E10B5"/>
    <w:rsid w:val="007E2C75"/>
    <w:rsid w:val="007E45D2"/>
    <w:rsid w:val="007F0BC9"/>
    <w:rsid w:val="007F2EFA"/>
    <w:rsid w:val="007F5EA2"/>
    <w:rsid w:val="007F70C0"/>
    <w:rsid w:val="00801DC1"/>
    <w:rsid w:val="00802234"/>
    <w:rsid w:val="008048AD"/>
    <w:rsid w:val="00810EFB"/>
    <w:rsid w:val="008123E8"/>
    <w:rsid w:val="00813B89"/>
    <w:rsid w:val="00816B3E"/>
    <w:rsid w:val="00827186"/>
    <w:rsid w:val="008447C3"/>
    <w:rsid w:val="0084778F"/>
    <w:rsid w:val="00861417"/>
    <w:rsid w:val="00865593"/>
    <w:rsid w:val="00865748"/>
    <w:rsid w:val="00866047"/>
    <w:rsid w:val="0087568F"/>
    <w:rsid w:val="0088143E"/>
    <w:rsid w:val="00881E53"/>
    <w:rsid w:val="00883A74"/>
    <w:rsid w:val="008846B9"/>
    <w:rsid w:val="00884704"/>
    <w:rsid w:val="008918FA"/>
    <w:rsid w:val="00896D35"/>
    <w:rsid w:val="008B131D"/>
    <w:rsid w:val="008B4295"/>
    <w:rsid w:val="008B5178"/>
    <w:rsid w:val="008C0197"/>
    <w:rsid w:val="008D1F6A"/>
    <w:rsid w:val="008D605A"/>
    <w:rsid w:val="008D6C7D"/>
    <w:rsid w:val="008E36BE"/>
    <w:rsid w:val="008F0403"/>
    <w:rsid w:val="008F196F"/>
    <w:rsid w:val="008F2903"/>
    <w:rsid w:val="008F5D26"/>
    <w:rsid w:val="008F7CF6"/>
    <w:rsid w:val="009004C1"/>
    <w:rsid w:val="00914025"/>
    <w:rsid w:val="009209CD"/>
    <w:rsid w:val="0092756B"/>
    <w:rsid w:val="00934EC6"/>
    <w:rsid w:val="009420C8"/>
    <w:rsid w:val="0094589E"/>
    <w:rsid w:val="0094602D"/>
    <w:rsid w:val="0094698E"/>
    <w:rsid w:val="009523D4"/>
    <w:rsid w:val="0095721A"/>
    <w:rsid w:val="00961071"/>
    <w:rsid w:val="009624E4"/>
    <w:rsid w:val="00962858"/>
    <w:rsid w:val="009804BE"/>
    <w:rsid w:val="00987F3A"/>
    <w:rsid w:val="0099059C"/>
    <w:rsid w:val="009910AF"/>
    <w:rsid w:val="00995B28"/>
    <w:rsid w:val="0099630D"/>
    <w:rsid w:val="009963F4"/>
    <w:rsid w:val="009A0738"/>
    <w:rsid w:val="009B0ACD"/>
    <w:rsid w:val="009B2222"/>
    <w:rsid w:val="009B2FEB"/>
    <w:rsid w:val="009C0848"/>
    <w:rsid w:val="009C61A9"/>
    <w:rsid w:val="009D40DD"/>
    <w:rsid w:val="009D6549"/>
    <w:rsid w:val="009D7985"/>
    <w:rsid w:val="009E2400"/>
    <w:rsid w:val="009E30A3"/>
    <w:rsid w:val="009E54ED"/>
    <w:rsid w:val="009E7266"/>
    <w:rsid w:val="009E7927"/>
    <w:rsid w:val="009E7F4A"/>
    <w:rsid w:val="009F2036"/>
    <w:rsid w:val="00A05801"/>
    <w:rsid w:val="00A07090"/>
    <w:rsid w:val="00A22AE7"/>
    <w:rsid w:val="00A22CC2"/>
    <w:rsid w:val="00A23710"/>
    <w:rsid w:val="00A25D7E"/>
    <w:rsid w:val="00A30BDD"/>
    <w:rsid w:val="00A368F4"/>
    <w:rsid w:val="00A40799"/>
    <w:rsid w:val="00A40CBE"/>
    <w:rsid w:val="00A50ECA"/>
    <w:rsid w:val="00A548A3"/>
    <w:rsid w:val="00A57805"/>
    <w:rsid w:val="00A62BB8"/>
    <w:rsid w:val="00A6324B"/>
    <w:rsid w:val="00A64841"/>
    <w:rsid w:val="00A66178"/>
    <w:rsid w:val="00A666A6"/>
    <w:rsid w:val="00A67277"/>
    <w:rsid w:val="00A72E27"/>
    <w:rsid w:val="00A73AE9"/>
    <w:rsid w:val="00A776FB"/>
    <w:rsid w:val="00A80329"/>
    <w:rsid w:val="00A87674"/>
    <w:rsid w:val="00A91D18"/>
    <w:rsid w:val="00AB2EE7"/>
    <w:rsid w:val="00AB57AA"/>
    <w:rsid w:val="00AD0E65"/>
    <w:rsid w:val="00AD16B1"/>
    <w:rsid w:val="00AD69D7"/>
    <w:rsid w:val="00AE0065"/>
    <w:rsid w:val="00AE008C"/>
    <w:rsid w:val="00AE066E"/>
    <w:rsid w:val="00AE4AE6"/>
    <w:rsid w:val="00AF4689"/>
    <w:rsid w:val="00AF55A0"/>
    <w:rsid w:val="00AF5E5E"/>
    <w:rsid w:val="00B104CC"/>
    <w:rsid w:val="00B15CA6"/>
    <w:rsid w:val="00B40266"/>
    <w:rsid w:val="00B40D3B"/>
    <w:rsid w:val="00B41C8E"/>
    <w:rsid w:val="00B43AD0"/>
    <w:rsid w:val="00B43F6D"/>
    <w:rsid w:val="00B43F89"/>
    <w:rsid w:val="00B50DCA"/>
    <w:rsid w:val="00B55D2A"/>
    <w:rsid w:val="00B64EF0"/>
    <w:rsid w:val="00B6788B"/>
    <w:rsid w:val="00B702F4"/>
    <w:rsid w:val="00B7093C"/>
    <w:rsid w:val="00B71A70"/>
    <w:rsid w:val="00B80823"/>
    <w:rsid w:val="00B80FAD"/>
    <w:rsid w:val="00B82824"/>
    <w:rsid w:val="00B84B12"/>
    <w:rsid w:val="00B91908"/>
    <w:rsid w:val="00B922F1"/>
    <w:rsid w:val="00B931F3"/>
    <w:rsid w:val="00B96023"/>
    <w:rsid w:val="00BB4503"/>
    <w:rsid w:val="00BC116E"/>
    <w:rsid w:val="00BD4934"/>
    <w:rsid w:val="00BD7AC9"/>
    <w:rsid w:val="00BF0450"/>
    <w:rsid w:val="00C01EE3"/>
    <w:rsid w:val="00C05A1B"/>
    <w:rsid w:val="00C22346"/>
    <w:rsid w:val="00C25561"/>
    <w:rsid w:val="00C316A9"/>
    <w:rsid w:val="00C35066"/>
    <w:rsid w:val="00C35216"/>
    <w:rsid w:val="00C45BD5"/>
    <w:rsid w:val="00C47550"/>
    <w:rsid w:val="00C53318"/>
    <w:rsid w:val="00C56CEA"/>
    <w:rsid w:val="00C6204D"/>
    <w:rsid w:val="00C62118"/>
    <w:rsid w:val="00C6367A"/>
    <w:rsid w:val="00C70F81"/>
    <w:rsid w:val="00C82460"/>
    <w:rsid w:val="00C8296C"/>
    <w:rsid w:val="00C83E1C"/>
    <w:rsid w:val="00C96919"/>
    <w:rsid w:val="00C97547"/>
    <w:rsid w:val="00CA1306"/>
    <w:rsid w:val="00CA18B3"/>
    <w:rsid w:val="00CB70DB"/>
    <w:rsid w:val="00CD5642"/>
    <w:rsid w:val="00CD5CB5"/>
    <w:rsid w:val="00CD6E4A"/>
    <w:rsid w:val="00CE17DE"/>
    <w:rsid w:val="00CE6A34"/>
    <w:rsid w:val="00CE7688"/>
    <w:rsid w:val="00CF102E"/>
    <w:rsid w:val="00CF42C7"/>
    <w:rsid w:val="00D03029"/>
    <w:rsid w:val="00D5108C"/>
    <w:rsid w:val="00D5441A"/>
    <w:rsid w:val="00D54905"/>
    <w:rsid w:val="00D63981"/>
    <w:rsid w:val="00D64420"/>
    <w:rsid w:val="00D6562D"/>
    <w:rsid w:val="00D87DF3"/>
    <w:rsid w:val="00D933DF"/>
    <w:rsid w:val="00D969E4"/>
    <w:rsid w:val="00D973C7"/>
    <w:rsid w:val="00DA2067"/>
    <w:rsid w:val="00DA245F"/>
    <w:rsid w:val="00DA67D1"/>
    <w:rsid w:val="00DB15A8"/>
    <w:rsid w:val="00DB2546"/>
    <w:rsid w:val="00DB43B8"/>
    <w:rsid w:val="00DB4F12"/>
    <w:rsid w:val="00DC5F33"/>
    <w:rsid w:val="00DD0E1B"/>
    <w:rsid w:val="00DD0EB1"/>
    <w:rsid w:val="00DD36DC"/>
    <w:rsid w:val="00DD55E9"/>
    <w:rsid w:val="00DD5824"/>
    <w:rsid w:val="00DD5886"/>
    <w:rsid w:val="00DE0F3E"/>
    <w:rsid w:val="00DE25E2"/>
    <w:rsid w:val="00DE2F95"/>
    <w:rsid w:val="00DE3F3C"/>
    <w:rsid w:val="00DF2F6B"/>
    <w:rsid w:val="00DF353F"/>
    <w:rsid w:val="00DF39BE"/>
    <w:rsid w:val="00DF73F3"/>
    <w:rsid w:val="00E104CE"/>
    <w:rsid w:val="00E17AC4"/>
    <w:rsid w:val="00E20866"/>
    <w:rsid w:val="00E20BE4"/>
    <w:rsid w:val="00E2386D"/>
    <w:rsid w:val="00E30D72"/>
    <w:rsid w:val="00E310B7"/>
    <w:rsid w:val="00E36678"/>
    <w:rsid w:val="00E36A60"/>
    <w:rsid w:val="00E40B88"/>
    <w:rsid w:val="00E41DD3"/>
    <w:rsid w:val="00E43828"/>
    <w:rsid w:val="00E519A2"/>
    <w:rsid w:val="00E51CF1"/>
    <w:rsid w:val="00E63B50"/>
    <w:rsid w:val="00E65E57"/>
    <w:rsid w:val="00E721C8"/>
    <w:rsid w:val="00E8030F"/>
    <w:rsid w:val="00E81709"/>
    <w:rsid w:val="00E851BE"/>
    <w:rsid w:val="00E906CF"/>
    <w:rsid w:val="00E91A16"/>
    <w:rsid w:val="00E97DEC"/>
    <w:rsid w:val="00EC6253"/>
    <w:rsid w:val="00EC6D84"/>
    <w:rsid w:val="00EC7D0A"/>
    <w:rsid w:val="00ED317A"/>
    <w:rsid w:val="00ED78DD"/>
    <w:rsid w:val="00EF3823"/>
    <w:rsid w:val="00F01A9D"/>
    <w:rsid w:val="00F0438C"/>
    <w:rsid w:val="00F05617"/>
    <w:rsid w:val="00F05B9B"/>
    <w:rsid w:val="00F079C9"/>
    <w:rsid w:val="00F10529"/>
    <w:rsid w:val="00F13E93"/>
    <w:rsid w:val="00F16C8E"/>
    <w:rsid w:val="00F243A9"/>
    <w:rsid w:val="00F35C63"/>
    <w:rsid w:val="00F5120E"/>
    <w:rsid w:val="00F52803"/>
    <w:rsid w:val="00F5445A"/>
    <w:rsid w:val="00F54632"/>
    <w:rsid w:val="00F575EE"/>
    <w:rsid w:val="00F6215D"/>
    <w:rsid w:val="00F67FF1"/>
    <w:rsid w:val="00F74776"/>
    <w:rsid w:val="00F77FF2"/>
    <w:rsid w:val="00F8002C"/>
    <w:rsid w:val="00F81A3E"/>
    <w:rsid w:val="00F8412E"/>
    <w:rsid w:val="00F84874"/>
    <w:rsid w:val="00F850BD"/>
    <w:rsid w:val="00F87ED6"/>
    <w:rsid w:val="00F9229B"/>
    <w:rsid w:val="00F95512"/>
    <w:rsid w:val="00FB0E14"/>
    <w:rsid w:val="00FB106F"/>
    <w:rsid w:val="00FB5AA5"/>
    <w:rsid w:val="00FB6A5A"/>
    <w:rsid w:val="00FB7188"/>
    <w:rsid w:val="00FB7A8F"/>
    <w:rsid w:val="00FC0AD5"/>
    <w:rsid w:val="00FD3FBE"/>
    <w:rsid w:val="00FD49A1"/>
    <w:rsid w:val="00FD4A0A"/>
    <w:rsid w:val="00FE7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565743"/>
  <w15:docId w15:val="{5AB77FBA-E864-4AB3-BF9A-BD8E3E3B3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22DB"/>
  </w:style>
  <w:style w:type="paragraph" w:styleId="Heading1">
    <w:name w:val="heading 1"/>
    <w:next w:val="Normal"/>
    <w:qFormat/>
    <w:rsid w:val="0015604E"/>
    <w:pPr>
      <w:outlineLvl w:val="0"/>
    </w:pPr>
    <w:rPr>
      <w:rFonts w:ascii="Times" w:hAnsi="Times"/>
      <w:noProof/>
    </w:rPr>
  </w:style>
  <w:style w:type="paragraph" w:styleId="Heading2">
    <w:name w:val="heading 2"/>
    <w:next w:val="Normal"/>
    <w:qFormat/>
    <w:rsid w:val="0015604E"/>
    <w:pPr>
      <w:outlineLvl w:val="1"/>
    </w:pPr>
    <w:rPr>
      <w:rFonts w:ascii="Times" w:hAnsi="Times"/>
      <w:noProof/>
    </w:rPr>
  </w:style>
  <w:style w:type="paragraph" w:styleId="Heading3">
    <w:name w:val="heading 3"/>
    <w:basedOn w:val="Normal"/>
    <w:next w:val="Normal"/>
    <w:qFormat/>
    <w:rsid w:val="002E4593"/>
    <w:pPr>
      <w:keepNext/>
      <w:spacing w:before="240" w:after="60"/>
      <w:outlineLvl w:val="2"/>
    </w:pPr>
    <w:rPr>
      <w:rFonts w:ascii="Arial" w:hAnsi="Arial"/>
      <w:b/>
      <w:bCs/>
      <w:sz w:val="26"/>
      <w:szCs w:val="26"/>
    </w:rPr>
  </w:style>
  <w:style w:type="paragraph" w:styleId="Heading4">
    <w:name w:val="heading 4"/>
    <w:basedOn w:val="Normal"/>
    <w:next w:val="Normal"/>
    <w:qFormat/>
    <w:rsid w:val="00C56335"/>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5604E"/>
    <w:rPr>
      <w:color w:val="0000FF"/>
      <w:u w:val="single"/>
    </w:rPr>
  </w:style>
  <w:style w:type="paragraph" w:styleId="Header">
    <w:name w:val="header"/>
    <w:basedOn w:val="Normal"/>
    <w:rsid w:val="0015604E"/>
    <w:pPr>
      <w:tabs>
        <w:tab w:val="center" w:pos="4320"/>
        <w:tab w:val="right" w:pos="8640"/>
      </w:tabs>
    </w:pPr>
  </w:style>
  <w:style w:type="paragraph" w:styleId="Footer">
    <w:name w:val="footer"/>
    <w:basedOn w:val="Normal"/>
    <w:rsid w:val="0015604E"/>
    <w:pPr>
      <w:tabs>
        <w:tab w:val="center" w:pos="4320"/>
        <w:tab w:val="right" w:pos="8640"/>
      </w:tabs>
    </w:pPr>
  </w:style>
  <w:style w:type="character" w:styleId="PageNumber">
    <w:name w:val="page number"/>
    <w:basedOn w:val="DefaultParagraphFont"/>
    <w:rsid w:val="0015604E"/>
  </w:style>
  <w:style w:type="paragraph" w:styleId="DocumentMap">
    <w:name w:val="Document Map"/>
    <w:basedOn w:val="Normal"/>
    <w:semiHidden/>
    <w:rsid w:val="0015604E"/>
    <w:pPr>
      <w:shd w:val="clear" w:color="auto" w:fill="000080"/>
    </w:pPr>
    <w:rPr>
      <w:rFonts w:ascii="Tahoma" w:hAnsi="Tahoma" w:cs="Tahoma"/>
    </w:rPr>
  </w:style>
  <w:style w:type="paragraph" w:styleId="NormalWeb">
    <w:name w:val="Normal (Web)"/>
    <w:basedOn w:val="Normal"/>
    <w:uiPriority w:val="99"/>
    <w:rsid w:val="00537205"/>
    <w:pPr>
      <w:spacing w:before="100" w:beforeAutospacing="1" w:after="100" w:afterAutospacing="1"/>
      <w:ind w:left="150" w:right="75"/>
    </w:pPr>
    <w:rPr>
      <w:rFonts w:ascii="Arial" w:hAnsi="Arial" w:cs="Arial"/>
      <w:sz w:val="18"/>
      <w:szCs w:val="18"/>
    </w:rPr>
  </w:style>
  <w:style w:type="paragraph" w:styleId="BodyText">
    <w:name w:val="Body Text"/>
    <w:basedOn w:val="Normal"/>
    <w:rsid w:val="00AD5051"/>
    <w:rPr>
      <w:rFonts w:ascii="Arial" w:hAnsi="Arial" w:cs="Arial"/>
      <w:sz w:val="28"/>
      <w:szCs w:val="24"/>
    </w:rPr>
  </w:style>
  <w:style w:type="paragraph" w:styleId="Title">
    <w:name w:val="Title"/>
    <w:basedOn w:val="Normal"/>
    <w:qFormat/>
    <w:rsid w:val="00C56335"/>
    <w:pPr>
      <w:jc w:val="center"/>
    </w:pPr>
    <w:rPr>
      <w:b/>
      <w:bCs/>
      <w:sz w:val="40"/>
      <w:szCs w:val="24"/>
    </w:rPr>
  </w:style>
  <w:style w:type="paragraph" w:styleId="BodyText2">
    <w:name w:val="Body Text 2"/>
    <w:basedOn w:val="Normal"/>
    <w:rsid w:val="00C56335"/>
    <w:pPr>
      <w:spacing w:after="120" w:line="480" w:lineRule="auto"/>
    </w:pPr>
  </w:style>
  <w:style w:type="paragraph" w:styleId="BodyText3">
    <w:name w:val="Body Text 3"/>
    <w:basedOn w:val="Normal"/>
    <w:rsid w:val="00C56335"/>
    <w:pPr>
      <w:spacing w:after="120"/>
    </w:pPr>
    <w:rPr>
      <w:sz w:val="16"/>
      <w:szCs w:val="16"/>
    </w:rPr>
  </w:style>
  <w:style w:type="paragraph" w:styleId="BalloonText">
    <w:name w:val="Balloon Text"/>
    <w:basedOn w:val="Normal"/>
    <w:semiHidden/>
    <w:rsid w:val="00AA1DED"/>
    <w:rPr>
      <w:rFonts w:ascii="Tahoma" w:hAnsi="Tahoma" w:cs="Tahoma"/>
      <w:sz w:val="16"/>
      <w:szCs w:val="16"/>
    </w:rPr>
  </w:style>
  <w:style w:type="table" w:styleId="TableGrid">
    <w:name w:val="Table Grid"/>
    <w:basedOn w:val="TableNormal"/>
    <w:rsid w:val="002E4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kert">
    <w:name w:val="Likert"/>
    <w:basedOn w:val="Normal"/>
    <w:rsid w:val="002E4593"/>
    <w:pPr>
      <w:keepLines/>
      <w:tabs>
        <w:tab w:val="center" w:pos="1440"/>
        <w:tab w:val="center" w:pos="2880"/>
        <w:tab w:val="center" w:pos="4320"/>
        <w:tab w:val="center" w:pos="5760"/>
        <w:tab w:val="center" w:pos="7200"/>
        <w:tab w:val="center" w:pos="9000"/>
      </w:tabs>
    </w:pPr>
  </w:style>
  <w:style w:type="character" w:styleId="CommentReference">
    <w:name w:val="annotation reference"/>
    <w:rsid w:val="00496F7F"/>
    <w:rPr>
      <w:sz w:val="16"/>
      <w:szCs w:val="16"/>
    </w:rPr>
  </w:style>
  <w:style w:type="paragraph" w:styleId="CommentText">
    <w:name w:val="annotation text"/>
    <w:basedOn w:val="Normal"/>
    <w:link w:val="CommentTextChar"/>
    <w:rsid w:val="00496F7F"/>
  </w:style>
  <w:style w:type="character" w:customStyle="1" w:styleId="CommentTextChar">
    <w:name w:val="Comment Text Char"/>
    <w:basedOn w:val="DefaultParagraphFont"/>
    <w:link w:val="CommentText"/>
    <w:rsid w:val="00496F7F"/>
  </w:style>
  <w:style w:type="paragraph" w:styleId="CommentSubject">
    <w:name w:val="annotation subject"/>
    <w:basedOn w:val="CommentText"/>
    <w:next w:val="CommentText"/>
    <w:link w:val="CommentSubjectChar"/>
    <w:rsid w:val="00496F7F"/>
    <w:rPr>
      <w:b/>
      <w:bCs/>
    </w:rPr>
  </w:style>
  <w:style w:type="character" w:customStyle="1" w:styleId="CommentSubjectChar">
    <w:name w:val="Comment Subject Char"/>
    <w:link w:val="CommentSubject"/>
    <w:rsid w:val="00496F7F"/>
    <w:rPr>
      <w:b/>
      <w:bCs/>
    </w:rPr>
  </w:style>
  <w:style w:type="paragraph" w:customStyle="1" w:styleId="MediumGrid21">
    <w:name w:val="Medium Grid 21"/>
    <w:uiPriority w:val="1"/>
    <w:qFormat/>
    <w:rsid w:val="00056F89"/>
    <w:rPr>
      <w:rFonts w:ascii="Calibri" w:eastAsia="Calibri" w:hAnsi="Calibri"/>
      <w:sz w:val="22"/>
      <w:szCs w:val="22"/>
    </w:rPr>
  </w:style>
  <w:style w:type="paragraph" w:customStyle="1" w:styleId="Normal1">
    <w:name w:val="Normal1"/>
    <w:basedOn w:val="Normal"/>
    <w:rsid w:val="00E6346A"/>
    <w:pPr>
      <w:spacing w:line="240" w:lineRule="atLeast"/>
    </w:pPr>
  </w:style>
  <w:style w:type="paragraph" w:customStyle="1" w:styleId="list0020paragraph">
    <w:name w:val="list_0020paragraph"/>
    <w:basedOn w:val="Normal"/>
    <w:rsid w:val="00E6346A"/>
    <w:pPr>
      <w:spacing w:after="200" w:line="260" w:lineRule="atLeast"/>
      <w:ind w:left="720"/>
    </w:pPr>
    <w:rPr>
      <w:rFonts w:ascii="Arial" w:hAnsi="Arial" w:cs="Arial"/>
      <w:sz w:val="22"/>
      <w:szCs w:val="22"/>
    </w:rPr>
  </w:style>
  <w:style w:type="character" w:customStyle="1" w:styleId="normalchar1">
    <w:name w:val="normal__char1"/>
    <w:rsid w:val="00E6346A"/>
    <w:rPr>
      <w:rFonts w:ascii="Times New Roman" w:hAnsi="Times New Roman" w:cs="Times New Roman" w:hint="default"/>
      <w:sz w:val="20"/>
      <w:szCs w:val="20"/>
    </w:rPr>
  </w:style>
  <w:style w:type="character" w:customStyle="1" w:styleId="list0020paragraphchar1">
    <w:name w:val="list_0020paragraph__char1"/>
    <w:rsid w:val="00E6346A"/>
    <w:rPr>
      <w:rFonts w:ascii="Arial" w:hAnsi="Arial" w:cs="Arial" w:hint="default"/>
      <w:sz w:val="22"/>
      <w:szCs w:val="22"/>
    </w:rPr>
  </w:style>
  <w:style w:type="character" w:styleId="HTMLTypewriter">
    <w:name w:val="HTML Typewriter"/>
    <w:rsid w:val="001722DB"/>
    <w:rPr>
      <w:rFonts w:ascii="Courier New" w:eastAsia="Times New Roman" w:hAnsi="Courier New" w:cs="Courier New"/>
      <w:sz w:val="20"/>
      <w:szCs w:val="20"/>
    </w:rPr>
  </w:style>
  <w:style w:type="character" w:styleId="FollowedHyperlink">
    <w:name w:val="FollowedHyperlink"/>
    <w:rsid w:val="00B87B5D"/>
    <w:rPr>
      <w:color w:val="800080"/>
      <w:u w:val="single"/>
    </w:rPr>
  </w:style>
  <w:style w:type="paragraph" w:styleId="Revision">
    <w:name w:val="Revision"/>
    <w:hidden/>
    <w:rsid w:val="00FB5AA5"/>
  </w:style>
  <w:style w:type="paragraph" w:styleId="ListParagraph">
    <w:name w:val="List Paragraph"/>
    <w:basedOn w:val="Normal"/>
    <w:uiPriority w:val="34"/>
    <w:qFormat/>
    <w:rsid w:val="006C028C"/>
    <w:pPr>
      <w:spacing w:after="160" w:line="259" w:lineRule="auto"/>
      <w:ind w:left="720"/>
      <w:contextualSpacing/>
    </w:pPr>
    <w:rPr>
      <w:rFonts w:ascii="Calibri" w:eastAsia="Calibri" w:hAnsi="Calibri"/>
      <w:sz w:val="22"/>
      <w:szCs w:val="22"/>
    </w:rPr>
  </w:style>
  <w:style w:type="character" w:styleId="UnresolvedMention">
    <w:name w:val="Unresolved Mention"/>
    <w:uiPriority w:val="99"/>
    <w:semiHidden/>
    <w:unhideWhenUsed/>
    <w:rsid w:val="00A2371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77414">
      <w:bodyDiv w:val="1"/>
      <w:marLeft w:val="0"/>
      <w:marRight w:val="0"/>
      <w:marTop w:val="0"/>
      <w:marBottom w:val="0"/>
      <w:divBdr>
        <w:top w:val="none" w:sz="0" w:space="0" w:color="auto"/>
        <w:left w:val="none" w:sz="0" w:space="0" w:color="auto"/>
        <w:bottom w:val="none" w:sz="0" w:space="0" w:color="auto"/>
        <w:right w:val="none" w:sz="0" w:space="0" w:color="auto"/>
      </w:divBdr>
    </w:div>
    <w:div w:id="479811385">
      <w:bodyDiv w:val="1"/>
      <w:marLeft w:val="0"/>
      <w:marRight w:val="0"/>
      <w:marTop w:val="0"/>
      <w:marBottom w:val="0"/>
      <w:divBdr>
        <w:top w:val="none" w:sz="0" w:space="0" w:color="auto"/>
        <w:left w:val="none" w:sz="0" w:space="0" w:color="auto"/>
        <w:bottom w:val="none" w:sz="0" w:space="0" w:color="auto"/>
        <w:right w:val="none" w:sz="0" w:space="0" w:color="auto"/>
      </w:divBdr>
    </w:div>
    <w:div w:id="867108589">
      <w:bodyDiv w:val="1"/>
      <w:marLeft w:val="0"/>
      <w:marRight w:val="0"/>
      <w:marTop w:val="0"/>
      <w:marBottom w:val="0"/>
      <w:divBdr>
        <w:top w:val="none" w:sz="0" w:space="0" w:color="auto"/>
        <w:left w:val="none" w:sz="0" w:space="0" w:color="auto"/>
        <w:bottom w:val="none" w:sz="0" w:space="0" w:color="auto"/>
        <w:right w:val="none" w:sz="0" w:space="0" w:color="auto"/>
      </w:divBdr>
    </w:div>
    <w:div w:id="1369143184">
      <w:bodyDiv w:val="1"/>
      <w:marLeft w:val="0"/>
      <w:marRight w:val="0"/>
      <w:marTop w:val="0"/>
      <w:marBottom w:val="0"/>
      <w:divBdr>
        <w:top w:val="none" w:sz="0" w:space="0" w:color="auto"/>
        <w:left w:val="none" w:sz="0" w:space="0" w:color="auto"/>
        <w:bottom w:val="none" w:sz="0" w:space="0" w:color="auto"/>
        <w:right w:val="none" w:sz="0" w:space="0" w:color="auto"/>
      </w:divBdr>
    </w:div>
    <w:div w:id="1854607208">
      <w:bodyDiv w:val="1"/>
      <w:marLeft w:val="0"/>
      <w:marRight w:val="0"/>
      <w:marTop w:val="0"/>
      <w:marBottom w:val="0"/>
      <w:divBdr>
        <w:top w:val="none" w:sz="0" w:space="0" w:color="auto"/>
        <w:left w:val="none" w:sz="0" w:space="0" w:color="auto"/>
        <w:bottom w:val="none" w:sz="0" w:space="0" w:color="auto"/>
        <w:right w:val="none" w:sz="0" w:space="0" w:color="auto"/>
      </w:divBdr>
    </w:div>
    <w:div w:id="1958871887">
      <w:bodyDiv w:val="1"/>
      <w:marLeft w:val="0"/>
      <w:marRight w:val="0"/>
      <w:marTop w:val="0"/>
      <w:marBottom w:val="0"/>
      <w:divBdr>
        <w:top w:val="none" w:sz="0" w:space="0" w:color="auto"/>
        <w:left w:val="none" w:sz="0" w:space="0" w:color="auto"/>
        <w:bottom w:val="none" w:sz="0" w:space="0" w:color="auto"/>
        <w:right w:val="none" w:sz="0" w:space="0" w:color="auto"/>
      </w:divBdr>
    </w:div>
    <w:div w:id="2031836130">
      <w:bodyDiv w:val="1"/>
      <w:marLeft w:val="0"/>
      <w:marRight w:val="0"/>
      <w:marTop w:val="0"/>
      <w:marBottom w:val="0"/>
      <w:divBdr>
        <w:top w:val="none" w:sz="0" w:space="0" w:color="auto"/>
        <w:left w:val="none" w:sz="0" w:space="0" w:color="auto"/>
        <w:bottom w:val="none" w:sz="0" w:space="0" w:color="auto"/>
        <w:right w:val="none" w:sz="0" w:space="0" w:color="auto"/>
      </w:divBdr>
    </w:div>
    <w:div w:id="214041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bgsu.edu/content/dam/BGSU/faculty-senate/documents/academic-charter/Academic-Charter-amended-03oct2014.pdf" TargetMode="External"/><Relationship Id="rId18" Type="http://schemas.openxmlformats.org/officeDocument/2006/relationships/hyperlink" Target="https://www.google.com/search?q=university+of+toledo+psychological+services+center&amp;rlz=1C1GCEB_enUS962US962&amp;oq=university+of+toledo+psychological+services+center&amp;gs_lcrp=EgZjaHJvbWUyBggAEEUYOTIICAEQABgWGB4yCAgCEAAYFhgeMgoIAxAAGIAEGKIEMgoIBBAAGIAEGKIEMgoIBRAAGIAEGKIEMgoIBhAAGIAEGKIEMgoIBxAAGIAEGKIE0gEIOTc1M2owajeoAgiwAgE&amp;sourceid=chrome&amp;ie=UTF-8" TargetMode="External"/><Relationship Id="rId26" Type="http://schemas.openxmlformats.org/officeDocument/2006/relationships/hyperlink" Target="mailto:tkkelso@bgsu.edu" TargetMode="External"/><Relationship Id="rId39" Type="http://schemas.openxmlformats.org/officeDocument/2006/relationships/fontTable" Target="fontTable.xml"/><Relationship Id="rId21" Type="http://schemas.openxmlformats.org/officeDocument/2006/relationships/hyperlink" Target="mailto:BGSUclinicalcommunitylibrary@gmail.com" TargetMode="External"/><Relationship Id="rId34" Type="http://schemas.openxmlformats.org/officeDocument/2006/relationships/hyperlink" Target="https://nam02.safelinks.protection.outlook.com/?url=https%3A%2F%2Fapp.time2track.com%2Flogin&amp;data=05%7C02%7Cedubow%40bgsu.edu%7C340f89152db044bd426508dcb7eeeecc%7Ccdcb729d51064d7cb75ba30c455d5b0a%7C0%7C0%7C638587484047000229%7CUnknown%7CTWFpbGZsb3d8eyJWIjoiMC4wLjAwMDAiLCJQIjoiV2luMzIiLCJBTiI6Ik1haWwiLCJXVCI6Mn0%3D%7C0%7C%7C%7C&amp;sdata=5%2BjOlrmoRTMRm8t0ztLi9e71KttCjVBDf7HRJhLl%2BCI%3D&amp;reserved=0" TargetMode="External"/><Relationship Id="rId7" Type="http://schemas.openxmlformats.org/officeDocument/2006/relationships/settings" Target="settings.xml"/><Relationship Id="rId12" Type="http://schemas.openxmlformats.org/officeDocument/2006/relationships/hyperlink" Target="http://www.bgsu.edu/arts-and-sciences/psychology/graduate-program/clinical.html" TargetMode="External"/><Relationship Id="rId17" Type="http://schemas.openxmlformats.org/officeDocument/2006/relationships/hyperlink" Target="file:///C:\Users\edubow\AppData\Local\Microsoft\Windows\INetCache\Content.Outlook\Clinical%20Supervisor%20Eval%20Forms\Clinical_Supervisor.Survey.pdf" TargetMode="External"/><Relationship Id="rId25" Type="http://schemas.openxmlformats.org/officeDocument/2006/relationships/hyperlink" Target="mailto:dworsky@bgsu.edu" TargetMode="External"/><Relationship Id="rId33" Type="http://schemas.openxmlformats.org/officeDocument/2006/relationships/hyperlink" Target="mailto:help@time2track.com"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bgsu.edu/arts-and-sciences/psychology/graduate-program/clinical.html" TargetMode="External"/><Relationship Id="rId20" Type="http://schemas.openxmlformats.org/officeDocument/2006/relationships/hyperlink" Target="https://www.bgsu.edu/campus-operations/moving-services.html" TargetMode="External"/><Relationship Id="rId29" Type="http://schemas.openxmlformats.org/officeDocument/2006/relationships/hyperlink" Target="mailto:sgarret@bgsu.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gsu.edu/arts-and-sciences/psychology/graduate-program.html" TargetMode="External"/><Relationship Id="rId24" Type="http://schemas.openxmlformats.org/officeDocument/2006/relationships/hyperlink" Target="mailto:abbym@bgsu.edu" TargetMode="External"/><Relationship Id="rId32" Type="http://schemas.openxmlformats.org/officeDocument/2006/relationships/hyperlink" Target="https://nam02.safelinks.protection.outlook.com/?url=https%3A%2F%2Fhelp.liaisonedu.com%2FTime2Track_Help_Center%2FTrainees%2FTrainees_with_Group_Accounts%2FGetting_Started_with_Your_Time2Track_Account%2F00_Trainees_Group&amp;data=05%7C02%7Cedubow%40bgsu.edu%7C340f89152db044bd426508dcb7eeeecc%7Ccdcb729d51064d7cb75ba30c455d5b0a%7C0%7C0%7C638587484046991706%7CUnknown%7CTWFpbGZsb3d8eyJWIjoiMC4wLjAwMDAiLCJQIjoiV2luMzIiLCJBTiI6Ik1haWwiLCJXVCI6Mn0%3D%7C0%7C%7C%7C&amp;sdata=VL1RvpJpUyFaQ%2FNvCUB4di7n6lKX5mGMnGBO4t2a2i8%3D&amp;reserved=0"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bgsu.az1.qualtrics.com/jfe/form/SV_4TO2Sf2zahKSUQJ" TargetMode="External"/><Relationship Id="rId23" Type="http://schemas.openxmlformats.org/officeDocument/2006/relationships/hyperlink" Target="mailto:edubow@bgsu.edu" TargetMode="External"/><Relationship Id="rId28" Type="http://schemas.openxmlformats.org/officeDocument/2006/relationships/hyperlink" Target="mailto:pwatson@bgsu.edu" TargetMode="External"/><Relationship Id="rId36" Type="http://schemas.openxmlformats.org/officeDocument/2006/relationships/hyperlink" Target="https://time2track.com/" TargetMode="External"/><Relationship Id="rId10" Type="http://schemas.openxmlformats.org/officeDocument/2006/relationships/endnotes" Target="endnotes.xml"/><Relationship Id="rId19" Type="http://schemas.openxmlformats.org/officeDocument/2006/relationships/hyperlink" Target="mailto:BGSUclinicalcommunitylibrary@gmail.com" TargetMode="External"/><Relationship Id="rId31" Type="http://schemas.openxmlformats.org/officeDocument/2006/relationships/hyperlink" Target="https://nam02.safelinks.protection.outlook.com/?url=https%3A%2F%2Fapp.time2track.com%2Flogin&amp;data=05%7C02%7Cedubow%40bgsu.edu%7C340f89152db044bd426508dcb7eeeecc%7Ccdcb729d51064d7cb75ba30c455d5b0a%7C0%7C0%7C638587484046979055%7CUnknown%7CTWFpbGZsb3d8eyJWIjoiMC4wLjAwMDAiLCJQIjoiV2luMzIiLCJBTiI6Ik1haWwiLCJXVCI6Mn0%3D%7C0%7C%7C%7C&amp;sdata=nEXK47H%2F6Qh6H%2BOBui4fxq2lscGQU%2FK4RDm8drHEy6E%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gsu.edu/content/dam/BGSU/provost/faculty-affairs/documents/collective-bargaining-agreement.pdf" TargetMode="External"/><Relationship Id="rId22" Type="http://schemas.openxmlformats.org/officeDocument/2006/relationships/hyperlink" Target="https://www.bgsu.edu/campus-operations/moving-services.html" TargetMode="External"/><Relationship Id="rId27" Type="http://schemas.openxmlformats.org/officeDocument/2006/relationships/hyperlink" Target="mailto:cstein@bgsu.edu" TargetMode="External"/><Relationship Id="rId30" Type="http://schemas.openxmlformats.org/officeDocument/2006/relationships/hyperlink" Target="mailto:suewax@bgsu.edu" TargetMode="External"/><Relationship Id="rId35" Type="http://schemas.openxmlformats.org/officeDocument/2006/relationships/hyperlink" Target="mailto:help@time2track.com"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9B3615906983489623FEAD7ED0EE02" ma:contentTypeVersion="17" ma:contentTypeDescription="Create a new document." ma:contentTypeScope="" ma:versionID="52af4bfdfe554ce24e711b7d60445a17">
  <xsd:schema xmlns:xsd="http://www.w3.org/2001/XMLSchema" xmlns:xs="http://www.w3.org/2001/XMLSchema" xmlns:p="http://schemas.microsoft.com/office/2006/metadata/properties" xmlns:ns2="59e6921a-980f-4fc6-8910-86b03612c3df" xmlns:ns3="54e39e2d-6574-44b2-b415-bab45bbd5150" targetNamespace="http://schemas.microsoft.com/office/2006/metadata/properties" ma:root="true" ma:fieldsID="8428d7bd4d2d6a353f663c9cb70145b0" ns2:_="" ns3:_="">
    <xsd:import namespace="59e6921a-980f-4fc6-8910-86b03612c3df"/>
    <xsd:import namespace="54e39e2d-6574-44b2-b415-bab45bbd51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e6921a-980f-4fc6-8910-86b03612c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a8389d0-cf25-439c-ac9f-c66f76f368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e39e2d-6574-44b2-b415-bab45bbd51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f1418d2-3dec-4941-9499-269d036225bf}" ma:internalName="TaxCatchAll" ma:showField="CatchAllData" ma:web="54e39e2d-6574-44b2-b415-bab45bbd51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4e39e2d-6574-44b2-b415-bab45bbd5150" xsi:nil="true"/>
    <lcf76f155ced4ddcb4097134ff3c332f xmlns="59e6921a-980f-4fc6-8910-86b03612c3d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796C1-895A-48C9-8585-1A12CE0A6AD1}">
  <ds:schemaRefs>
    <ds:schemaRef ds:uri="http://schemas.microsoft.com/sharepoint/v3/contenttype/forms"/>
  </ds:schemaRefs>
</ds:datastoreItem>
</file>

<file path=customXml/itemProps2.xml><?xml version="1.0" encoding="utf-8"?>
<ds:datastoreItem xmlns:ds="http://schemas.openxmlformats.org/officeDocument/2006/customXml" ds:itemID="{EBC9AD37-7861-4FB4-A200-A54BCCBB4472}"/>
</file>

<file path=customXml/itemProps3.xml><?xml version="1.0" encoding="utf-8"?>
<ds:datastoreItem xmlns:ds="http://schemas.openxmlformats.org/officeDocument/2006/customXml" ds:itemID="{2D72719B-742E-400E-8542-25E19198082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EA72543-6B7E-403F-AAC2-9889C425D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54</Pages>
  <Words>22188</Words>
  <Characters>144834</Characters>
  <Application>Microsoft Office Word</Application>
  <DocSecurity>4</DocSecurity>
  <Lines>1206</Lines>
  <Paragraphs>333</Paragraphs>
  <ScaleCrop>false</ScaleCrop>
  <HeadingPairs>
    <vt:vector size="2" baseType="variant">
      <vt:variant>
        <vt:lpstr>Title</vt:lpstr>
      </vt:variant>
      <vt:variant>
        <vt:i4>1</vt:i4>
      </vt:variant>
    </vt:vector>
  </HeadingPairs>
  <TitlesOfParts>
    <vt:vector size="1" baseType="lpstr">
      <vt:lpstr>Domain A: Eligibility</vt:lpstr>
    </vt:vector>
  </TitlesOfParts>
  <Company>BGSU</Company>
  <LinksUpToDate>false</LinksUpToDate>
  <CharactersWithSpaces>166689</CharactersWithSpaces>
  <SharedDoc>false</SharedDoc>
  <HLinks>
    <vt:vector size="162" baseType="variant">
      <vt:variant>
        <vt:i4>7143483</vt:i4>
      </vt:variant>
      <vt:variant>
        <vt:i4>78</vt:i4>
      </vt:variant>
      <vt:variant>
        <vt:i4>0</vt:i4>
      </vt:variant>
      <vt:variant>
        <vt:i4>5</vt:i4>
      </vt:variant>
      <vt:variant>
        <vt:lpwstr>https://time2track.com/</vt:lpwstr>
      </vt:variant>
      <vt:variant>
        <vt:lpwstr/>
      </vt:variant>
      <vt:variant>
        <vt:i4>5898276</vt:i4>
      </vt:variant>
      <vt:variant>
        <vt:i4>75</vt:i4>
      </vt:variant>
      <vt:variant>
        <vt:i4>0</vt:i4>
      </vt:variant>
      <vt:variant>
        <vt:i4>5</vt:i4>
      </vt:variant>
      <vt:variant>
        <vt:lpwstr>mailto:help@time2track.com</vt:lpwstr>
      </vt:variant>
      <vt:variant>
        <vt:lpwstr/>
      </vt:variant>
      <vt:variant>
        <vt:i4>1310738</vt:i4>
      </vt:variant>
      <vt:variant>
        <vt:i4>72</vt:i4>
      </vt:variant>
      <vt:variant>
        <vt:i4>0</vt:i4>
      </vt:variant>
      <vt:variant>
        <vt:i4>5</vt:i4>
      </vt:variant>
      <vt:variant>
        <vt:lpwstr>https://secure-web.cisco.com/1G6XOvG4GyejpfNW6gk4Jpe4WzJQdV36UdPopBUGcYg3p1iRS3dfPkopk7pmrKvdQr3WXOry3VOFbmw8pNEIJ9hHadl56LmQp-YTNN863ilo4jAWea0KoGagr8OSLJx0eBySSh5_TKQSLhuvKtQxuv8Nxl6uXim7lLqpUrKBmOKQWCaJ6N43r4PAAU5mENkJgHDO_-vcWdLvAR8YXDSZIMPVdpS-2dJPdXQyTBQS3orbcQ22Buhn-yueBW2BxqeLjU07OoE_5FJKnSI4bz7yZgS0twGQ3TkJcvtYaHt74znM2q8kfCV-AdheAShcaJrDjuzRHgZic8qqe3V8Dg9_WrXGNuMA2e4zKqFFX9qdxqzSzrY2HF8FrXxlEgE0nnSUobUZGV5WQldOq9UrTtdaKL1lQQL4kGhDfzU3_WM-hN7omYI2wR7slcfdpH4AwRuRa9NWaqh0FG1r1UKP7NTqAKiic4KhvnqwP1-c9mDC1MoT-4uylftzaaHB-55ko_fEj1ZhiEQNlFVfDbEKIV_wEjQ/https%3A%2F%2Fzoho.email-view.com%2Fclick.zt%3FlinkDgs%3D312b7825d4670k163d6c322ae%26mailDgs%3D312b7825d466d%26ver%3Da78101656d9c1ed0bd939597d2d6a7c78ed70db558d0f8ee6092d1ec0a2c8784</vt:lpwstr>
      </vt:variant>
      <vt:variant>
        <vt:lpwstr/>
      </vt:variant>
      <vt:variant>
        <vt:i4>4194409</vt:i4>
      </vt:variant>
      <vt:variant>
        <vt:i4>69</vt:i4>
      </vt:variant>
      <vt:variant>
        <vt:i4>0</vt:i4>
      </vt:variant>
      <vt:variant>
        <vt:i4>5</vt:i4>
      </vt:variant>
      <vt:variant>
        <vt:lpwstr>https://secure-web.cisco.com/1sbYB5_x9uHsdyBL1QZ7rZXcZ5uKMbv58pMds1HhczjmNfRFHzv5-8etgGtKG9CDN-z8XZ_fEWUKAI31bfYuj0KJmzRnx8zW-ryIRrtJV_yGk1-mgb4oJhZXQP69NA_Ks8-nIgiZuz3i8d_HyTybdo_YSl6XoohG8-Nuo1GjDlnA5me5k_CKpJGr-C3PfWuavDC9OHb2DCzuz6aaRuO3RQmNAnYqKDcvqHZZenjlxy_vV4WZy45Cs7twV9f90Ur31ft8fT765nmYmR0i7iVZHWVyN-LyKzRAA72au4POo9H1PswiOQRK6cvcFcbm9EAeToJRfs2nMFiU4T4u1pTahlNPgDg5XbK8CCQebB504rDJX_Cwti1_vWd4cHCK__oiynCG5Rpm9KiInnxGRUS5-3T6PDvbSTL73nm33ykRHdgxwy0lqZug699Aoiqw1nf8L5JaV5_1aBJbs5YpEdZvSlzBKF4L1DwjdkvyMhlxHHEk8vNRT80Jiga00WFliRaONZBps3wZoYmPz1lXVV63CeA/https%3A%2F%2Fzoho.email-view.com%2Fclick.zt%3FlinkDgs%3D312b7825d4672k163d6c322ae%26mailDgs%3D312b7825d466d%26ver%3Da78101656d9c1ed0bd939597d2d6a7c78ed70db558d0f8ee6092d1ec0a2c8784</vt:lpwstr>
      </vt:variant>
      <vt:variant>
        <vt:lpwstr/>
      </vt:variant>
      <vt:variant>
        <vt:i4>6029317</vt:i4>
      </vt:variant>
      <vt:variant>
        <vt:i4>66</vt:i4>
      </vt:variant>
      <vt:variant>
        <vt:i4>0</vt:i4>
      </vt:variant>
      <vt:variant>
        <vt:i4>5</vt:i4>
      </vt:variant>
      <vt:variant>
        <vt:lpwstr>https://secure-web.cisco.com/1BwiQtuGc-CR7ckzTqCdxzU0pZCDJNKCUFK_HM5VFVc_bLjoCk5uQfHWN43bZ5IZ4csSxr0-wEhNlp11vuakS1GN7Wd1uIM5RsWkLI9r5HZB8vJKlIkJPFzrInrQhKJ9zL571ApfxzQ8tWF7yYV0DN7rZqZQXVaM_0WySdCTPoK14l0ECgHetCGTB8l_LkTnyQ6NWym-VoVuJfCPp01g1DKQl0pOEIHcv0oYclCWDCUhbB-zQE4lH9OegjaIxkCq17nkDaHGcXvMgYnPOQnB_TRF6aFXlP7emvB0hQJfA9FHehU8z7Et_OA2mQzvY__m61idqxq0Lj08CMhgpE1gRp0FiX1iG3WPKci-vkiAQFBfxqSmZ94_2VQ2Z0_0UWfasgMrP00HOyvAfre0-JVvCna8r7VO32OSt1beiZG161YJPDL6wBlvSNhrYW8I2SBzVZ-kU2-JnGjLPj5UrfTgkXGxm-uz1NRzi5NtgBsxfd8-TnC_IJYJSqsuMUGuiwL0B-1vHWPtp7ES8AVPcXBiSIw/https%3A%2F%2Fzoho.email-view.com%2Fclick.zt%3FlinkDgs%3D312b7825d4671k163d6c322ae%26mailDgs%3D312b7825d466d%26ver%3Da78101656d9c1ed0bd939597d2d6a7c78ed70db558d0f8ee6092d1ec0a2c8784</vt:lpwstr>
      </vt:variant>
      <vt:variant>
        <vt:lpwstr/>
      </vt:variant>
      <vt:variant>
        <vt:i4>5898276</vt:i4>
      </vt:variant>
      <vt:variant>
        <vt:i4>63</vt:i4>
      </vt:variant>
      <vt:variant>
        <vt:i4>0</vt:i4>
      </vt:variant>
      <vt:variant>
        <vt:i4>5</vt:i4>
      </vt:variant>
      <vt:variant>
        <vt:lpwstr>mailto:help@time2track.com</vt:lpwstr>
      </vt:variant>
      <vt:variant>
        <vt:lpwstr/>
      </vt:variant>
      <vt:variant>
        <vt:i4>1310738</vt:i4>
      </vt:variant>
      <vt:variant>
        <vt:i4>60</vt:i4>
      </vt:variant>
      <vt:variant>
        <vt:i4>0</vt:i4>
      </vt:variant>
      <vt:variant>
        <vt:i4>5</vt:i4>
      </vt:variant>
      <vt:variant>
        <vt:lpwstr>https://secure-web.cisco.com/1G6XOvG4GyejpfNW6gk4Jpe4WzJQdV36UdPopBUGcYg3p1iRS3dfPkopk7pmrKvdQr3WXOry3VOFbmw8pNEIJ9hHadl56LmQp-YTNN863ilo4jAWea0KoGagr8OSLJx0eBySSh5_TKQSLhuvKtQxuv8Nxl6uXim7lLqpUrKBmOKQWCaJ6N43r4PAAU5mENkJgHDO_-vcWdLvAR8YXDSZIMPVdpS-2dJPdXQyTBQS3orbcQ22Buhn-yueBW2BxqeLjU07OoE_5FJKnSI4bz7yZgS0twGQ3TkJcvtYaHt74znM2q8kfCV-AdheAShcaJrDjuzRHgZic8qqe3V8Dg9_WrXGNuMA2e4zKqFFX9qdxqzSzrY2HF8FrXxlEgE0nnSUobUZGV5WQldOq9UrTtdaKL1lQQL4kGhDfzU3_WM-hN7omYI2wR7slcfdpH4AwRuRa9NWaqh0FG1r1UKP7NTqAKiic4KhvnqwP1-c9mDC1MoT-4uylftzaaHB-55ko_fEj1ZhiEQNlFVfDbEKIV_wEjQ/https%3A%2F%2Fzoho.email-view.com%2Fclick.zt%3FlinkDgs%3D312b7825d4670k163d6c322ae%26mailDgs%3D312b7825d466d%26ver%3Da78101656d9c1ed0bd939597d2d6a7c78ed70db558d0f8ee6092d1ec0a2c8784</vt:lpwstr>
      </vt:variant>
      <vt:variant>
        <vt:lpwstr/>
      </vt:variant>
      <vt:variant>
        <vt:i4>262262</vt:i4>
      </vt:variant>
      <vt:variant>
        <vt:i4>57</vt:i4>
      </vt:variant>
      <vt:variant>
        <vt:i4>0</vt:i4>
      </vt:variant>
      <vt:variant>
        <vt:i4>5</vt:i4>
      </vt:variant>
      <vt:variant>
        <vt:lpwstr>https://secure-web.cisco.com/1bdWVx8ncNDxOaFyc0neRJNKGeSMDi_0dfQJeJCrrJZsbtq_lpgQ_7BbWAs3yNMGD6vR14rkD11Q6X6JDcAEDs9or8INpfmi1X9BuCgymuX_iCxQtaVIiHwqu4eLEvC6UQtJ7B_D-K7qcHXJmj_NwstPzxPmD7ELCxnvROJPmlwJEjW0_pcOoo7vbrLBwz2XhkXcsO-bYILuQKNAdq9RPJ31nsnFdoahp_7hlTttgpWKebeNw9NZWieyqBnLDC6zq-o_Sn6hNXl0RtvZYsPezihR86zGr_FH50JgO031scvHANO1gAo0K1jziGn8OYKWZbQd1-p4WO5gEYqL33_ofK0hgAwBNZLRE-VI36n67-VcYpgkt9xxuJaIjH0L3kwDx891U8rTGazeHEl5-nl2I_xhJx6wmgR0v0wBdMd8yrQg7sM4Zi6XTIUMxLplQ16R6oSXb5zfATFWm3DE5CUOFpNqCTisS59PtuiZ0nS_F7GzSg1d80r0tMBcGjnCFmhjVhppM3vWowqxsOkv98LTbag/https%3A%2F%2Fzoho.email-view.com%2Fclick.zt%3FlinkDgs%3D312b7825d466fk163d6c322ae%26mailDgs%3D312b7825d466d%26ver%3Da78101656d9c1ed0bd939597d2d6a7c78ed70db558d0f8ee6092d1ec0a2c8784</vt:lpwstr>
      </vt:variant>
      <vt:variant>
        <vt:lpwstr/>
      </vt:variant>
      <vt:variant>
        <vt:i4>5701739</vt:i4>
      </vt:variant>
      <vt:variant>
        <vt:i4>54</vt:i4>
      </vt:variant>
      <vt:variant>
        <vt:i4>0</vt:i4>
      </vt:variant>
      <vt:variant>
        <vt:i4>5</vt:i4>
      </vt:variant>
      <vt:variant>
        <vt:lpwstr>mailto:suewax@bgsu.edu</vt:lpwstr>
      </vt:variant>
      <vt:variant>
        <vt:lpwstr/>
      </vt:variant>
      <vt:variant>
        <vt:i4>2949133</vt:i4>
      </vt:variant>
      <vt:variant>
        <vt:i4>51</vt:i4>
      </vt:variant>
      <vt:variant>
        <vt:i4>0</vt:i4>
      </vt:variant>
      <vt:variant>
        <vt:i4>5</vt:i4>
      </vt:variant>
      <vt:variant>
        <vt:lpwstr>mailto:sgarret@bgsu.edu</vt:lpwstr>
      </vt:variant>
      <vt:variant>
        <vt:lpwstr/>
      </vt:variant>
      <vt:variant>
        <vt:i4>3473425</vt:i4>
      </vt:variant>
      <vt:variant>
        <vt:i4>48</vt:i4>
      </vt:variant>
      <vt:variant>
        <vt:i4>0</vt:i4>
      </vt:variant>
      <vt:variant>
        <vt:i4>5</vt:i4>
      </vt:variant>
      <vt:variant>
        <vt:lpwstr>mailto:pwatson@bgsu.edu</vt:lpwstr>
      </vt:variant>
      <vt:variant>
        <vt:lpwstr/>
      </vt:variant>
      <vt:variant>
        <vt:i4>6160489</vt:i4>
      </vt:variant>
      <vt:variant>
        <vt:i4>45</vt:i4>
      </vt:variant>
      <vt:variant>
        <vt:i4>0</vt:i4>
      </vt:variant>
      <vt:variant>
        <vt:i4>5</vt:i4>
      </vt:variant>
      <vt:variant>
        <vt:lpwstr>mailto:cstein@bgsu.edu</vt:lpwstr>
      </vt:variant>
      <vt:variant>
        <vt:lpwstr/>
      </vt:variant>
      <vt:variant>
        <vt:i4>2424832</vt:i4>
      </vt:variant>
      <vt:variant>
        <vt:i4>42</vt:i4>
      </vt:variant>
      <vt:variant>
        <vt:i4>0</vt:i4>
      </vt:variant>
      <vt:variant>
        <vt:i4>5</vt:i4>
      </vt:variant>
      <vt:variant>
        <vt:lpwstr>mailto:tkkelso@bgsu.edu</vt:lpwstr>
      </vt:variant>
      <vt:variant>
        <vt:lpwstr/>
      </vt:variant>
      <vt:variant>
        <vt:i4>3670035</vt:i4>
      </vt:variant>
      <vt:variant>
        <vt:i4>39</vt:i4>
      </vt:variant>
      <vt:variant>
        <vt:i4>0</vt:i4>
      </vt:variant>
      <vt:variant>
        <vt:i4>5</vt:i4>
      </vt:variant>
      <vt:variant>
        <vt:lpwstr>mailto:dworsky@bgsu.edu</vt:lpwstr>
      </vt:variant>
      <vt:variant>
        <vt:lpwstr/>
      </vt:variant>
      <vt:variant>
        <vt:i4>3473417</vt:i4>
      </vt:variant>
      <vt:variant>
        <vt:i4>36</vt:i4>
      </vt:variant>
      <vt:variant>
        <vt:i4>0</vt:i4>
      </vt:variant>
      <vt:variant>
        <vt:i4>5</vt:i4>
      </vt:variant>
      <vt:variant>
        <vt:lpwstr>mailto:maitlad@bgsu.edu</vt:lpwstr>
      </vt:variant>
      <vt:variant>
        <vt:lpwstr/>
      </vt:variant>
      <vt:variant>
        <vt:i4>3473417</vt:i4>
      </vt:variant>
      <vt:variant>
        <vt:i4>33</vt:i4>
      </vt:variant>
      <vt:variant>
        <vt:i4>0</vt:i4>
      </vt:variant>
      <vt:variant>
        <vt:i4>5</vt:i4>
      </vt:variant>
      <vt:variant>
        <vt:lpwstr>mailto:maitlad@bgsu.edu</vt:lpwstr>
      </vt:variant>
      <vt:variant>
        <vt:lpwstr/>
      </vt:variant>
      <vt:variant>
        <vt:i4>2621475</vt:i4>
      </vt:variant>
      <vt:variant>
        <vt:i4>30</vt:i4>
      </vt:variant>
      <vt:variant>
        <vt:i4>0</vt:i4>
      </vt:variant>
      <vt:variant>
        <vt:i4>5</vt:i4>
      </vt:variant>
      <vt:variant>
        <vt:lpwstr>https://www.bgsu.edu/campus-operations/moving-services.html</vt:lpwstr>
      </vt:variant>
      <vt:variant>
        <vt:lpwstr/>
      </vt:variant>
      <vt:variant>
        <vt:i4>7733330</vt:i4>
      </vt:variant>
      <vt:variant>
        <vt:i4>27</vt:i4>
      </vt:variant>
      <vt:variant>
        <vt:i4>0</vt:i4>
      </vt:variant>
      <vt:variant>
        <vt:i4>5</vt:i4>
      </vt:variant>
      <vt:variant>
        <vt:lpwstr>mailto:BGSUclinicalcommunitylibrary@gmail.com</vt:lpwstr>
      </vt:variant>
      <vt:variant>
        <vt:lpwstr/>
      </vt:variant>
      <vt:variant>
        <vt:i4>2621475</vt:i4>
      </vt:variant>
      <vt:variant>
        <vt:i4>24</vt:i4>
      </vt:variant>
      <vt:variant>
        <vt:i4>0</vt:i4>
      </vt:variant>
      <vt:variant>
        <vt:i4>5</vt:i4>
      </vt:variant>
      <vt:variant>
        <vt:lpwstr>https://www.bgsu.edu/campus-operations/moving-services.html</vt:lpwstr>
      </vt:variant>
      <vt:variant>
        <vt:lpwstr/>
      </vt:variant>
      <vt:variant>
        <vt:i4>7733330</vt:i4>
      </vt:variant>
      <vt:variant>
        <vt:i4>21</vt:i4>
      </vt:variant>
      <vt:variant>
        <vt:i4>0</vt:i4>
      </vt:variant>
      <vt:variant>
        <vt:i4>5</vt:i4>
      </vt:variant>
      <vt:variant>
        <vt:lpwstr>mailto:BGSUclinicalcommunitylibrary@gmail.com</vt:lpwstr>
      </vt:variant>
      <vt:variant>
        <vt:lpwstr/>
      </vt:variant>
      <vt:variant>
        <vt:i4>2424855</vt:i4>
      </vt:variant>
      <vt:variant>
        <vt:i4>18</vt:i4>
      </vt:variant>
      <vt:variant>
        <vt:i4>0</vt:i4>
      </vt:variant>
      <vt:variant>
        <vt:i4>5</vt:i4>
      </vt:variant>
      <vt:variant>
        <vt:lpwstr>https://bgsu.az1.qualtrics.com/SE/?SID=SV_6VivYNNcnFIlMFf</vt:lpwstr>
      </vt:variant>
      <vt:variant>
        <vt:lpwstr/>
      </vt:variant>
      <vt:variant>
        <vt:i4>7667760</vt:i4>
      </vt:variant>
      <vt:variant>
        <vt:i4>15</vt:i4>
      </vt:variant>
      <vt:variant>
        <vt:i4>0</vt:i4>
      </vt:variant>
      <vt:variant>
        <vt:i4>5</vt:i4>
      </vt:variant>
      <vt:variant>
        <vt:lpwstr>http://www.bgsu.edu/arts-and-sciences/psychology/graduate-program/clinical.html</vt:lpwstr>
      </vt:variant>
      <vt:variant>
        <vt:lpwstr/>
      </vt:variant>
      <vt:variant>
        <vt:i4>7208986</vt:i4>
      </vt:variant>
      <vt:variant>
        <vt:i4>12</vt:i4>
      </vt:variant>
      <vt:variant>
        <vt:i4>0</vt:i4>
      </vt:variant>
      <vt:variant>
        <vt:i4>5</vt:i4>
      </vt:variant>
      <vt:variant>
        <vt:lpwstr>https://bgsu.az1.qualtrics.com/jfe/form/SV_4TO2Sf2zahKSUQJ</vt:lpwstr>
      </vt:variant>
      <vt:variant>
        <vt:lpwstr/>
      </vt:variant>
      <vt:variant>
        <vt:i4>1179676</vt:i4>
      </vt:variant>
      <vt:variant>
        <vt:i4>9</vt:i4>
      </vt:variant>
      <vt:variant>
        <vt:i4>0</vt:i4>
      </vt:variant>
      <vt:variant>
        <vt:i4>5</vt:i4>
      </vt:variant>
      <vt:variant>
        <vt:lpwstr>https://www.bgsu.edu/content/dam/BGSU/provost/faculty-affairs/documents/cba3-20190701.pdf</vt:lpwstr>
      </vt:variant>
      <vt:variant>
        <vt:lpwstr/>
      </vt:variant>
      <vt:variant>
        <vt:i4>458757</vt:i4>
      </vt:variant>
      <vt:variant>
        <vt:i4>6</vt:i4>
      </vt:variant>
      <vt:variant>
        <vt:i4>0</vt:i4>
      </vt:variant>
      <vt:variant>
        <vt:i4>5</vt:i4>
      </vt:variant>
      <vt:variant>
        <vt:lpwstr>http://www.bgsu.edu/content/dam/BGSU/faculty-senate/documents/academic-charter/Academic-Charter-amended-03oct2014.pdf</vt:lpwstr>
      </vt:variant>
      <vt:variant>
        <vt:lpwstr/>
      </vt:variant>
      <vt:variant>
        <vt:i4>7667760</vt:i4>
      </vt:variant>
      <vt:variant>
        <vt:i4>3</vt:i4>
      </vt:variant>
      <vt:variant>
        <vt:i4>0</vt:i4>
      </vt:variant>
      <vt:variant>
        <vt:i4>5</vt:i4>
      </vt:variant>
      <vt:variant>
        <vt:lpwstr>http://www.bgsu.edu/arts-and-sciences/psychology/graduate-program/clinical.html</vt:lpwstr>
      </vt:variant>
      <vt:variant>
        <vt:lpwstr/>
      </vt:variant>
      <vt:variant>
        <vt:i4>6553709</vt:i4>
      </vt:variant>
      <vt:variant>
        <vt:i4>0</vt:i4>
      </vt:variant>
      <vt:variant>
        <vt:i4>0</vt:i4>
      </vt:variant>
      <vt:variant>
        <vt:i4>5</vt:i4>
      </vt:variant>
      <vt:variant>
        <vt:lpwstr>http://www.bgsu.edu/arts-and-sciences/psychology/graduate-program.html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Domain A: Eligibility</dc:title>
  <dc:subject/>
  <dc:creator>University Computer Services</dc:creator>
  <cp:keywords/>
  <cp:lastModifiedBy>Yagnesha Malaviya</cp:lastModifiedBy>
  <cp:revision>2</cp:revision>
  <cp:lastPrinted>2019-08-22T12:59:00Z</cp:lastPrinted>
  <dcterms:created xsi:type="dcterms:W3CDTF">2024-08-15T16:51:00Z</dcterms:created>
  <dcterms:modified xsi:type="dcterms:W3CDTF">2024-08-15T16:51:00Z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0f2fe693cca9fe21d031c65bf07b8776ddbfa2dc569545f8eadaab921c6a5211</vt:lpwstr>
  </property>
  <property fmtid="{D5CDD505-2E9C-101B-9397-08002B2CF9AE}" pid="3" name="ContentTypeId">
    <vt:lpwstr>0x010100449B3615906983489623FEAD7ED0EE02</vt:lpwstr>
  </property>
</Properties>
</file>