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1971" w14:textId="5DD7F524" w:rsidR="006D013B" w:rsidRPr="00E27AB9" w:rsidRDefault="678BF23E">
      <w:pPr>
        <w:rPr>
          <w:rFonts w:asciiTheme="minorHAnsi" w:hAnsiTheme="minorHAnsi" w:cs="Calibri"/>
          <w:b/>
          <w:bCs/>
        </w:rPr>
      </w:pPr>
      <w:r w:rsidRPr="00E27AB9">
        <w:rPr>
          <w:rFonts w:asciiTheme="minorHAnsi" w:hAnsiTheme="minorHAnsi" w:cs="Calibri"/>
          <w:b/>
          <w:bCs/>
        </w:rPr>
        <w:t>Fall</w:t>
      </w:r>
      <w:r w:rsidR="3B9D1418" w:rsidRPr="00E27AB9">
        <w:rPr>
          <w:rFonts w:asciiTheme="minorHAnsi" w:hAnsiTheme="minorHAnsi" w:cs="Calibri"/>
          <w:b/>
          <w:bCs/>
        </w:rPr>
        <w:t xml:space="preserve"> 2024 Faculty Research and Creative Work Funds Application Review</w:t>
      </w:r>
    </w:p>
    <w:p w14:paraId="4AB3F8BF" w14:textId="77777777" w:rsidR="006B36C5" w:rsidRPr="00E27AB9" w:rsidRDefault="006B36C5">
      <w:pPr>
        <w:rPr>
          <w:rFonts w:asciiTheme="minorHAnsi" w:hAnsiTheme="minorHAnsi" w:cs="Calibri"/>
          <w:b/>
          <w:bCs/>
        </w:rPr>
      </w:pPr>
    </w:p>
    <w:p w14:paraId="410E30D9" w14:textId="7A3BBC22" w:rsidR="006B36C5" w:rsidRPr="00E27AB9" w:rsidRDefault="006B36C5">
      <w:pPr>
        <w:rPr>
          <w:rFonts w:asciiTheme="minorHAnsi" w:hAnsiTheme="minorHAnsi" w:cs="Calibri"/>
          <w:b/>
          <w:bCs/>
        </w:rPr>
      </w:pPr>
      <w:r w:rsidRPr="00E27AB9">
        <w:rPr>
          <w:rFonts w:asciiTheme="minorHAnsi" w:hAnsiTheme="minorHAnsi" w:cs="Calibri"/>
          <w:b/>
          <w:bCs/>
        </w:rPr>
        <w:t>Review Committee Member Name:</w:t>
      </w:r>
      <w:r w:rsidR="00FA587B" w:rsidRPr="00E27AB9">
        <w:rPr>
          <w:rFonts w:asciiTheme="minorHAnsi" w:hAnsiTheme="minorHAnsi" w:cs="Calibri"/>
          <w:b/>
          <w:bCs/>
        </w:rPr>
        <w:tab/>
      </w:r>
      <w:r w:rsidR="00722053" w:rsidRPr="00E27AB9">
        <w:rPr>
          <w:rFonts w:asciiTheme="minorHAnsi" w:hAnsiTheme="minorHAnsi" w:cs="Calibri"/>
          <w:b/>
          <w:bCs/>
        </w:rPr>
        <w:t xml:space="preserve"> </w:t>
      </w:r>
      <w:r w:rsidR="00722053" w:rsidRPr="00E27AB9">
        <w:rPr>
          <w:rFonts w:asciiTheme="minorHAnsi" w:hAnsiTheme="minorHAnsi" w:cs="Calibri"/>
          <w:b/>
          <w:bCs/>
          <w:highlight w:val="green"/>
        </w:rPr>
        <w:t>________________________________</w:t>
      </w:r>
    </w:p>
    <w:p w14:paraId="5A50FCD3" w14:textId="5AEE122A" w:rsidR="005828E3" w:rsidRPr="00E27AB9" w:rsidRDefault="005828E3" w:rsidP="000B2666">
      <w:pPr>
        <w:spacing w:before="100" w:beforeAutospacing="1" w:after="100" w:afterAutospacing="1"/>
        <w:rPr>
          <w:rFonts w:asciiTheme="minorHAnsi" w:hAnsiTheme="minorHAnsi" w:cs="Calibri"/>
          <w:b/>
          <w:bCs/>
        </w:rPr>
      </w:pPr>
      <w:r w:rsidRPr="00E27AB9">
        <w:rPr>
          <w:rFonts w:asciiTheme="minorHAnsi" w:hAnsiTheme="minorHAnsi" w:cs="Calibri"/>
          <w:b/>
          <w:bCs/>
        </w:rPr>
        <w:t>Applicant Name:</w:t>
      </w:r>
      <w:r w:rsidR="00FA587B" w:rsidRPr="00E27AB9">
        <w:rPr>
          <w:rFonts w:asciiTheme="minorHAnsi" w:hAnsiTheme="minorHAnsi" w:cs="Calibri"/>
          <w:b/>
          <w:bCs/>
        </w:rPr>
        <w:tab/>
      </w:r>
      <w:r w:rsidR="00FA587B" w:rsidRPr="00E27AB9">
        <w:rPr>
          <w:rFonts w:asciiTheme="minorHAnsi" w:hAnsiTheme="minorHAnsi" w:cs="Calibri"/>
          <w:b/>
          <w:bCs/>
        </w:rPr>
        <w:tab/>
      </w:r>
      <w:r w:rsidR="00FA587B" w:rsidRPr="00E27AB9">
        <w:rPr>
          <w:rFonts w:asciiTheme="minorHAnsi" w:hAnsiTheme="minorHAnsi" w:cs="Calibri"/>
          <w:b/>
          <w:bCs/>
        </w:rPr>
        <w:tab/>
      </w:r>
      <w:r w:rsidR="00FA587B" w:rsidRPr="00E27AB9">
        <w:rPr>
          <w:rFonts w:asciiTheme="minorHAnsi" w:hAnsiTheme="minorHAnsi" w:cs="Calibri"/>
          <w:b/>
          <w:bCs/>
        </w:rPr>
        <w:tab/>
      </w:r>
      <w:r w:rsidRPr="00E27AB9">
        <w:rPr>
          <w:rFonts w:asciiTheme="minorHAnsi" w:hAnsiTheme="minorHAnsi" w:cs="Calibri"/>
          <w:b/>
          <w:bCs/>
          <w:highlight w:val="green"/>
        </w:rPr>
        <w:t>________________________________</w:t>
      </w:r>
      <w:r w:rsidRPr="00E27AB9">
        <w:rPr>
          <w:rFonts w:asciiTheme="minorHAnsi" w:hAnsiTheme="minorHAnsi" w:cs="Calibri"/>
          <w:b/>
          <w:bCs/>
        </w:rPr>
        <w:tab/>
      </w:r>
      <w:r w:rsidRPr="00E27AB9">
        <w:rPr>
          <w:rFonts w:asciiTheme="minorHAnsi" w:hAnsiTheme="minorHAnsi" w:cs="Calibri"/>
          <w:b/>
          <w:bCs/>
        </w:rPr>
        <w:tab/>
      </w:r>
      <w:r w:rsidRPr="00E27AB9">
        <w:rPr>
          <w:rFonts w:asciiTheme="minorHAnsi" w:hAnsiTheme="minorHAnsi" w:cs="Calibri"/>
          <w:b/>
          <w:bCs/>
        </w:rPr>
        <w:tab/>
      </w:r>
    </w:p>
    <w:p w14:paraId="58D22B4E" w14:textId="7000120D" w:rsidR="000B2666" w:rsidRPr="00E27AB9" w:rsidRDefault="000B2666" w:rsidP="000B2666">
      <w:pPr>
        <w:spacing w:before="100" w:beforeAutospacing="1" w:after="100" w:afterAutospacing="1"/>
        <w:rPr>
          <w:rFonts w:asciiTheme="minorHAnsi" w:hAnsiTheme="minorHAnsi" w:cs="Calibri"/>
          <w:b/>
          <w:bCs/>
        </w:rPr>
      </w:pPr>
      <w:r w:rsidRPr="00E27AB9">
        <w:rPr>
          <w:rFonts w:asciiTheme="minorHAnsi" w:hAnsiTheme="minorHAnsi" w:cs="Calibri"/>
          <w:b/>
          <w:bCs/>
        </w:rPr>
        <w:t>Activity Eligibility: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990"/>
        <w:gridCol w:w="990"/>
        <w:gridCol w:w="1435"/>
      </w:tblGrid>
      <w:tr w:rsidR="000B2666" w:rsidRPr="00E27AB9" w14:paraId="468B4485" w14:textId="77777777" w:rsidTr="007B16EC">
        <w:tc>
          <w:tcPr>
            <w:tcW w:w="9535" w:type="dxa"/>
          </w:tcPr>
          <w:p w14:paraId="4E199C78" w14:textId="6925D69F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E27AB9">
              <w:rPr>
                <w:rFonts w:asciiTheme="minorHAnsi" w:hAnsiTheme="minorHAnsi" w:cs="Calibri"/>
                <w:b/>
                <w:bCs/>
              </w:rPr>
              <w:t>Criteria</w:t>
            </w:r>
          </w:p>
        </w:tc>
        <w:tc>
          <w:tcPr>
            <w:tcW w:w="990" w:type="dxa"/>
          </w:tcPr>
          <w:p w14:paraId="47948AF3" w14:textId="731EF845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E27AB9">
              <w:rPr>
                <w:rFonts w:asciiTheme="minorHAnsi" w:hAnsiTheme="minorHAnsi" w:cs="Calibri"/>
                <w:b/>
                <w:bCs/>
              </w:rPr>
              <w:t>YES</w:t>
            </w:r>
          </w:p>
        </w:tc>
        <w:tc>
          <w:tcPr>
            <w:tcW w:w="990" w:type="dxa"/>
          </w:tcPr>
          <w:p w14:paraId="28A36093" w14:textId="2F46BA06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E27AB9">
              <w:rPr>
                <w:rFonts w:asciiTheme="minorHAnsi" w:hAnsiTheme="minorHAnsi" w:cs="Calibri"/>
                <w:b/>
                <w:bCs/>
              </w:rPr>
              <w:t>NO</w:t>
            </w:r>
          </w:p>
        </w:tc>
        <w:tc>
          <w:tcPr>
            <w:tcW w:w="1435" w:type="dxa"/>
          </w:tcPr>
          <w:p w14:paraId="1EBCA825" w14:textId="0DD472F0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E27AB9">
              <w:rPr>
                <w:rFonts w:asciiTheme="minorHAnsi" w:hAnsiTheme="minorHAnsi" w:cs="Calibri"/>
                <w:b/>
                <w:bCs/>
              </w:rPr>
              <w:t>Discussion Needed</w:t>
            </w:r>
          </w:p>
        </w:tc>
      </w:tr>
      <w:tr w:rsidR="000B2666" w:rsidRPr="00E27AB9" w14:paraId="4652D38F" w14:textId="77777777" w:rsidTr="007B16EC">
        <w:tc>
          <w:tcPr>
            <w:tcW w:w="9535" w:type="dxa"/>
          </w:tcPr>
          <w:p w14:paraId="67D07B2E" w14:textId="67669280" w:rsidR="000B2666" w:rsidRPr="00E27AB9" w:rsidRDefault="000B2666" w:rsidP="005828E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Calibri"/>
                <w:b/>
                <w:bCs/>
              </w:rPr>
            </w:pPr>
            <w:r w:rsidRPr="00E27AB9">
              <w:rPr>
                <w:rFonts w:cs="Calibri"/>
              </w:rPr>
              <w:t>The activity will take place/is taking place after the application deadline (October 8, 2024).</w:t>
            </w:r>
          </w:p>
        </w:tc>
        <w:tc>
          <w:tcPr>
            <w:tcW w:w="990" w:type="dxa"/>
          </w:tcPr>
          <w:p w14:paraId="44127DE2" w14:textId="77777777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0" w:type="dxa"/>
          </w:tcPr>
          <w:p w14:paraId="14742FB4" w14:textId="77777777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435" w:type="dxa"/>
          </w:tcPr>
          <w:p w14:paraId="4856D5BF" w14:textId="77777777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B2666" w:rsidRPr="00E27AB9" w14:paraId="32315207" w14:textId="77777777" w:rsidTr="007B16EC">
        <w:tc>
          <w:tcPr>
            <w:tcW w:w="9535" w:type="dxa"/>
          </w:tcPr>
          <w:p w14:paraId="728AE040" w14:textId="1B73B006" w:rsidR="000B2666" w:rsidRPr="00E27AB9" w:rsidRDefault="000B2666" w:rsidP="005828E3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eastAsia="Calibri" w:cs="Calibri"/>
              </w:rPr>
            </w:pPr>
            <w:r w:rsidRPr="00E27AB9">
              <w:rPr>
                <w:rFonts w:eastAsia="Calibri" w:cs="Calibri"/>
                <w:color w:val="000000" w:themeColor="text1"/>
              </w:rPr>
              <w:t xml:space="preserve">The proposal is to conduct and/or present research and creative activity. Examples of eligible activities include: traveling to do interviews or archival research; conducting research in a lab or field setting; presenting, exhibiting, and/or performing their scholarly, research, or creative work (e.g., travel, registration fees). This might include fees associated with attendance </w:t>
            </w:r>
            <w:r w:rsidRPr="00E27AB9">
              <w:rPr>
                <w:rFonts w:eastAsia="Calibri" w:cs="Calibri"/>
                <w:color w:val="881798"/>
                <w:u w:val="single"/>
              </w:rPr>
              <w:t>a</w:t>
            </w:r>
            <w:r w:rsidRPr="00E27AB9">
              <w:rPr>
                <w:rFonts w:eastAsia="Calibri" w:cs="Calibri"/>
                <w:color w:val="000000" w:themeColor="text1"/>
              </w:rPr>
              <w:t>t workshops/seminars associated with applicant’s discipline and/or research/creative agenda where presentation/exhibition is not required.</w:t>
            </w:r>
            <w:r w:rsidRPr="00E27AB9">
              <w:rPr>
                <w:rFonts w:eastAsia="Calibri" w:cs="Calibri"/>
              </w:rPr>
              <w:t xml:space="preserve"> </w:t>
            </w:r>
          </w:p>
        </w:tc>
        <w:tc>
          <w:tcPr>
            <w:tcW w:w="990" w:type="dxa"/>
          </w:tcPr>
          <w:p w14:paraId="54C9E625" w14:textId="77777777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0" w:type="dxa"/>
          </w:tcPr>
          <w:p w14:paraId="608EECAF" w14:textId="77777777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435" w:type="dxa"/>
          </w:tcPr>
          <w:p w14:paraId="661AEE35" w14:textId="77777777" w:rsidR="000B2666" w:rsidRPr="00E27AB9" w:rsidRDefault="000B2666" w:rsidP="000B2666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21215DA7" w14:textId="1F92372E" w:rsidR="000B2666" w:rsidRPr="00E27AB9" w:rsidRDefault="000B2666" w:rsidP="000B2666">
      <w:pPr>
        <w:spacing w:before="100" w:beforeAutospacing="1" w:after="100" w:afterAutospacing="1"/>
        <w:rPr>
          <w:rFonts w:asciiTheme="minorHAnsi" w:hAnsiTheme="minorHAnsi" w:cs="Calibri"/>
          <w:b/>
          <w:bCs/>
        </w:rPr>
      </w:pPr>
      <w:r w:rsidRPr="00E27AB9">
        <w:rPr>
          <w:rFonts w:asciiTheme="minorHAnsi" w:hAnsiTheme="minorHAnsi" w:cs="Calibri"/>
          <w:b/>
          <w:bCs/>
        </w:rPr>
        <w:t>Applicant Eligibility: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990"/>
        <w:gridCol w:w="990"/>
        <w:gridCol w:w="1435"/>
      </w:tblGrid>
      <w:tr w:rsidR="000B2666" w:rsidRPr="00E27AB9" w14:paraId="2ACEACB9" w14:textId="77777777" w:rsidTr="007B16EC">
        <w:tc>
          <w:tcPr>
            <w:tcW w:w="9535" w:type="dxa"/>
          </w:tcPr>
          <w:p w14:paraId="13BC602D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E27AB9">
              <w:rPr>
                <w:rFonts w:asciiTheme="minorHAnsi" w:hAnsiTheme="minorHAnsi" w:cs="Calibri"/>
                <w:b/>
                <w:bCs/>
              </w:rPr>
              <w:t>Criteria</w:t>
            </w:r>
          </w:p>
        </w:tc>
        <w:tc>
          <w:tcPr>
            <w:tcW w:w="990" w:type="dxa"/>
          </w:tcPr>
          <w:p w14:paraId="3CC251D3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E27AB9">
              <w:rPr>
                <w:rFonts w:asciiTheme="minorHAnsi" w:hAnsiTheme="minorHAnsi" w:cs="Calibri"/>
                <w:b/>
                <w:bCs/>
              </w:rPr>
              <w:t>YES</w:t>
            </w:r>
          </w:p>
        </w:tc>
        <w:tc>
          <w:tcPr>
            <w:tcW w:w="990" w:type="dxa"/>
          </w:tcPr>
          <w:p w14:paraId="05C9DD54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E27AB9">
              <w:rPr>
                <w:rFonts w:asciiTheme="minorHAnsi" w:hAnsiTheme="minorHAnsi" w:cs="Calibri"/>
                <w:b/>
                <w:bCs/>
              </w:rPr>
              <w:t>NO</w:t>
            </w:r>
          </w:p>
        </w:tc>
        <w:tc>
          <w:tcPr>
            <w:tcW w:w="1435" w:type="dxa"/>
          </w:tcPr>
          <w:p w14:paraId="2C3C928B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E27AB9">
              <w:rPr>
                <w:rFonts w:asciiTheme="minorHAnsi" w:hAnsiTheme="minorHAnsi" w:cs="Calibri"/>
                <w:b/>
                <w:bCs/>
              </w:rPr>
              <w:t>Discussion Needed</w:t>
            </w:r>
          </w:p>
        </w:tc>
      </w:tr>
      <w:tr w:rsidR="007B16EC" w:rsidRPr="00E27AB9" w14:paraId="3FA3D3BB" w14:textId="77777777" w:rsidTr="007B16EC">
        <w:trPr>
          <w:trHeight w:val="665"/>
        </w:trPr>
        <w:tc>
          <w:tcPr>
            <w:tcW w:w="9535" w:type="dxa"/>
          </w:tcPr>
          <w:p w14:paraId="77D62D8E" w14:textId="6FA97D77" w:rsidR="007B16EC" w:rsidRPr="00E27AB9" w:rsidRDefault="007B16EC" w:rsidP="005828E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Calibri"/>
              </w:rPr>
            </w:pPr>
            <w:r>
              <w:rPr>
                <w:rFonts w:cs="Calibri"/>
              </w:rPr>
              <w:t>Applicant is a full-time faculty member with a continuing appointment in A&amp;S.</w:t>
            </w:r>
          </w:p>
        </w:tc>
        <w:tc>
          <w:tcPr>
            <w:tcW w:w="990" w:type="dxa"/>
          </w:tcPr>
          <w:p w14:paraId="6E9E8955" w14:textId="77777777" w:rsidR="007B16EC" w:rsidRPr="00E27AB9" w:rsidRDefault="007B16EC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0" w:type="dxa"/>
          </w:tcPr>
          <w:p w14:paraId="53077FAF" w14:textId="77777777" w:rsidR="007B16EC" w:rsidRPr="00E27AB9" w:rsidRDefault="007B16EC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435" w:type="dxa"/>
          </w:tcPr>
          <w:p w14:paraId="61BA3583" w14:textId="77777777" w:rsidR="007B16EC" w:rsidRPr="00E27AB9" w:rsidRDefault="007B16EC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B2666" w:rsidRPr="00E27AB9" w14:paraId="18A55921" w14:textId="77777777" w:rsidTr="007B16EC">
        <w:tc>
          <w:tcPr>
            <w:tcW w:w="9535" w:type="dxa"/>
          </w:tcPr>
          <w:p w14:paraId="589D571D" w14:textId="77777777" w:rsidR="00FA587B" w:rsidRPr="00E27AB9" w:rsidRDefault="005828E3" w:rsidP="005828E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Calibri"/>
                <w:b/>
                <w:bCs/>
              </w:rPr>
            </w:pPr>
            <w:r w:rsidRPr="00E27AB9">
              <w:rPr>
                <w:rFonts w:cs="Calibri"/>
              </w:rPr>
              <w:t>Applicant is a prior awardee.</w:t>
            </w:r>
            <w:r w:rsidR="00FA587B" w:rsidRPr="00E27AB9">
              <w:rPr>
                <w:rFonts w:cs="Calibri"/>
              </w:rPr>
              <w:t xml:space="preserve"> </w:t>
            </w:r>
          </w:p>
          <w:p w14:paraId="55C500F5" w14:textId="198AD171" w:rsidR="000B2666" w:rsidRPr="00E27AB9" w:rsidRDefault="00FA587B" w:rsidP="00FA587B">
            <w:pPr>
              <w:pStyle w:val="ListParagraph"/>
              <w:spacing w:before="100" w:beforeAutospacing="1" w:after="100" w:afterAutospacing="1"/>
              <w:rPr>
                <w:rFonts w:cs="Calibri"/>
                <w:b/>
                <w:bCs/>
              </w:rPr>
            </w:pPr>
            <w:r w:rsidRPr="00E27AB9">
              <w:rPr>
                <w:rFonts w:cs="Calibri"/>
              </w:rPr>
              <w:t xml:space="preserve">If “Yes,” then eligibility is contingent on “Yes” response to </w:t>
            </w:r>
            <w:r w:rsidR="007B16EC">
              <w:rPr>
                <w:rFonts w:cs="Calibri"/>
              </w:rPr>
              <w:t>3</w:t>
            </w:r>
            <w:r w:rsidRPr="00E27AB9">
              <w:rPr>
                <w:rFonts w:cs="Calibri"/>
              </w:rPr>
              <w:t xml:space="preserve"> immediately following.</w:t>
            </w:r>
          </w:p>
        </w:tc>
        <w:tc>
          <w:tcPr>
            <w:tcW w:w="990" w:type="dxa"/>
          </w:tcPr>
          <w:p w14:paraId="01C2A959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0" w:type="dxa"/>
          </w:tcPr>
          <w:p w14:paraId="23E775DA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435" w:type="dxa"/>
          </w:tcPr>
          <w:p w14:paraId="01A100B9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B2666" w:rsidRPr="00E27AB9" w14:paraId="6245677E" w14:textId="77777777" w:rsidTr="007B16EC">
        <w:tc>
          <w:tcPr>
            <w:tcW w:w="9535" w:type="dxa"/>
          </w:tcPr>
          <w:p w14:paraId="1A590901" w14:textId="1D015BA6" w:rsidR="000B2666" w:rsidRPr="00E27AB9" w:rsidRDefault="005828E3" w:rsidP="005828E3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Fonts w:eastAsia="Calibri" w:cs="Calibri"/>
              </w:rPr>
            </w:pPr>
            <w:r w:rsidRPr="00E27AB9">
              <w:rPr>
                <w:rFonts w:eastAsia="Calibri" w:cs="Calibri"/>
                <w:color w:val="000000" w:themeColor="text1"/>
              </w:rPr>
              <w:lastRenderedPageBreak/>
              <w:t xml:space="preserve">If “Yes” on 1: Applicant has completed the post-funding report form within three (3) months of the activity funded by previous award. </w:t>
            </w:r>
            <w:r w:rsidR="000B2666" w:rsidRPr="00E27AB9">
              <w:rPr>
                <w:rFonts w:eastAsia="Calibri" w:cs="Calibri"/>
              </w:rPr>
              <w:t xml:space="preserve"> </w:t>
            </w:r>
          </w:p>
        </w:tc>
        <w:tc>
          <w:tcPr>
            <w:tcW w:w="990" w:type="dxa"/>
          </w:tcPr>
          <w:p w14:paraId="64BB2B50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0" w:type="dxa"/>
          </w:tcPr>
          <w:p w14:paraId="7B798A3E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435" w:type="dxa"/>
          </w:tcPr>
          <w:p w14:paraId="00B95D85" w14:textId="77777777" w:rsidR="000B2666" w:rsidRPr="00E27AB9" w:rsidRDefault="000B2666" w:rsidP="00840BF3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1DCBD4E5" w14:textId="6C432B31" w:rsidR="006B36C5" w:rsidRPr="00E27AB9" w:rsidRDefault="005828E3" w:rsidP="006B36C5">
      <w:pPr>
        <w:spacing w:before="100" w:beforeAutospacing="1" w:after="100" w:afterAutospacing="1"/>
        <w:rPr>
          <w:rFonts w:asciiTheme="minorHAnsi" w:hAnsiTheme="minorHAnsi" w:cs="Calibri"/>
          <w:b/>
          <w:bCs/>
          <w:color w:val="000000"/>
          <w:shd w:val="clear" w:color="auto" w:fill="FFFFFF"/>
        </w:rPr>
      </w:pPr>
      <w:r w:rsidRPr="00E27AB9">
        <w:rPr>
          <w:rFonts w:asciiTheme="minorHAnsi" w:hAnsiTheme="minorHAnsi" w:cs="Calibri"/>
          <w:b/>
          <w:bCs/>
          <w:color w:val="000000"/>
          <w:shd w:val="clear" w:color="auto" w:fill="FFFFFF"/>
        </w:rPr>
        <w:t>Evaluation of Impact</w:t>
      </w:r>
      <w:r w:rsidR="00FA587B" w:rsidRPr="00E27AB9">
        <w:rPr>
          <w:rFonts w:asciiTheme="minorHAnsi" w:hAnsiTheme="minorHAnsi" w:cs="Calibri"/>
          <w:b/>
          <w:bCs/>
          <w:color w:val="000000"/>
          <w:shd w:val="clear" w:color="auto" w:fill="FFFFFF"/>
        </w:rPr>
        <w:t xml:space="preserve"> (Numeric Rating Scale</w:t>
      </w:r>
      <w:r w:rsidR="004C3B1F" w:rsidRPr="00E27AB9">
        <w:rPr>
          <w:rFonts w:asciiTheme="minorHAnsi" w:hAnsiTheme="minorHAnsi" w:cs="Calibri"/>
          <w:b/>
          <w:bCs/>
          <w:color w:val="000000"/>
          <w:shd w:val="clear" w:color="auto" w:fill="FFFFFF"/>
        </w:rPr>
        <w:t xml:space="preserve"> 1 – 5</w:t>
      </w:r>
      <w:r w:rsidR="00FA587B" w:rsidRPr="00E27AB9">
        <w:rPr>
          <w:rFonts w:asciiTheme="minorHAnsi" w:hAnsiTheme="minorHAnsi" w:cs="Calibri"/>
          <w:b/>
          <w:bCs/>
          <w:color w:val="000000"/>
          <w:shd w:val="clear" w:color="auto" w:fill="FFFFFF"/>
        </w:rPr>
        <w:t>):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600"/>
        <w:gridCol w:w="1345"/>
      </w:tblGrid>
      <w:tr w:rsidR="00E27AB9" w:rsidRPr="00E27AB9" w14:paraId="63836AA2" w14:textId="77777777" w:rsidTr="00E27AB9">
        <w:trPr>
          <w:trHeight w:val="503"/>
        </w:trPr>
        <w:tc>
          <w:tcPr>
            <w:tcW w:w="11600" w:type="dxa"/>
          </w:tcPr>
          <w:p w14:paraId="1D2B5722" w14:textId="4DD89D5F" w:rsidR="00E27AB9" w:rsidRPr="00E27AB9" w:rsidRDefault="00E27AB9" w:rsidP="006B36C5">
            <w:pPr>
              <w:spacing w:before="100" w:beforeAutospacing="1" w:after="100" w:afterAutospacing="1"/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</w:pPr>
            <w:r w:rsidRPr="00E27AB9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>Impact Area</w:t>
            </w:r>
          </w:p>
        </w:tc>
        <w:tc>
          <w:tcPr>
            <w:tcW w:w="1345" w:type="dxa"/>
          </w:tcPr>
          <w:p w14:paraId="22BA6362" w14:textId="3B4AFE15" w:rsidR="00E27AB9" w:rsidRPr="00E27AB9" w:rsidRDefault="00E27AB9" w:rsidP="006B36C5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000000"/>
                <w:shd w:val="clear" w:color="auto" w:fill="FFFFFF"/>
              </w:rPr>
            </w:pPr>
            <w:r w:rsidRPr="00E27AB9">
              <w:rPr>
                <w:rFonts w:asciiTheme="minorHAnsi" w:hAnsiTheme="minorHAnsi" w:cs="Calibri"/>
                <w:b/>
                <w:bCs/>
                <w:color w:val="000000"/>
                <w:shd w:val="clear" w:color="auto" w:fill="FFFFFF"/>
              </w:rPr>
              <w:t>Rating</w:t>
            </w:r>
          </w:p>
        </w:tc>
      </w:tr>
      <w:tr w:rsidR="00E27AB9" w:rsidRPr="00E27AB9" w14:paraId="711E963C" w14:textId="77777777" w:rsidTr="00E27AB9">
        <w:trPr>
          <w:trHeight w:val="440"/>
        </w:trPr>
        <w:tc>
          <w:tcPr>
            <w:tcW w:w="11600" w:type="dxa"/>
          </w:tcPr>
          <w:p w14:paraId="14FF7AF3" w14:textId="77777777" w:rsidR="00E27AB9" w:rsidRPr="00E27AB9" w:rsidRDefault="00E27AB9" w:rsidP="006B36C5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shd w:val="clear" w:color="auto" w:fill="FFFFFF"/>
              </w:rPr>
            </w:pPr>
            <w:r w:rsidRPr="00E27AB9">
              <w:rPr>
                <w:rFonts w:asciiTheme="minorHAnsi" w:eastAsia="Calibri" w:hAnsiTheme="minorHAnsi" w:cs="Calibri"/>
                <w:color w:val="000000" w:themeColor="text1"/>
              </w:rPr>
              <w:t>Impact of the activity on the faculty member’s research and career advancement</w:t>
            </w:r>
          </w:p>
        </w:tc>
        <w:tc>
          <w:tcPr>
            <w:tcW w:w="1345" w:type="dxa"/>
          </w:tcPr>
          <w:p w14:paraId="1E099825" w14:textId="26E75DA0" w:rsidR="00E27AB9" w:rsidRPr="00E27AB9" w:rsidRDefault="00E27AB9" w:rsidP="006B36C5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6423536C" w14:textId="77777777" w:rsidR="00E27AB9" w:rsidRPr="00E27AB9" w:rsidRDefault="00E27AB9" w:rsidP="00E27AB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Impact of activity on research and career advancement is not evident.</w:t>
      </w:r>
    </w:p>
    <w:p w14:paraId="38E900CA" w14:textId="77777777" w:rsidR="00E27AB9" w:rsidRPr="00E27AB9" w:rsidRDefault="00E27AB9" w:rsidP="00E27AB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Impact of activity on research and career advancement is minimally or partially evident.</w:t>
      </w:r>
    </w:p>
    <w:p w14:paraId="05D5956B" w14:textId="77777777" w:rsidR="00E27AB9" w:rsidRPr="00E27AB9" w:rsidRDefault="00E27AB9" w:rsidP="00E27AB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Impact of activity on research and career advancement is sufficiently evident.</w:t>
      </w:r>
    </w:p>
    <w:p w14:paraId="0C6B5F10" w14:textId="7445BFF7" w:rsidR="00E27AB9" w:rsidRPr="00E27AB9" w:rsidRDefault="00E27AB9" w:rsidP="00E27AB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Impact of activity on research and career advancement is effectively illustrated with appropriate examples, metrics, and/or other evidence.</w:t>
      </w:r>
    </w:p>
    <w:p w14:paraId="141F3008" w14:textId="759A3F85" w:rsidR="00E27AB9" w:rsidRPr="00E27AB9" w:rsidRDefault="00E27AB9" w:rsidP="00E27AB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High impact of activity on research and career advancement is effectively illustrated with appropriate examples, metrics, and/or other evidence.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600"/>
        <w:gridCol w:w="1345"/>
      </w:tblGrid>
      <w:tr w:rsidR="00E27AB9" w:rsidRPr="00E27AB9" w14:paraId="5AFEB439" w14:textId="77777777" w:rsidTr="004C06CC">
        <w:trPr>
          <w:trHeight w:val="503"/>
        </w:trPr>
        <w:tc>
          <w:tcPr>
            <w:tcW w:w="11600" w:type="dxa"/>
          </w:tcPr>
          <w:p w14:paraId="4B9FC509" w14:textId="77777777" w:rsidR="00E27AB9" w:rsidRPr="00E27AB9" w:rsidRDefault="00E27AB9" w:rsidP="004C06CC">
            <w:pPr>
              <w:spacing w:before="100" w:beforeAutospacing="1" w:after="100" w:afterAutospacing="1"/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</w:pPr>
            <w:r w:rsidRPr="00E27AB9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>Impact Area</w:t>
            </w:r>
          </w:p>
        </w:tc>
        <w:tc>
          <w:tcPr>
            <w:tcW w:w="1345" w:type="dxa"/>
          </w:tcPr>
          <w:p w14:paraId="4B56C635" w14:textId="5F06F184" w:rsidR="00E27AB9" w:rsidRPr="00E27AB9" w:rsidRDefault="00E27AB9" w:rsidP="004C06CC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000000"/>
                <w:shd w:val="clear" w:color="auto" w:fill="FFFFFF"/>
              </w:rPr>
            </w:pPr>
            <w:r w:rsidRPr="00E27AB9">
              <w:rPr>
                <w:rFonts w:asciiTheme="minorHAnsi" w:hAnsiTheme="minorHAnsi" w:cs="Calibri"/>
                <w:b/>
                <w:bCs/>
                <w:color w:val="000000"/>
                <w:shd w:val="clear" w:color="auto" w:fill="FFFFFF"/>
              </w:rPr>
              <w:t>Rating</w:t>
            </w:r>
          </w:p>
        </w:tc>
      </w:tr>
      <w:tr w:rsidR="00E27AB9" w:rsidRPr="00E27AB9" w14:paraId="76293BE3" w14:textId="77777777" w:rsidTr="004C06CC">
        <w:trPr>
          <w:trHeight w:val="440"/>
        </w:trPr>
        <w:tc>
          <w:tcPr>
            <w:tcW w:w="11600" w:type="dxa"/>
          </w:tcPr>
          <w:p w14:paraId="7854C7CB" w14:textId="16134F83" w:rsidR="00E27AB9" w:rsidRPr="00E27AB9" w:rsidRDefault="00E27AB9" w:rsidP="004C06CC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shd w:val="clear" w:color="auto" w:fill="FFFFFF"/>
              </w:rPr>
            </w:pPr>
            <w:r w:rsidRPr="00E27AB9">
              <w:rPr>
                <w:rFonts w:asciiTheme="minorHAnsi" w:eastAsia="Calibri" w:hAnsiTheme="minorHAnsi" w:cs="Calibri"/>
                <w:color w:val="000000" w:themeColor="text1"/>
              </w:rPr>
              <w:t xml:space="preserve">Impact of the activity </w:t>
            </w:r>
            <w:r w:rsidRPr="00E27AB9">
              <w:rPr>
                <w:rFonts w:asciiTheme="minorHAnsi" w:hAnsiTheme="minorHAnsi" w:cs="Calibri"/>
              </w:rPr>
              <w:t>on the public good</w:t>
            </w:r>
          </w:p>
        </w:tc>
        <w:tc>
          <w:tcPr>
            <w:tcW w:w="1345" w:type="dxa"/>
          </w:tcPr>
          <w:p w14:paraId="6781B5D3" w14:textId="77777777" w:rsidR="00E27AB9" w:rsidRPr="00E27AB9" w:rsidRDefault="00E27AB9" w:rsidP="004C06CC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26EB644F" w14:textId="4AABBD0E" w:rsidR="00E27AB9" w:rsidRPr="00E27AB9" w:rsidRDefault="00E27AB9" w:rsidP="00E27AB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Impact of activity on the public good is not evident.</w:t>
      </w:r>
    </w:p>
    <w:p w14:paraId="2F73F375" w14:textId="141EB977" w:rsidR="00E27AB9" w:rsidRPr="00E27AB9" w:rsidRDefault="00E27AB9" w:rsidP="00E27AB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Impact of activity on the public good is minimally or partially evident.</w:t>
      </w:r>
    </w:p>
    <w:p w14:paraId="0E4F914B" w14:textId="5934F474" w:rsidR="00E27AB9" w:rsidRPr="00E27AB9" w:rsidRDefault="00E27AB9" w:rsidP="00E27AB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Impact of activity on the public good advancement is sufficiently evident.</w:t>
      </w:r>
    </w:p>
    <w:p w14:paraId="1D85B028" w14:textId="1FC73BF2" w:rsidR="00E27AB9" w:rsidRPr="00E27AB9" w:rsidRDefault="00E27AB9" w:rsidP="00E27AB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Impact of activity on the public good is effectively illustrated with appropriate examples, metrics, and/or other evidence.</w:t>
      </w:r>
    </w:p>
    <w:p w14:paraId="31C7AD09" w14:textId="6EF5015A" w:rsidR="005828E3" w:rsidRPr="00E27AB9" w:rsidRDefault="00E27AB9" w:rsidP="00FA587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Calibri"/>
          <w:b/>
          <w:bCs/>
          <w:color w:val="000000"/>
          <w:shd w:val="clear" w:color="auto" w:fill="FFFFFF"/>
        </w:rPr>
      </w:pPr>
      <w:r w:rsidRPr="00E27AB9">
        <w:rPr>
          <w:rFonts w:cs="Calibri"/>
        </w:rPr>
        <w:t>High impact of activity on the public good is effectively illustrated with appropriate examples, metrics, and/or other evidence.</w:t>
      </w:r>
    </w:p>
    <w:p w14:paraId="32D21DF1" w14:textId="61AA90A9" w:rsidR="006B36C5" w:rsidRPr="00E27AB9" w:rsidRDefault="00FA587B">
      <w:pPr>
        <w:rPr>
          <w:rFonts w:asciiTheme="minorHAnsi" w:hAnsiTheme="minorHAnsi" w:cs="Calibri"/>
          <w:b/>
          <w:bCs/>
        </w:rPr>
      </w:pPr>
      <w:r w:rsidRPr="00E27AB9">
        <w:rPr>
          <w:rFonts w:asciiTheme="minorHAnsi" w:hAnsiTheme="minorHAnsi" w:cs="Calibri"/>
          <w:b/>
          <w:bCs/>
        </w:rPr>
        <w:t>Average Impact Rating: ____</w:t>
      </w:r>
    </w:p>
    <w:sectPr w:rsidR="006B36C5" w:rsidRPr="00E27AB9" w:rsidSect="00B203AB">
      <w:pgSz w:w="15840" w:h="1222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55ED"/>
    <w:multiLevelType w:val="hybridMultilevel"/>
    <w:tmpl w:val="E29E8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943"/>
    <w:multiLevelType w:val="hybridMultilevel"/>
    <w:tmpl w:val="61DC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DA"/>
    <w:multiLevelType w:val="hybridMultilevel"/>
    <w:tmpl w:val="8404F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52B37"/>
    <w:multiLevelType w:val="hybridMultilevel"/>
    <w:tmpl w:val="8404F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3364C"/>
    <w:multiLevelType w:val="hybridMultilevel"/>
    <w:tmpl w:val="7B446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B5901"/>
    <w:multiLevelType w:val="hybridMultilevel"/>
    <w:tmpl w:val="7B446C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669A"/>
    <w:multiLevelType w:val="multilevel"/>
    <w:tmpl w:val="E13A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C67D6"/>
    <w:multiLevelType w:val="hybridMultilevel"/>
    <w:tmpl w:val="66C03B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3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428651">
    <w:abstractNumId w:val="1"/>
  </w:num>
  <w:num w:numId="3" w16cid:durableId="1254819447">
    <w:abstractNumId w:val="0"/>
  </w:num>
  <w:num w:numId="4" w16cid:durableId="949363378">
    <w:abstractNumId w:val="6"/>
  </w:num>
  <w:num w:numId="5" w16cid:durableId="65879924">
    <w:abstractNumId w:val="7"/>
  </w:num>
  <w:num w:numId="6" w16cid:durableId="1752122500">
    <w:abstractNumId w:val="4"/>
  </w:num>
  <w:num w:numId="7" w16cid:durableId="1270549930">
    <w:abstractNumId w:val="5"/>
  </w:num>
  <w:num w:numId="8" w16cid:durableId="721169862">
    <w:abstractNumId w:val="3"/>
  </w:num>
  <w:num w:numId="9" w16cid:durableId="46277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hideSpellingErrors/>
  <w:hideGrammaticalError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C5"/>
    <w:rsid w:val="000B2666"/>
    <w:rsid w:val="000B2C94"/>
    <w:rsid w:val="00137DDA"/>
    <w:rsid w:val="00235C96"/>
    <w:rsid w:val="00340665"/>
    <w:rsid w:val="004C3B1F"/>
    <w:rsid w:val="005828E3"/>
    <w:rsid w:val="0066042C"/>
    <w:rsid w:val="006B36C5"/>
    <w:rsid w:val="006D013B"/>
    <w:rsid w:val="00722053"/>
    <w:rsid w:val="007B16EC"/>
    <w:rsid w:val="008469F0"/>
    <w:rsid w:val="00884F4B"/>
    <w:rsid w:val="009B2FD3"/>
    <w:rsid w:val="00B1692F"/>
    <w:rsid w:val="00B203AB"/>
    <w:rsid w:val="00D02CB2"/>
    <w:rsid w:val="00D147FD"/>
    <w:rsid w:val="00D435D0"/>
    <w:rsid w:val="00E27AB9"/>
    <w:rsid w:val="00F42B08"/>
    <w:rsid w:val="00FA587B"/>
    <w:rsid w:val="0685CC63"/>
    <w:rsid w:val="074C174A"/>
    <w:rsid w:val="09FE034D"/>
    <w:rsid w:val="0F949F12"/>
    <w:rsid w:val="10FBED98"/>
    <w:rsid w:val="184D8E21"/>
    <w:rsid w:val="1BE6EF5E"/>
    <w:rsid w:val="231D4152"/>
    <w:rsid w:val="237ED4C2"/>
    <w:rsid w:val="2572072D"/>
    <w:rsid w:val="2B32F520"/>
    <w:rsid w:val="331AB0CD"/>
    <w:rsid w:val="39E3B04D"/>
    <w:rsid w:val="3B9D1418"/>
    <w:rsid w:val="3CAD0EBF"/>
    <w:rsid w:val="3CD1DC99"/>
    <w:rsid w:val="3FB6BB84"/>
    <w:rsid w:val="3FE04F02"/>
    <w:rsid w:val="40292A0A"/>
    <w:rsid w:val="48F8EE71"/>
    <w:rsid w:val="4AAAF760"/>
    <w:rsid w:val="4D7157C6"/>
    <w:rsid w:val="5178B75C"/>
    <w:rsid w:val="54D1F17D"/>
    <w:rsid w:val="5D40E51E"/>
    <w:rsid w:val="5D9C8E0B"/>
    <w:rsid w:val="644BA72E"/>
    <w:rsid w:val="66151BF5"/>
    <w:rsid w:val="667A9963"/>
    <w:rsid w:val="678BF23E"/>
    <w:rsid w:val="6910A6B2"/>
    <w:rsid w:val="6B586E31"/>
    <w:rsid w:val="6B810786"/>
    <w:rsid w:val="6C210E90"/>
    <w:rsid w:val="6DC8C4C1"/>
    <w:rsid w:val="6F2179FD"/>
    <w:rsid w:val="704F81E3"/>
    <w:rsid w:val="776077A8"/>
    <w:rsid w:val="7768D959"/>
    <w:rsid w:val="77F19F2E"/>
    <w:rsid w:val="7A60B6C0"/>
    <w:rsid w:val="7A8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39D36"/>
  <w15:chartTrackingRefBased/>
  <w15:docId w15:val="{0D0EAA9F-4BB3-E246-B899-6973E65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C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6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6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6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6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6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6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6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6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6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3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6C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36C5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6C5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3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6C5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6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e384d8-8b60-4d9a-8da7-ff138709e90f">
      <Terms xmlns="http://schemas.microsoft.com/office/infopath/2007/PartnerControls"/>
    </lcf76f155ced4ddcb4097134ff3c332f>
    <TaxCatchAll xmlns="af42bb19-8078-4c1c-af8c-df476698d8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E177D925878409491D0B1F0F75A94" ma:contentTypeVersion="19" ma:contentTypeDescription="Create a new document." ma:contentTypeScope="" ma:versionID="eb0ef51687fc31ed8950c4ef3642e89f">
  <xsd:schema xmlns:xsd="http://www.w3.org/2001/XMLSchema" xmlns:xs="http://www.w3.org/2001/XMLSchema" xmlns:p="http://schemas.microsoft.com/office/2006/metadata/properties" xmlns:ns2="d6e384d8-8b60-4d9a-8da7-ff138709e90f" xmlns:ns3="af42bb19-8078-4c1c-af8c-df476698d814" targetNamespace="http://schemas.microsoft.com/office/2006/metadata/properties" ma:root="true" ma:fieldsID="ada79f6ab067c3f57b23795231355cf9" ns2:_="" ns3:_="">
    <xsd:import namespace="d6e384d8-8b60-4d9a-8da7-ff138709e90f"/>
    <xsd:import namespace="af42bb19-8078-4c1c-af8c-df476698d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384d8-8b60-4d9a-8da7-ff138709e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8389d0-cf25-439c-ac9f-c66f76f36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2bb19-8078-4c1c-af8c-df476698d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e83936-db70-4d9c-996e-a5115e7af943}" ma:internalName="TaxCatchAll" ma:showField="CatchAllData" ma:web="af42bb19-8078-4c1c-af8c-df476698d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9FB98-2756-4956-9EA5-593B5F667255}">
  <ds:schemaRefs>
    <ds:schemaRef ds:uri="http://schemas.microsoft.com/office/2006/metadata/properties"/>
    <ds:schemaRef ds:uri="http://schemas.microsoft.com/office/infopath/2007/PartnerControls"/>
    <ds:schemaRef ds:uri="d6e384d8-8b60-4d9a-8da7-ff138709e90f"/>
    <ds:schemaRef ds:uri="af42bb19-8078-4c1c-af8c-df476698d814"/>
  </ds:schemaRefs>
</ds:datastoreItem>
</file>

<file path=customXml/itemProps2.xml><?xml version="1.0" encoding="utf-8"?>
<ds:datastoreItem xmlns:ds="http://schemas.openxmlformats.org/officeDocument/2006/customXml" ds:itemID="{1DDF55B0-4E5E-4DC7-853E-C768F2C63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13503-0386-4455-BD3E-53958AD1A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384d8-8b60-4d9a-8da7-ff138709e90f"/>
    <ds:schemaRef ds:uri="af42bb19-8078-4c1c-af8c-df476698d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Franks Rippey</dc:creator>
  <cp:keywords/>
  <dc:description/>
  <cp:lastModifiedBy>Travis B Sheaffer</cp:lastModifiedBy>
  <cp:revision>2</cp:revision>
  <dcterms:created xsi:type="dcterms:W3CDTF">2024-10-03T15:30:00Z</dcterms:created>
  <dcterms:modified xsi:type="dcterms:W3CDTF">2024-10-03T15:30:00Z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0x01010067BE177D925878409491D0B1F0F75A94</vt:lpwstr>
  </property>
  <property fmtid="{D5CDD505-2E9C-101B-9397-08002B2CF9AE}" pid="3" name="MediaServiceImageTags">
    <vt:lpwstr/>
  </property>
</Properties>
</file>